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40" w:rsidRDefault="00FC0140" w:rsidP="00503D19">
      <w:pPr>
        <w:keepNext/>
        <w:outlineLvl w:val="0"/>
        <w:rPr>
          <w:rFonts w:ascii="Arial" w:hAnsi="Arial" w:cs="Arial"/>
          <w:b/>
          <w:bCs/>
          <w:snapToGrid w:val="0"/>
          <w:sz w:val="32"/>
          <w:szCs w:val="32"/>
          <w:lang w:eastAsia="en-US"/>
        </w:rPr>
      </w:pPr>
      <w:bookmarkStart w:id="0" w:name="_GoBack"/>
      <w:bookmarkEnd w:id="0"/>
      <w:r>
        <w:rPr>
          <w:rFonts w:ascii="Arial" w:hAnsi="Arial" w:cs="Arial"/>
          <w:b/>
          <w:bCs/>
          <w:snapToGrid w:val="0"/>
          <w:sz w:val="32"/>
          <w:szCs w:val="32"/>
          <w:lang w:eastAsia="en-US"/>
        </w:rPr>
        <w:t xml:space="preserve">Proses Asesu Cynorthwywyr Addysgu Lefel Uwch - Nodyn Briffio </w:t>
      </w:r>
      <w:r w:rsidR="007447B0">
        <w:rPr>
          <w:rFonts w:ascii="Arial" w:hAnsi="Arial" w:cs="Arial"/>
          <w:b/>
          <w:bCs/>
          <w:snapToGrid w:val="0"/>
          <w:sz w:val="32"/>
          <w:szCs w:val="32"/>
          <w:lang w:eastAsia="en-US"/>
        </w:rPr>
        <w:t>i B</w:t>
      </w:r>
      <w:r>
        <w:rPr>
          <w:rFonts w:ascii="Arial" w:hAnsi="Arial" w:cs="Arial"/>
          <w:b/>
          <w:bCs/>
          <w:snapToGrid w:val="0"/>
          <w:sz w:val="32"/>
          <w:szCs w:val="32"/>
          <w:lang w:eastAsia="en-US"/>
        </w:rPr>
        <w:t xml:space="preserve">enaethiaid </w:t>
      </w:r>
    </w:p>
    <w:p w:rsidR="00FC0140" w:rsidRDefault="00FC0140" w:rsidP="00503D19">
      <w:pPr>
        <w:keepNext/>
        <w:outlineLvl w:val="0"/>
        <w:rPr>
          <w:rFonts w:ascii="Arial" w:hAnsi="Arial" w:cs="Arial"/>
          <w:b/>
          <w:bCs/>
          <w:snapToGrid w:val="0"/>
          <w:lang w:eastAsia="en-US"/>
        </w:rPr>
      </w:pPr>
    </w:p>
    <w:p w:rsidR="00FC0140" w:rsidRDefault="00FC0140" w:rsidP="00503D19">
      <w:pPr>
        <w:keepNext/>
        <w:outlineLvl w:val="0"/>
        <w:rPr>
          <w:rFonts w:ascii="Arial" w:hAnsi="Arial" w:cs="Arial"/>
          <w:b/>
          <w:bCs/>
          <w:snapToGrid w:val="0"/>
          <w:lang w:eastAsia="en-US"/>
        </w:rPr>
      </w:pPr>
      <w:proofErr w:type="spellStart"/>
      <w:r>
        <w:rPr>
          <w:rFonts w:ascii="Arial" w:hAnsi="Arial" w:cs="Arial"/>
          <w:b/>
          <w:bCs/>
          <w:snapToGrid w:val="0"/>
          <w:lang w:eastAsia="en-US"/>
        </w:rPr>
        <w:t>Asesu</w:t>
      </w:r>
      <w:proofErr w:type="spellEnd"/>
      <w:r>
        <w:rPr>
          <w:rFonts w:ascii="Arial" w:hAnsi="Arial" w:cs="Arial"/>
          <w:b/>
          <w:bCs/>
          <w:snapToGrid w:val="0"/>
          <w:lang w:eastAsia="en-US"/>
        </w:rPr>
        <w:t xml:space="preserve"> CALU</w:t>
      </w:r>
    </w:p>
    <w:p w:rsidR="00FC0140" w:rsidRDefault="00FC0140" w:rsidP="00503D19">
      <w:pPr>
        <w:rPr>
          <w:rFonts w:ascii="Arial" w:hAnsi="Arial" w:cs="Arial"/>
          <w:b/>
          <w:bCs/>
          <w:snapToGrid w:val="0"/>
          <w:lang w:eastAsia="en-US"/>
        </w:rPr>
      </w:pPr>
    </w:p>
    <w:p w:rsidR="00FC0140" w:rsidRPr="00356D06" w:rsidRDefault="00FC0140" w:rsidP="00503D19">
      <w:pPr>
        <w:rPr>
          <w:rFonts w:ascii="Arial" w:hAnsi="Arial" w:cs="Arial"/>
          <w:snapToGrid w:val="0"/>
          <w:sz w:val="28"/>
          <w:szCs w:val="28"/>
          <w:lang w:eastAsia="en-US"/>
        </w:rPr>
      </w:pPr>
      <w:proofErr w:type="spellStart"/>
      <w:proofErr w:type="gram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Cafodd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y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Safonau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Proffesiynol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ar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gyfer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CALU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yng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Nghymru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eu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diwygio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ym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mis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Awst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r w:rsidR="009802FD" w:rsidRPr="00356D06">
        <w:rPr>
          <w:rFonts w:ascii="Arial" w:hAnsi="Arial" w:cs="Arial"/>
          <w:snapToGrid w:val="0"/>
          <w:sz w:val="28"/>
          <w:szCs w:val="28"/>
          <w:lang w:eastAsia="en-US"/>
        </w:rPr>
        <w:t>2011</w:t>
      </w:r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,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ar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ôl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ymgynghori'n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eang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arnynt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.</w:t>
      </w:r>
      <w:proofErr w:type="gram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Mae'r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Safonau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yn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pennu'r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hyn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y </w:t>
      </w:r>
      <w:proofErr w:type="spellStart"/>
      <w:proofErr w:type="gram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mae</w:t>
      </w:r>
      <w:proofErr w:type="spellEnd"/>
      <w:proofErr w:type="gram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angen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="00174522" w:rsidRPr="00356D06">
        <w:rPr>
          <w:rFonts w:ascii="Arial" w:hAnsi="Arial" w:cs="Arial"/>
          <w:snapToGrid w:val="0"/>
          <w:sz w:val="28"/>
          <w:szCs w:val="28"/>
          <w:lang w:eastAsia="en-US"/>
        </w:rPr>
        <w:t>i’r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ymgeiswyr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ei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arddangos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er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mwyn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ennill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statws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CALU</w:t>
      </w:r>
      <w:r w:rsidR="00174522" w:rsidRPr="00356D06">
        <w:rPr>
          <w:rFonts w:ascii="Arial" w:hAnsi="Arial" w:cs="Arial"/>
          <w:snapToGrid w:val="0"/>
          <w:sz w:val="28"/>
          <w:szCs w:val="28"/>
          <w:lang w:eastAsia="en-US"/>
        </w:rPr>
        <w:t>,</w:t>
      </w:r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a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gellir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eu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gweld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yng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Nghylchlythyr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r w:rsidR="009802FD" w:rsidRPr="00356D06">
        <w:rPr>
          <w:rFonts w:ascii="Arial" w:hAnsi="Arial" w:cs="Arial"/>
          <w:snapToGrid w:val="0"/>
          <w:sz w:val="28"/>
          <w:szCs w:val="28"/>
          <w:lang w:eastAsia="en-US"/>
        </w:rPr>
        <w:t>020</w:t>
      </w:r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/</w:t>
      </w:r>
      <w:r w:rsidR="009802FD"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2011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Llywodraeth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Cymru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</w:p>
    <w:p w:rsidR="00FC0140" w:rsidRPr="00356D06" w:rsidRDefault="00FC0140" w:rsidP="00503D19">
      <w:pPr>
        <w:rPr>
          <w:rFonts w:ascii="Arial" w:hAnsi="Arial" w:cs="Arial"/>
          <w:snapToGrid w:val="0"/>
          <w:sz w:val="28"/>
          <w:szCs w:val="28"/>
          <w:lang w:eastAsia="en-US"/>
        </w:rPr>
      </w:pPr>
    </w:p>
    <w:p w:rsidR="00FC0140" w:rsidRPr="00356D06" w:rsidRDefault="00FC0140" w:rsidP="00503D19">
      <w:pPr>
        <w:rPr>
          <w:rFonts w:ascii="Arial" w:hAnsi="Arial" w:cs="Arial"/>
          <w:snapToGrid w:val="0"/>
          <w:sz w:val="28"/>
          <w:szCs w:val="28"/>
          <w:lang w:eastAsia="en-US"/>
        </w:rPr>
      </w:pPr>
      <w:proofErr w:type="spellStart"/>
      <w:proofErr w:type="gram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Yng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Nghymru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,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mae'r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rhaglen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wedi'i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="00905CF6" w:rsidRPr="00356D06">
        <w:rPr>
          <w:rFonts w:ascii="Arial" w:hAnsi="Arial" w:cs="Arial"/>
          <w:snapToGrid w:val="0"/>
          <w:sz w:val="28"/>
          <w:szCs w:val="28"/>
          <w:lang w:eastAsia="en-US"/>
        </w:rPr>
        <w:t>h</w:t>
      </w:r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anelu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at staff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cymorth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sydd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eisoes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yn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ymgymryd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â'r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math o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weithgareddau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a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ddisgwylir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gan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y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rôl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lefel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uwch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hon.</w:t>
      </w:r>
      <w:proofErr w:type="gram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</w:p>
    <w:p w:rsidR="009802FD" w:rsidRPr="00356D06" w:rsidRDefault="009802FD" w:rsidP="00503D19">
      <w:pPr>
        <w:rPr>
          <w:rFonts w:ascii="Arial" w:hAnsi="Arial" w:cs="Arial"/>
          <w:snapToGrid w:val="0"/>
          <w:sz w:val="28"/>
          <w:szCs w:val="28"/>
          <w:lang w:eastAsia="en-US"/>
        </w:rPr>
      </w:pPr>
    </w:p>
    <w:p w:rsidR="00FC0140" w:rsidRPr="00356D06" w:rsidRDefault="00FC0140" w:rsidP="00503D19">
      <w:pPr>
        <w:rPr>
          <w:rFonts w:ascii="Arial" w:hAnsi="Arial" w:cs="Arial"/>
          <w:snapToGrid w:val="0"/>
          <w:sz w:val="28"/>
          <w:szCs w:val="28"/>
          <w:lang w:eastAsia="en-US"/>
        </w:rPr>
      </w:pPr>
      <w:proofErr w:type="gram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Dim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ond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ymgeiswyr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sydd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eisoes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yn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gwneud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y </w:t>
      </w:r>
      <w:proofErr w:type="spellStart"/>
      <w:r w:rsidR="007447B0" w:rsidRPr="00356D06">
        <w:rPr>
          <w:rFonts w:ascii="Arial" w:hAnsi="Arial" w:cs="Arial"/>
          <w:snapToGrid w:val="0"/>
          <w:sz w:val="28"/>
          <w:szCs w:val="28"/>
          <w:lang w:eastAsia="en-US"/>
        </w:rPr>
        <w:t>rôl</w:t>
      </w:r>
      <w:proofErr w:type="spellEnd"/>
      <w:r w:rsidR="007447B0"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hon</w:t>
      </w:r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neu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y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bwriedir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iddynt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ymgymryd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â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rôl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o'r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fath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yn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eu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hysgol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fydd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yn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cael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eu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dewis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.</w:t>
      </w:r>
      <w:proofErr w:type="gram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 </w:t>
      </w:r>
    </w:p>
    <w:p w:rsidR="00FC0140" w:rsidRPr="00356D06" w:rsidRDefault="00FC0140" w:rsidP="00503D19">
      <w:pPr>
        <w:rPr>
          <w:rFonts w:ascii="Arial" w:hAnsi="Arial" w:cs="Arial"/>
          <w:snapToGrid w:val="0"/>
          <w:sz w:val="28"/>
          <w:szCs w:val="28"/>
          <w:lang w:eastAsia="en-US"/>
        </w:rPr>
      </w:pPr>
    </w:p>
    <w:p w:rsidR="009802FD" w:rsidRPr="00356D06" w:rsidRDefault="00905CF6" w:rsidP="009802FD">
      <w:pPr>
        <w:rPr>
          <w:rFonts w:ascii="Arial" w:hAnsi="Arial" w:cs="Arial"/>
          <w:b/>
          <w:snapToGrid w:val="0"/>
          <w:sz w:val="28"/>
          <w:szCs w:val="28"/>
          <w:lang w:eastAsia="en-US"/>
        </w:rPr>
      </w:pPr>
      <w:proofErr w:type="spellStart"/>
      <w:proofErr w:type="gram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Noder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mai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cwrs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sy’n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seiliedig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ar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asesu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yn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unig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ydyw</w:t>
      </w:r>
      <w:proofErr w:type="spellEnd"/>
      <w:r w:rsidR="009802FD"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.</w:t>
      </w:r>
      <w:proofErr w:type="gramEnd"/>
      <w:r w:rsidR="009802FD"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Mae’n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costio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tua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£1,000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i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gyflwyno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ymgeisydd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i’w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asesu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ac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nid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oes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ond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nifer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cyfyngedig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o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leoedd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ar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gael</w:t>
      </w:r>
      <w:proofErr w:type="spellEnd"/>
      <w:proofErr w:type="gram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bob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blwyddyn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.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Os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caiff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ymgeisydd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ei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argymell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i’w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asesu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ond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proofErr w:type="gram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nad</w:t>
      </w:r>
      <w:proofErr w:type="spellEnd"/>
      <w:proofErr w:type="gram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yw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wir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yn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barod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ar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gyfer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asesiad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o’r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fath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gallai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fod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wedi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cymryd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lle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ymgeiswyr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eraill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a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fyddai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wedi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bod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yn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fwy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>addas</w:t>
      </w:r>
      <w:proofErr w:type="spellEnd"/>
      <w:r w:rsidRPr="00356D06">
        <w:rPr>
          <w:rFonts w:ascii="Arial" w:hAnsi="Arial" w:cs="Arial"/>
          <w:snapToGrid w:val="0"/>
          <w:sz w:val="28"/>
          <w:szCs w:val="28"/>
          <w:lang w:eastAsia="en-US"/>
        </w:rPr>
        <w:t xml:space="preserve">. </w:t>
      </w:r>
      <w:proofErr w:type="spellStart"/>
      <w:proofErr w:type="gram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Mae’n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hanfodol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felly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eich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bod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yn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gwbl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sicr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bod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eich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ymgeisydd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yn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barod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i’w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asesu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a’i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fod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yn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bodloni’r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holl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safonau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adeg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cyflwyno’r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  <w:proofErr w:type="spellStart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cais</w:t>
      </w:r>
      <w:proofErr w:type="spell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>.</w:t>
      </w:r>
      <w:proofErr w:type="gramEnd"/>
      <w:r w:rsidRPr="00356D06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</w:p>
    <w:p w:rsidR="00905CF6" w:rsidRPr="00356D06" w:rsidRDefault="00905CF6" w:rsidP="00503D19">
      <w:pPr>
        <w:rPr>
          <w:rFonts w:ascii="Arial" w:hAnsi="Arial" w:cs="Arial"/>
          <w:snapToGrid w:val="0"/>
          <w:sz w:val="28"/>
          <w:szCs w:val="28"/>
          <w:lang w:eastAsia="en-US"/>
        </w:rPr>
      </w:pPr>
    </w:p>
    <w:p w:rsidR="00FC0140" w:rsidRPr="00356D06" w:rsidRDefault="00FC0140" w:rsidP="00503D19">
      <w:pPr>
        <w:rPr>
          <w:rFonts w:ascii="Arial" w:hAnsi="Arial" w:cs="Arial"/>
          <w:snapToGrid w:val="0"/>
          <w:sz w:val="28"/>
          <w:szCs w:val="28"/>
          <w:lang w:eastAsia="en-US"/>
        </w:rPr>
      </w:pPr>
    </w:p>
    <w:p w:rsidR="00FC0140" w:rsidRPr="00356D06" w:rsidRDefault="00FC0140" w:rsidP="00503D19">
      <w:pPr>
        <w:keepNext/>
        <w:outlineLvl w:val="1"/>
        <w:rPr>
          <w:rFonts w:ascii="Arial" w:hAnsi="Arial" w:cs="Arial"/>
          <w:b/>
          <w:bCs/>
          <w:sz w:val="28"/>
          <w:szCs w:val="28"/>
        </w:rPr>
      </w:pPr>
      <w:r w:rsidRPr="00356D06">
        <w:rPr>
          <w:rFonts w:ascii="Arial" w:hAnsi="Arial" w:cs="Arial"/>
          <w:b/>
          <w:bCs/>
          <w:sz w:val="28"/>
          <w:szCs w:val="28"/>
        </w:rPr>
        <w:t>Y Broses Asesu</w:t>
      </w:r>
    </w:p>
    <w:p w:rsidR="00FC0140" w:rsidRPr="00356D06" w:rsidRDefault="00FC0140" w:rsidP="00503D19">
      <w:pPr>
        <w:rPr>
          <w:rFonts w:ascii="Arial" w:hAnsi="Arial" w:cs="Arial"/>
          <w:sz w:val="28"/>
          <w:szCs w:val="28"/>
        </w:rPr>
      </w:pPr>
    </w:p>
    <w:p w:rsidR="00FC0140" w:rsidRPr="00356D06" w:rsidRDefault="00FC0140" w:rsidP="00503D19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356D06">
        <w:rPr>
          <w:rFonts w:ascii="Arial" w:hAnsi="Arial" w:cs="Arial"/>
          <w:sz w:val="28"/>
          <w:szCs w:val="28"/>
        </w:rPr>
        <w:t>Rhaid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i'r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ymgeiswyr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fodloni'r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holl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safonau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er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mwyn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ennill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statws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CALU.</w:t>
      </w:r>
      <w:proofErr w:type="gram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356D06">
        <w:rPr>
          <w:rFonts w:ascii="Arial" w:hAnsi="Arial" w:cs="Arial"/>
          <w:sz w:val="28"/>
          <w:szCs w:val="28"/>
        </w:rPr>
        <w:t>Maent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yn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dangos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eu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bod </w:t>
      </w:r>
      <w:proofErr w:type="spellStart"/>
      <w:r w:rsidRPr="00356D06">
        <w:rPr>
          <w:rFonts w:ascii="Arial" w:hAnsi="Arial" w:cs="Arial"/>
          <w:sz w:val="28"/>
          <w:szCs w:val="28"/>
        </w:rPr>
        <w:t>wedi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gwneud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hynny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drwy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gwblhau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pedair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tasg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asesu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fydd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yn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golygu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cy</w:t>
      </w:r>
      <w:r w:rsidR="007447B0" w:rsidRPr="00356D06">
        <w:rPr>
          <w:rFonts w:ascii="Arial" w:hAnsi="Arial" w:cs="Arial"/>
          <w:sz w:val="28"/>
          <w:szCs w:val="28"/>
        </w:rPr>
        <w:t>northwyo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disgyblion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unigol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56D06">
        <w:rPr>
          <w:rFonts w:ascii="Arial" w:hAnsi="Arial" w:cs="Arial"/>
          <w:sz w:val="28"/>
          <w:szCs w:val="28"/>
        </w:rPr>
        <w:t>grwpiau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356D06">
        <w:rPr>
          <w:rFonts w:ascii="Arial" w:hAnsi="Arial" w:cs="Arial"/>
          <w:sz w:val="28"/>
          <w:szCs w:val="28"/>
        </w:rPr>
        <w:t>ddisgyblion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356D06">
        <w:rPr>
          <w:rFonts w:ascii="Arial" w:hAnsi="Arial" w:cs="Arial"/>
          <w:sz w:val="28"/>
          <w:szCs w:val="28"/>
        </w:rPr>
        <w:t>dosbarth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cyfan</w:t>
      </w:r>
      <w:proofErr w:type="spellEnd"/>
      <w:r w:rsidR="007447B0"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447B0" w:rsidRPr="00356D06">
        <w:rPr>
          <w:rFonts w:ascii="Arial" w:hAnsi="Arial" w:cs="Arial"/>
          <w:sz w:val="28"/>
          <w:szCs w:val="28"/>
        </w:rPr>
        <w:t>i</w:t>
      </w:r>
      <w:proofErr w:type="spellEnd"/>
      <w:r w:rsidR="007447B0"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447B0" w:rsidRPr="00356D06">
        <w:rPr>
          <w:rFonts w:ascii="Arial" w:hAnsi="Arial" w:cs="Arial"/>
          <w:sz w:val="28"/>
          <w:szCs w:val="28"/>
        </w:rPr>
        <w:t>ddysgu</w:t>
      </w:r>
      <w:proofErr w:type="spellEnd"/>
      <w:r w:rsidRPr="00356D06">
        <w:rPr>
          <w:rFonts w:ascii="Arial" w:hAnsi="Arial" w:cs="Arial"/>
          <w:sz w:val="28"/>
          <w:szCs w:val="28"/>
        </w:rPr>
        <w:t>.</w:t>
      </w:r>
      <w:proofErr w:type="gram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Dylai'r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dystiolaeth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i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gefnogi'r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tasgau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hyn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52099A" w:rsidRPr="00356D06">
        <w:rPr>
          <w:rFonts w:ascii="Arial" w:hAnsi="Arial" w:cs="Arial"/>
          <w:sz w:val="28"/>
          <w:szCs w:val="28"/>
        </w:rPr>
        <w:t>g</w:t>
      </w:r>
      <w:r w:rsidRPr="00356D06">
        <w:rPr>
          <w:rFonts w:ascii="Arial" w:hAnsi="Arial" w:cs="Arial"/>
          <w:sz w:val="28"/>
          <w:szCs w:val="28"/>
        </w:rPr>
        <w:t>ael</w:t>
      </w:r>
      <w:proofErr w:type="spellEnd"/>
      <w:proofErr w:type="gram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ei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chynhyrchu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drwy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weithgaredd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gwaith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arferol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356D06">
        <w:rPr>
          <w:rFonts w:ascii="Arial" w:hAnsi="Arial" w:cs="Arial"/>
          <w:sz w:val="28"/>
          <w:szCs w:val="28"/>
        </w:rPr>
        <w:t>mae'r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tasgau'n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rhoi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cip</w:t>
      </w:r>
      <w:r w:rsidR="007447B0" w:rsidRPr="00356D06">
        <w:rPr>
          <w:rFonts w:ascii="Arial" w:hAnsi="Arial" w:cs="Arial"/>
          <w:sz w:val="28"/>
          <w:szCs w:val="28"/>
        </w:rPr>
        <w:t>lun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356D06">
        <w:rPr>
          <w:rFonts w:ascii="Arial" w:hAnsi="Arial" w:cs="Arial"/>
          <w:sz w:val="28"/>
          <w:szCs w:val="28"/>
        </w:rPr>
        <w:t>waith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yr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ymgeisydd yn yr ysgol. </w:t>
      </w:r>
      <w:proofErr w:type="spellStart"/>
      <w:r w:rsidRPr="00356D06">
        <w:rPr>
          <w:rFonts w:ascii="Arial" w:hAnsi="Arial" w:cs="Arial"/>
          <w:sz w:val="28"/>
          <w:szCs w:val="28"/>
        </w:rPr>
        <w:t>Mae'r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dystiolaeth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56D06">
        <w:rPr>
          <w:rFonts w:ascii="Arial" w:hAnsi="Arial" w:cs="Arial"/>
          <w:sz w:val="28"/>
          <w:szCs w:val="28"/>
        </w:rPr>
        <w:t>maent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yn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ei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darparu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ar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gyfer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pob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56D06">
        <w:rPr>
          <w:rFonts w:ascii="Arial" w:hAnsi="Arial" w:cs="Arial"/>
          <w:sz w:val="28"/>
          <w:szCs w:val="28"/>
        </w:rPr>
        <w:t>un</w:t>
      </w:r>
      <w:proofErr w:type="gram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o'r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tasgau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hyn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yn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cael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ei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dilysu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ar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ôl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hynny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gan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asesydd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annibynnol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sy'n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ymweld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â'u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hysgol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356D06">
        <w:rPr>
          <w:rFonts w:ascii="Arial" w:hAnsi="Arial" w:cs="Arial"/>
          <w:sz w:val="28"/>
          <w:szCs w:val="28"/>
        </w:rPr>
        <w:t>hanner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diwrnod</w:t>
      </w:r>
      <w:proofErr w:type="spellEnd"/>
      <w:r w:rsidRPr="00356D06">
        <w:rPr>
          <w:rFonts w:ascii="Arial" w:hAnsi="Arial" w:cs="Arial"/>
          <w:sz w:val="28"/>
          <w:szCs w:val="28"/>
        </w:rPr>
        <w:t>.</w:t>
      </w:r>
    </w:p>
    <w:p w:rsidR="00FC0140" w:rsidRPr="00356D06" w:rsidRDefault="00FC0140" w:rsidP="00503D19">
      <w:pPr>
        <w:rPr>
          <w:rFonts w:ascii="Arial" w:hAnsi="Arial" w:cs="Arial"/>
          <w:sz w:val="28"/>
          <w:szCs w:val="28"/>
        </w:rPr>
      </w:pPr>
    </w:p>
    <w:p w:rsidR="00FC0140" w:rsidRPr="00356D06" w:rsidRDefault="00FC0140" w:rsidP="00503D19">
      <w:pPr>
        <w:rPr>
          <w:rFonts w:ascii="Arial" w:hAnsi="Arial" w:cs="Arial"/>
          <w:sz w:val="28"/>
          <w:szCs w:val="28"/>
        </w:rPr>
      </w:pPr>
      <w:r w:rsidRPr="00356D06">
        <w:rPr>
          <w:rFonts w:ascii="Arial" w:hAnsi="Arial" w:cs="Arial"/>
          <w:sz w:val="28"/>
          <w:szCs w:val="28"/>
        </w:rPr>
        <w:t xml:space="preserve">Gall </w:t>
      </w:r>
      <w:proofErr w:type="spellStart"/>
      <w:r w:rsidRPr="00356D06">
        <w:rPr>
          <w:rFonts w:ascii="Arial" w:hAnsi="Arial" w:cs="Arial"/>
          <w:sz w:val="28"/>
          <w:szCs w:val="28"/>
        </w:rPr>
        <w:t>ymgeis</w:t>
      </w:r>
      <w:r w:rsidR="0052099A" w:rsidRPr="00356D06">
        <w:rPr>
          <w:rFonts w:ascii="Arial" w:hAnsi="Arial" w:cs="Arial"/>
          <w:sz w:val="28"/>
          <w:szCs w:val="28"/>
        </w:rPr>
        <w:t>wyr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ddefnyddio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tystiolaeth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ategol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megis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356D06">
        <w:rPr>
          <w:rFonts w:ascii="Arial" w:hAnsi="Arial" w:cs="Arial"/>
          <w:sz w:val="28"/>
          <w:szCs w:val="28"/>
        </w:rPr>
        <w:t>enghreifftiau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356D06">
        <w:rPr>
          <w:rFonts w:ascii="Arial" w:hAnsi="Arial" w:cs="Arial"/>
          <w:sz w:val="28"/>
          <w:szCs w:val="28"/>
        </w:rPr>
        <w:t>waith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56D06">
        <w:rPr>
          <w:rFonts w:ascii="Arial" w:hAnsi="Arial" w:cs="Arial"/>
          <w:sz w:val="28"/>
          <w:szCs w:val="28"/>
        </w:rPr>
        <w:t>disgyblion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56D06">
        <w:rPr>
          <w:rFonts w:ascii="Arial" w:hAnsi="Arial" w:cs="Arial"/>
          <w:sz w:val="28"/>
          <w:szCs w:val="28"/>
        </w:rPr>
        <w:t>cynlluniau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gwersi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56D06">
        <w:rPr>
          <w:rFonts w:ascii="Arial" w:hAnsi="Arial" w:cs="Arial"/>
          <w:sz w:val="28"/>
          <w:szCs w:val="28"/>
        </w:rPr>
        <w:t>taflenni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asesu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56D06">
        <w:rPr>
          <w:rFonts w:ascii="Arial" w:hAnsi="Arial" w:cs="Arial"/>
          <w:sz w:val="28"/>
          <w:szCs w:val="28"/>
        </w:rPr>
        <w:t>adroddiadau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56D06">
        <w:rPr>
          <w:rFonts w:ascii="Arial" w:hAnsi="Arial" w:cs="Arial"/>
          <w:sz w:val="28"/>
          <w:szCs w:val="28"/>
        </w:rPr>
        <w:t>taflenni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cynllunio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56D06">
        <w:rPr>
          <w:rFonts w:ascii="Arial" w:hAnsi="Arial" w:cs="Arial"/>
          <w:sz w:val="28"/>
          <w:szCs w:val="28"/>
        </w:rPr>
        <w:t>astudiaethau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achos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56D06">
        <w:rPr>
          <w:rFonts w:ascii="Arial" w:hAnsi="Arial" w:cs="Arial"/>
          <w:sz w:val="28"/>
          <w:szCs w:val="28"/>
        </w:rPr>
        <w:t>tystysgrifau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ar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gyfer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hyfforddiant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56D06">
        <w:rPr>
          <w:rFonts w:ascii="Arial" w:hAnsi="Arial" w:cs="Arial"/>
          <w:sz w:val="28"/>
          <w:szCs w:val="28"/>
        </w:rPr>
        <w:t>llythyrau</w:t>
      </w:r>
      <w:proofErr w:type="spellEnd"/>
      <w:r w:rsidRPr="00356D06">
        <w:rPr>
          <w:rFonts w:ascii="Arial" w:hAnsi="Arial" w:cs="Arial"/>
          <w:sz w:val="28"/>
          <w:szCs w:val="28"/>
        </w:rPr>
        <w:t>/</w:t>
      </w:r>
      <w:proofErr w:type="spellStart"/>
      <w:r w:rsidRPr="00356D06">
        <w:rPr>
          <w:rFonts w:ascii="Arial" w:hAnsi="Arial" w:cs="Arial"/>
          <w:sz w:val="28"/>
          <w:szCs w:val="28"/>
        </w:rPr>
        <w:t>cardiau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cymeradwyo</w:t>
      </w:r>
      <w:proofErr w:type="spellEnd"/>
      <w:r w:rsidR="0052099A" w:rsidRPr="00356D06">
        <w:rPr>
          <w:rFonts w:ascii="Arial" w:hAnsi="Arial" w:cs="Arial"/>
          <w:sz w:val="28"/>
          <w:szCs w:val="28"/>
        </w:rPr>
        <w:t>/</w:t>
      </w:r>
      <w:proofErr w:type="spellStart"/>
      <w:r w:rsidR="0052099A" w:rsidRPr="00356D06">
        <w:rPr>
          <w:rFonts w:ascii="Arial" w:hAnsi="Arial" w:cs="Arial"/>
          <w:sz w:val="28"/>
          <w:szCs w:val="28"/>
        </w:rPr>
        <w:t>diolch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56D06">
        <w:rPr>
          <w:rFonts w:ascii="Arial" w:hAnsi="Arial" w:cs="Arial"/>
          <w:sz w:val="28"/>
          <w:szCs w:val="28"/>
        </w:rPr>
        <w:t>nodiadau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arsylwi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56D06">
        <w:rPr>
          <w:rFonts w:ascii="Arial" w:hAnsi="Arial" w:cs="Arial"/>
          <w:sz w:val="28"/>
          <w:szCs w:val="28"/>
        </w:rPr>
        <w:t>agendâu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56D06">
        <w:rPr>
          <w:rFonts w:ascii="Arial" w:hAnsi="Arial" w:cs="Arial"/>
          <w:sz w:val="28"/>
          <w:szCs w:val="28"/>
        </w:rPr>
        <w:t>cofnodion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356D06">
        <w:rPr>
          <w:rFonts w:ascii="Arial" w:hAnsi="Arial" w:cs="Arial"/>
          <w:sz w:val="28"/>
          <w:szCs w:val="28"/>
        </w:rPr>
        <w:t>nodiadau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cyfarfodydd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356D06">
        <w:rPr>
          <w:rFonts w:ascii="Arial" w:hAnsi="Arial" w:cs="Arial"/>
          <w:sz w:val="28"/>
          <w:szCs w:val="28"/>
        </w:rPr>
        <w:t>adnoddau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6D06">
        <w:rPr>
          <w:rFonts w:ascii="Arial" w:hAnsi="Arial" w:cs="Arial"/>
          <w:sz w:val="28"/>
          <w:szCs w:val="28"/>
        </w:rPr>
        <w:t>ystafell</w:t>
      </w:r>
      <w:proofErr w:type="spellEnd"/>
      <w:r w:rsidRPr="00356D06">
        <w:rPr>
          <w:rFonts w:ascii="Arial" w:hAnsi="Arial" w:cs="Arial"/>
          <w:sz w:val="28"/>
          <w:szCs w:val="28"/>
        </w:rPr>
        <w:t xml:space="preserve"> ddosbarth.</w:t>
      </w:r>
    </w:p>
    <w:p w:rsidR="00FC0140" w:rsidRDefault="00FC0140" w:rsidP="00503D19">
      <w:pPr>
        <w:rPr>
          <w:rFonts w:ascii="Arial" w:hAnsi="Arial" w:cs="Arial"/>
          <w:b/>
          <w:bCs/>
        </w:rPr>
      </w:pPr>
      <w:r>
        <w:rPr>
          <w:b/>
          <w:bCs/>
          <w:caps/>
        </w:rPr>
        <w:br w:type="page"/>
      </w:r>
      <w:r>
        <w:rPr>
          <w:rFonts w:ascii="Arial" w:hAnsi="Arial" w:cs="Arial"/>
          <w:b/>
          <w:bCs/>
        </w:rPr>
        <w:lastRenderedPageBreak/>
        <w:t>Rolau a Chyfrifoldebau</w:t>
      </w:r>
    </w:p>
    <w:p w:rsidR="00FC0140" w:rsidRDefault="006778CE">
      <w:pPr>
        <w:rPr>
          <w:b/>
          <w:bCs/>
        </w:rPr>
      </w:pPr>
      <w:r>
        <w:rPr>
          <w:noProof/>
        </w:rPr>
        <w:pict>
          <v:rect id="_x0000_s1030" style="position:absolute;margin-left:208.5pt;margin-top:-3.75pt;width:231.15pt;height:106.95pt;z-index:251658240">
            <v:textbox style="mso-next-textbox:#_x0000_s1030">
              <w:txbxContent>
                <w:p w:rsidR="00FC0140" w:rsidRDefault="00FC0140" w:rsidP="00FF2A5B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Llywodraeth Cymru</w:t>
                  </w:r>
                </w:p>
                <w:p w:rsidR="00FC0140" w:rsidRDefault="00FC0140" w:rsidP="00FF2A5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Rôl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Llywodraeth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Cymru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yw</w:t>
                  </w:r>
                  <w:proofErr w:type="spellEnd"/>
                </w:p>
                <w:p w:rsidR="00117104" w:rsidRDefault="00FC0140" w:rsidP="00117104">
                  <w:pPr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Datblygu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rhaglen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CALU</w:t>
                  </w:r>
                </w:p>
                <w:p w:rsidR="00FC0140" w:rsidRPr="00117104" w:rsidRDefault="00B0026F" w:rsidP="00117104">
                  <w:pPr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117104">
                    <w:rPr>
                      <w:rFonts w:ascii="Arial" w:hAnsi="Arial" w:cs="Arial"/>
                      <w:sz w:val="22"/>
                      <w:szCs w:val="22"/>
                    </w:rPr>
                    <w:t>Trefnu’r</w:t>
                  </w:r>
                  <w:proofErr w:type="spellEnd"/>
                  <w:r w:rsidRPr="00117104">
                    <w:rPr>
                      <w:rFonts w:ascii="Arial" w:hAnsi="Arial" w:cs="Arial"/>
                      <w:sz w:val="22"/>
                      <w:szCs w:val="22"/>
                    </w:rPr>
                    <w:t xml:space="preserve"> broses </w:t>
                  </w:r>
                  <w:proofErr w:type="spellStart"/>
                  <w:r w:rsidRPr="00117104">
                    <w:rPr>
                      <w:rFonts w:ascii="Arial" w:hAnsi="Arial" w:cs="Arial"/>
                      <w:sz w:val="22"/>
                      <w:szCs w:val="22"/>
                    </w:rPr>
                    <w:t>g</w:t>
                  </w:r>
                  <w:r w:rsidR="00FC0140" w:rsidRPr="00117104">
                    <w:rPr>
                      <w:rFonts w:ascii="Arial" w:hAnsi="Arial" w:cs="Arial"/>
                      <w:sz w:val="22"/>
                      <w:szCs w:val="22"/>
                    </w:rPr>
                    <w:t>ymedroli</w:t>
                  </w:r>
                  <w:proofErr w:type="spellEnd"/>
                  <w:r w:rsidR="00FC0140" w:rsidRPr="0011710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0140" w:rsidRPr="00117104">
                    <w:rPr>
                      <w:rFonts w:ascii="Arial" w:hAnsi="Arial" w:cs="Arial"/>
                      <w:sz w:val="22"/>
                      <w:szCs w:val="22"/>
                    </w:rPr>
                    <w:t>allanol</w:t>
                  </w:r>
                  <w:proofErr w:type="spellEnd"/>
                </w:p>
                <w:p w:rsidR="00117104" w:rsidRDefault="00117104" w:rsidP="00117104">
                  <w:pPr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Paratoi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llythyrau'n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hysbysu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am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ganlyniadau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a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thystysgrifau</w:t>
                  </w:r>
                  <w:proofErr w:type="spellEnd"/>
                </w:p>
                <w:p w:rsidR="00117104" w:rsidRDefault="00117104" w:rsidP="001171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0140" w:rsidRDefault="00FC0140" w:rsidP="00FF2A5B"/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13.2pt;width:198pt;height:252pt;z-index:251661312">
            <v:textbox style="mso-next-textbox:#_x0000_s1033">
              <w:txbxContent>
                <w:p w:rsidR="00FC0140" w:rsidRDefault="00FC0140">
                  <w:pPr>
                    <w:pStyle w:val="Heading1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Ymgeisydd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CALU</w:t>
                  </w:r>
                </w:p>
                <w:p w:rsidR="00FC0140" w:rsidRDefault="00FC0140" w:rsidP="00503D19"/>
                <w:p w:rsidR="00FC0140" w:rsidRDefault="00FC0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Rôl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ymgeisydd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yw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FC0140" w:rsidRDefault="00FC0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0140" w:rsidRDefault="00FC0140">
                  <w:pPr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Darparu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tystiolaeth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fod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y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canlyniadau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llythrennedd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rhifedd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ddilys</w:t>
                  </w:r>
                  <w:proofErr w:type="spellEnd"/>
                </w:p>
                <w:p w:rsidR="00FC0140" w:rsidRDefault="00FC0140">
                  <w:pPr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Cymryd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rhan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y diwrnodau briffio</w:t>
                  </w:r>
                </w:p>
                <w:p w:rsidR="00FC0140" w:rsidRDefault="00FC0140">
                  <w:pPr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Cwblhau'r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holl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dasgau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a'r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dogfennau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ddisgrifir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y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llawlyfr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ymgeiswyr</w:t>
                  </w:r>
                  <w:proofErr w:type="spellEnd"/>
                </w:p>
                <w:p w:rsidR="00FC0140" w:rsidRDefault="00FC0140">
                  <w:pPr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Cyflwyno'r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dystiolaeth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asesu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brydlon</w:t>
                  </w:r>
                  <w:proofErr w:type="spellEnd"/>
                </w:p>
                <w:p w:rsidR="00FC0140" w:rsidRDefault="00FC0140">
                  <w:pPr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Cymryd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rhan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y broses asesu</w:t>
                  </w:r>
                </w:p>
                <w:p w:rsidR="00FC0140" w:rsidRDefault="00FC0140">
                  <w:pPr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Rhoi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gwybodaeth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gydweithwyr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ysgol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rheolaidd</w:t>
                  </w:r>
                  <w:proofErr w:type="spellEnd"/>
                </w:p>
              </w:txbxContent>
            </v:textbox>
          </v:shape>
        </w:pict>
      </w:r>
    </w:p>
    <w:p w:rsidR="00FC0140" w:rsidRDefault="006778CE">
      <w:pPr>
        <w:rPr>
          <w:b/>
          <w:bCs/>
        </w:rPr>
      </w:pPr>
      <w:r>
        <w:rPr>
          <w:noProof/>
        </w:rPr>
        <w:pict>
          <v:rect id="_x0000_s1031" style="position:absolute;margin-left:0;margin-top:260.4pt;width:198pt;height:280.05pt;z-index:251659264">
            <v:textbox style="mso-next-textbox:#_x0000_s1031">
              <w:txbxContent>
                <w:p w:rsidR="00FC0140" w:rsidRDefault="00FC0140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Y P</w:t>
                  </w:r>
                  <w:r w:rsidR="00B0026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ennaeth</w:t>
                  </w:r>
                </w:p>
                <w:p w:rsidR="00FC0140" w:rsidRDefault="00FC0140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FC0140" w:rsidRDefault="00FC0140">
                  <w:pPr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Rôl y pennaeth yw </w:t>
                  </w:r>
                </w:p>
                <w:p w:rsidR="00FC0140" w:rsidRDefault="00FC0140">
                  <w:pPr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0140" w:rsidRDefault="00FC0140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Sicrhau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bod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ymgeisydd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meddu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gymwysterau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llythrennedd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rhifedd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Lefel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2</w:t>
                  </w:r>
                </w:p>
                <w:p w:rsidR="00FC0140" w:rsidRDefault="00FC0140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Sicrhau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bod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ymgeisydd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gallu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bodloni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holl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safonau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CALU </w:t>
                  </w:r>
                  <w:proofErr w:type="spellStart"/>
                  <w:r w:rsidRPr="00117104">
                    <w:rPr>
                      <w:rFonts w:ascii="Arial" w:hAnsi="Arial" w:cs="Arial"/>
                      <w:b/>
                      <w:sz w:val="22"/>
                      <w:szCs w:val="22"/>
                    </w:rPr>
                    <w:t>cyn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ymgeisio</w:t>
                  </w:r>
                  <w:proofErr w:type="spellEnd"/>
                </w:p>
                <w:p w:rsidR="00FC0140" w:rsidRDefault="00FC0140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Cymeradwyo'r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ffurflen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gais</w:t>
                  </w:r>
                  <w:proofErr w:type="spellEnd"/>
                </w:p>
                <w:p w:rsidR="00FC0140" w:rsidRDefault="00FC0140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Cefnogi'r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ymgeisydd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ystod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Rhaglen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CALU</w:t>
                  </w:r>
                </w:p>
                <w:p w:rsidR="00FC0140" w:rsidRDefault="00FC0140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Sicrhau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bod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ymgeisydd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519A">
                    <w:rPr>
                      <w:rFonts w:ascii="Arial" w:hAnsi="Arial" w:cs="Arial"/>
                      <w:sz w:val="22"/>
                      <w:szCs w:val="22"/>
                    </w:rPr>
                    <w:t>wedi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519A">
                    <w:rPr>
                      <w:rFonts w:ascii="Arial" w:hAnsi="Arial" w:cs="Arial"/>
                      <w:sz w:val="22"/>
                      <w:szCs w:val="22"/>
                    </w:rPr>
                    <w:t>bodloni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A06BB2">
                    <w:rPr>
                      <w:rFonts w:ascii="Arial" w:hAnsi="Arial" w:cs="Arial"/>
                      <w:sz w:val="22"/>
                      <w:szCs w:val="22"/>
                    </w:rPr>
                    <w:t xml:space="preserve">ac </w:t>
                  </w:r>
                  <w:proofErr w:type="spellStart"/>
                  <w:r w:rsidR="00A06BB2">
                    <w:rPr>
                      <w:rFonts w:ascii="Arial" w:hAnsi="Arial" w:cs="Arial"/>
                      <w:sz w:val="22"/>
                      <w:szCs w:val="22"/>
                    </w:rPr>
                    <w:t>yn</w:t>
                  </w:r>
                  <w:proofErr w:type="spellEnd"/>
                  <w:r w:rsidR="00A06BB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06BB2">
                    <w:rPr>
                      <w:rFonts w:ascii="Arial" w:hAnsi="Arial" w:cs="Arial"/>
                      <w:sz w:val="22"/>
                      <w:szCs w:val="22"/>
                    </w:rPr>
                    <w:t>gallu</w:t>
                  </w:r>
                  <w:proofErr w:type="spellEnd"/>
                  <w:r w:rsidR="00A06BB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D519A" w:rsidRPr="00ED519A">
                    <w:rPr>
                      <w:rFonts w:ascii="Arial" w:hAnsi="Arial" w:cs="Arial"/>
                      <w:sz w:val="22"/>
                      <w:szCs w:val="22"/>
                    </w:rPr>
                    <w:t>tystiolaethu</w:t>
                  </w:r>
                  <w:proofErr w:type="spellEnd"/>
                  <w:r w:rsidR="00A06BB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06BB2">
                    <w:rPr>
                      <w:rFonts w:ascii="Arial" w:hAnsi="Arial" w:cs="Arial"/>
                      <w:sz w:val="22"/>
                      <w:szCs w:val="22"/>
                    </w:rPr>
                    <w:t>Safon</w:t>
                  </w:r>
                  <w:proofErr w:type="spellEnd"/>
                  <w:r w:rsidR="00A06BB2">
                    <w:rPr>
                      <w:rFonts w:ascii="Arial" w:hAnsi="Arial" w:cs="Arial"/>
                      <w:sz w:val="22"/>
                      <w:szCs w:val="22"/>
                    </w:rPr>
                    <w:t xml:space="preserve"> 3</w:t>
                  </w:r>
                  <w:r w:rsidR="009802FD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="00A06BB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06BB2">
                    <w:rPr>
                      <w:rFonts w:ascii="Arial" w:hAnsi="Arial" w:cs="Arial"/>
                      <w:sz w:val="22"/>
                      <w:szCs w:val="22"/>
                    </w:rPr>
                    <w:t>trwy</w:t>
                  </w:r>
                  <w:proofErr w:type="spellEnd"/>
                  <w:r w:rsidR="00A06BB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06BB2">
                    <w:rPr>
                      <w:rFonts w:ascii="Arial" w:hAnsi="Arial" w:cs="Arial"/>
                      <w:sz w:val="22"/>
                      <w:szCs w:val="22"/>
                    </w:rPr>
                    <w:t>arsylwi</w:t>
                  </w:r>
                  <w:proofErr w:type="spellEnd"/>
                  <w:r w:rsidR="00A06BB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05CF6">
                    <w:rPr>
                      <w:rFonts w:ascii="Arial" w:hAnsi="Arial" w:cs="Arial"/>
                      <w:sz w:val="22"/>
                      <w:szCs w:val="22"/>
                    </w:rPr>
                    <w:t>ar</w:t>
                  </w:r>
                  <w:proofErr w:type="spellEnd"/>
                  <w:r w:rsidR="00905CF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06BB2">
                    <w:rPr>
                      <w:rFonts w:ascii="Arial" w:hAnsi="Arial" w:cs="Arial"/>
                      <w:sz w:val="22"/>
                      <w:szCs w:val="22"/>
                    </w:rPr>
                    <w:t>wers</w:t>
                  </w:r>
                  <w:proofErr w:type="spellEnd"/>
                  <w:r w:rsidR="00A06BB2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117104" w:rsidRDefault="00117104" w:rsidP="00117104">
                  <w:pPr>
                    <w:numPr>
                      <w:ilvl w:val="0"/>
                      <w:numId w:val="8"/>
                    </w:numPr>
                  </w:pPr>
                  <w:proofErr w:type="spellStart"/>
                  <w:r w:rsidRPr="002D2F30">
                    <w:t>Caniatáu</w:t>
                  </w:r>
                  <w:proofErr w:type="spellEnd"/>
                  <w:r w:rsidRPr="002D2F30">
                    <w:t xml:space="preserve"> tri </w:t>
                  </w:r>
                  <w:proofErr w:type="spellStart"/>
                  <w:r w:rsidRPr="002D2F30">
                    <w:t>diwrnod</w:t>
                  </w:r>
                  <w:proofErr w:type="spellEnd"/>
                  <w:r w:rsidRPr="002D2F30">
                    <w:t xml:space="preserve"> </w:t>
                  </w:r>
                  <w:proofErr w:type="spellStart"/>
                  <w:r w:rsidRPr="002D2F30">
                    <w:t>o’r</w:t>
                  </w:r>
                  <w:proofErr w:type="spellEnd"/>
                  <w:r w:rsidRPr="002D2F30">
                    <w:t xml:space="preserve"> </w:t>
                  </w:r>
                  <w:proofErr w:type="spellStart"/>
                  <w:r w:rsidRPr="002D2F30">
                    <w:t>y</w:t>
                  </w:r>
                  <w:r>
                    <w:t>sgol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gyfer</w:t>
                  </w:r>
                  <w:proofErr w:type="spellEnd"/>
                  <w:r>
                    <w:t xml:space="preserve"> y  </w:t>
                  </w:r>
                  <w:proofErr w:type="spellStart"/>
                  <w:r>
                    <w:t>briffio</w:t>
                  </w:r>
                  <w:proofErr w:type="spellEnd"/>
                </w:p>
                <w:p w:rsidR="00117104" w:rsidRDefault="00117104" w:rsidP="00117104">
                  <w:pPr>
                    <w:numPr>
                      <w:ilvl w:val="0"/>
                      <w:numId w:val="8"/>
                    </w:numPr>
                  </w:pPr>
                  <w:proofErr w:type="spellStart"/>
                  <w:r w:rsidRPr="002D2F30">
                    <w:t>Rhoi</w:t>
                  </w:r>
                  <w:proofErr w:type="spellEnd"/>
                  <w:r w:rsidRPr="002D2F30">
                    <w:t xml:space="preserve"> </w:t>
                  </w:r>
                  <w:proofErr w:type="spellStart"/>
                  <w:r w:rsidRPr="002D2F30">
                    <w:t>amser</w:t>
                  </w:r>
                  <w:proofErr w:type="spellEnd"/>
                  <w:r w:rsidRPr="002D2F30">
                    <w:t xml:space="preserve"> </w:t>
                  </w:r>
                  <w:proofErr w:type="spellStart"/>
                  <w:r w:rsidRPr="002D2F30">
                    <w:t>paratoi</w:t>
                  </w:r>
                  <w:proofErr w:type="spellEnd"/>
                  <w:r w:rsidRPr="002D2F30">
                    <w:t xml:space="preserve"> </w:t>
                  </w:r>
                  <w:proofErr w:type="spellStart"/>
                  <w:r w:rsidRPr="002D2F30">
                    <w:t>yn</w:t>
                  </w:r>
                  <w:proofErr w:type="spellEnd"/>
                  <w:r w:rsidRPr="002D2F30">
                    <w:t xml:space="preserve"> </w:t>
                  </w:r>
                  <w:proofErr w:type="spellStart"/>
                  <w:r w:rsidRPr="002D2F30">
                    <w:t>ystod</w:t>
                  </w:r>
                  <w:proofErr w:type="spellEnd"/>
                  <w:r w:rsidRPr="002D2F30">
                    <w:t xml:space="preserve"> y </w:t>
                  </w:r>
                  <w:proofErr w:type="spellStart"/>
                  <w:r w:rsidRPr="002D2F30">
                    <w:t>cyfnod</w:t>
                  </w:r>
                  <w:proofErr w:type="spellEnd"/>
                  <w:r w:rsidRPr="002D2F30">
                    <w:t xml:space="preserve"> </w:t>
                  </w:r>
                  <w:proofErr w:type="spellStart"/>
                  <w:r w:rsidRPr="002D2F30">
                    <w:t>asesu</w:t>
                  </w:r>
                  <w:proofErr w:type="spellEnd"/>
                </w:p>
                <w:p w:rsidR="00117104" w:rsidRDefault="00117104">
                  <w:pPr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0;margin-top:553.45pt;width:198pt;height:182pt;z-index:251654144">
            <v:textbox style="mso-next-textbox:#_x0000_s1026">
              <w:txbxContent>
                <w:p w:rsidR="00117104" w:rsidRDefault="00117104">
                  <w:pPr>
                    <w:pStyle w:val="Heading1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0140" w:rsidRDefault="00FC0140">
                  <w:pPr>
                    <w:pStyle w:val="Heading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Mentor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ysgol</w:t>
                  </w:r>
                  <w:proofErr w:type="spellEnd"/>
                </w:p>
                <w:p w:rsidR="00FC0140" w:rsidRDefault="00FC0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Rôl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y mentor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ysgol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yw</w:t>
                  </w:r>
                </w:p>
                <w:p w:rsidR="00FC0140" w:rsidRDefault="00FC0140" w:rsidP="00117104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Bod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gyswllt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ystod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y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prosesau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briffio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ac asesu</w:t>
                  </w:r>
                </w:p>
                <w:p w:rsidR="00FC0140" w:rsidRDefault="00FC0140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Rhoi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cyngor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chefnogaeth</w:t>
                  </w:r>
                  <w:proofErr w:type="spellEnd"/>
                </w:p>
                <w:p w:rsidR="00FC0140" w:rsidRDefault="00FC0140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Efallai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mai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rhywun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sydd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2099A">
                    <w:rPr>
                      <w:rFonts w:ascii="Arial" w:hAnsi="Arial" w:cs="Arial"/>
                      <w:sz w:val="22"/>
                      <w:szCs w:val="22"/>
                    </w:rPr>
                    <w:t>eisoes</w:t>
                  </w:r>
                  <w:proofErr w:type="spellEnd"/>
                  <w:r w:rsidR="0052099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wedi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meithrin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perthynas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broffesiynol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â'r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ymgeisydd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fydd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y mentor ysgol</w:t>
                  </w:r>
                </w:p>
                <w:p w:rsidR="00FC0140" w:rsidRDefault="00FC0140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Bod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gyfarwydd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â'r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safonau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207pt;margin-top:540.45pt;width:234pt;height:195pt;z-index:251656192">
            <v:textbox style="mso-next-textbox:#_x0000_s1028">
              <w:txbxContent>
                <w:p w:rsidR="00FC0140" w:rsidRDefault="00FC0140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yr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Asesydd</w:t>
                  </w:r>
                  <w:proofErr w:type="spellEnd"/>
                </w:p>
                <w:p w:rsidR="00FC0140" w:rsidRDefault="00FC0140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FC0140" w:rsidRDefault="00FC0140">
                  <w:pPr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Rôl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asesydd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yw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FC0140" w:rsidRDefault="00FC0140">
                  <w:pPr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0140" w:rsidRDefault="00FC0140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Cynnal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asesiad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gan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gynnwys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ymweliad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â'r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ysgol</w:t>
                  </w:r>
                </w:p>
                <w:p w:rsidR="00FC0140" w:rsidRDefault="00FC0140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Cadw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at god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ymddygiad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aseswyr</w:t>
                  </w:r>
                  <w:proofErr w:type="spellEnd"/>
                </w:p>
                <w:p w:rsidR="00FC0140" w:rsidRDefault="00FC0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0140" w:rsidRDefault="00FC0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Ni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fydd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aseswyr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asesu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ymgeiswyr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o'r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un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AALl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nac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unrhyw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ymgeisydd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y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mae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ganddynt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gysylltiadau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â hwy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207pt;margin-top:323.4pt;width:234pt;height:189pt;z-index:251657216">
            <v:textbox style="mso-next-textbox:#_x0000_s1029">
              <w:txbxContent>
                <w:p w:rsidR="00FC0140" w:rsidRDefault="00FC0140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Y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sawl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sy'n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briffio</w:t>
                  </w:r>
                  <w:proofErr w:type="spellEnd"/>
                </w:p>
                <w:p w:rsidR="00FC0140" w:rsidRDefault="00FC0140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FC0140" w:rsidRDefault="00FC0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Rôl y sawl sy'n briffio yw </w:t>
                  </w:r>
                </w:p>
                <w:p w:rsidR="00FC0140" w:rsidRDefault="00FC0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0140" w:rsidRDefault="00FC0140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Rhoi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cyfarwyddyd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y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safonau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ac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y broses o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gwblhau'r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tasgau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ystod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tri diwrnod briffio</w:t>
                  </w:r>
                </w:p>
                <w:p w:rsidR="00FC0140" w:rsidRDefault="00FC0140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Rhoi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esboniad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o'r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safonau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a'r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tasgau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ystod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y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diwrnodau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briffio</w:t>
                  </w:r>
                  <w:proofErr w:type="spellEnd"/>
                </w:p>
                <w:p w:rsidR="00FC0140" w:rsidRDefault="00FC0140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Darparu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0026F">
                    <w:rPr>
                      <w:rFonts w:ascii="Arial" w:hAnsi="Arial" w:cs="Arial"/>
                      <w:sz w:val="22"/>
                      <w:szCs w:val="22"/>
                    </w:rPr>
                    <w:t>crynodeb</w:t>
                  </w:r>
                  <w:proofErr w:type="spellEnd"/>
                  <w:r w:rsidR="00B0026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0026F">
                    <w:rPr>
                      <w:rFonts w:ascii="Arial" w:hAnsi="Arial" w:cs="Arial"/>
                      <w:sz w:val="22"/>
                      <w:szCs w:val="22"/>
                    </w:rPr>
                    <w:t>cyffredinol</w:t>
                  </w:r>
                  <w:proofErr w:type="spellEnd"/>
                  <w:r w:rsidR="00B0026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0026F">
                    <w:rPr>
                      <w:rFonts w:ascii="Arial" w:hAnsi="Arial" w:cs="Arial"/>
                      <w:sz w:val="22"/>
                      <w:szCs w:val="22"/>
                    </w:rPr>
                    <w:t>o’r</w:t>
                  </w:r>
                  <w:proofErr w:type="spellEnd"/>
                  <w:r w:rsidR="00B0026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adborth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ddiwrnod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briffio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3</w:t>
                  </w:r>
                </w:p>
                <w:p w:rsidR="00FC0140" w:rsidRDefault="00FC0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0140" w:rsidRDefault="00FC0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Ni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fydd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y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sawl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sy'n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briffio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rhoi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adborth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i'r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ymgeiswyr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y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byddant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eu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hasesu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207pt;margin-top:98.4pt;width:234pt;height:3in;z-index:251655168">
            <v:textbox style="mso-next-textbox:#_x0000_s1027">
              <w:txbxContent>
                <w:p w:rsidR="00FC0140" w:rsidRDefault="001171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Consortia </w:t>
                  </w:r>
                </w:p>
                <w:p w:rsidR="00FC0140" w:rsidRDefault="001171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Rôl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Consortia</w:t>
                  </w:r>
                  <w:r w:rsidR="00FC014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0140">
                    <w:rPr>
                      <w:rFonts w:ascii="Arial" w:hAnsi="Arial" w:cs="Arial"/>
                      <w:sz w:val="22"/>
                      <w:szCs w:val="22"/>
                    </w:rPr>
                    <w:t>yw</w:t>
                  </w:r>
                  <w:proofErr w:type="spellEnd"/>
                </w:p>
                <w:p w:rsidR="00FC0140" w:rsidRDefault="00FC014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0140" w:rsidRDefault="00FC0140">
                  <w:pPr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Cydgysylltu'r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rhag</w:t>
                  </w:r>
                  <w:r w:rsidR="00117104">
                    <w:rPr>
                      <w:rFonts w:ascii="Arial" w:hAnsi="Arial" w:cs="Arial"/>
                      <w:sz w:val="22"/>
                      <w:szCs w:val="22"/>
                    </w:rPr>
                    <w:t>len</w:t>
                  </w:r>
                  <w:proofErr w:type="spellEnd"/>
                  <w:r w:rsidR="0011710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17104">
                    <w:rPr>
                      <w:rFonts w:ascii="Arial" w:hAnsi="Arial" w:cs="Arial"/>
                      <w:sz w:val="22"/>
                      <w:szCs w:val="22"/>
                    </w:rPr>
                    <w:t>ar</w:t>
                  </w:r>
                  <w:proofErr w:type="spellEnd"/>
                  <w:r w:rsidR="00117104">
                    <w:rPr>
                      <w:rFonts w:ascii="Arial" w:hAnsi="Arial" w:cs="Arial"/>
                      <w:sz w:val="22"/>
                      <w:szCs w:val="22"/>
                    </w:rPr>
                    <w:t xml:space="preserve"> ran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Llywodraeth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802FD">
                    <w:rPr>
                      <w:rFonts w:ascii="Arial" w:hAnsi="Arial" w:cs="Arial"/>
                      <w:sz w:val="22"/>
                      <w:szCs w:val="22"/>
                    </w:rPr>
                    <w:t>Cymru</w:t>
                  </w:r>
                  <w:proofErr w:type="spellEnd"/>
                </w:p>
                <w:p w:rsidR="00FC0140" w:rsidRDefault="00FC0140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Sicrhau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bod y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rhaglen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cael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ei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rhedeg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yn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effeithiol</w:t>
                  </w:r>
                  <w:proofErr w:type="spellEnd"/>
                </w:p>
                <w:p w:rsidR="00FC0140" w:rsidRDefault="00FC0140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Prosesu'r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ceisiadau</w:t>
                  </w:r>
                  <w:proofErr w:type="spellEnd"/>
                </w:p>
                <w:p w:rsidR="00FC0140" w:rsidRDefault="00FC0140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Arwain diwrnodau briffio CALU</w:t>
                  </w:r>
                </w:p>
                <w:p w:rsidR="00FC0140" w:rsidRDefault="00B0026F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="00FC0140">
                    <w:rPr>
                      <w:rFonts w:ascii="Arial" w:hAnsi="Arial" w:cs="Arial"/>
                      <w:sz w:val="22"/>
                      <w:szCs w:val="22"/>
                    </w:rPr>
                    <w:t>rwain yr ymweliad asesu yn yr ysgol</w:t>
                  </w:r>
                </w:p>
                <w:p w:rsidR="00FC0140" w:rsidRDefault="00B0026F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  <w:r w:rsidR="00FC0140">
                    <w:rPr>
                      <w:rFonts w:ascii="Arial" w:hAnsi="Arial" w:cs="Arial"/>
                      <w:sz w:val="22"/>
                      <w:szCs w:val="22"/>
                    </w:rPr>
                    <w:t xml:space="preserve">od </w:t>
                  </w:r>
                  <w:proofErr w:type="spellStart"/>
                  <w:r w:rsidR="00FC0140">
                    <w:rPr>
                      <w:rFonts w:ascii="Arial" w:hAnsi="Arial" w:cs="Arial"/>
                      <w:sz w:val="22"/>
                      <w:szCs w:val="22"/>
                    </w:rPr>
                    <w:t>y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g</w:t>
                  </w:r>
                  <w:r w:rsidR="00FC0140">
                    <w:rPr>
                      <w:rFonts w:ascii="Arial" w:hAnsi="Arial" w:cs="Arial"/>
                      <w:sz w:val="22"/>
                      <w:szCs w:val="22"/>
                    </w:rPr>
                    <w:t>yswllt</w:t>
                  </w:r>
                  <w:proofErr w:type="spellEnd"/>
                  <w:r w:rsidR="00FC014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0140">
                    <w:rPr>
                      <w:rFonts w:ascii="Arial" w:hAnsi="Arial" w:cs="Arial"/>
                      <w:sz w:val="22"/>
                      <w:szCs w:val="22"/>
                    </w:rPr>
                    <w:t>cyntaf</w:t>
                  </w:r>
                  <w:proofErr w:type="spellEnd"/>
                  <w:r w:rsidR="00FC014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0140">
                    <w:rPr>
                      <w:rFonts w:ascii="Arial" w:hAnsi="Arial" w:cs="Arial"/>
                      <w:sz w:val="22"/>
                      <w:szCs w:val="22"/>
                    </w:rPr>
                    <w:t>ar</w:t>
                  </w:r>
                  <w:proofErr w:type="spellEnd"/>
                  <w:r w:rsidR="00FC014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0140">
                    <w:rPr>
                      <w:rFonts w:ascii="Arial" w:hAnsi="Arial" w:cs="Arial"/>
                      <w:sz w:val="22"/>
                      <w:szCs w:val="22"/>
                    </w:rPr>
                    <w:t>gyfer</w:t>
                  </w:r>
                  <w:proofErr w:type="spellEnd"/>
                  <w:r w:rsidR="00FC014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0140">
                    <w:rPr>
                      <w:rFonts w:ascii="Arial" w:hAnsi="Arial" w:cs="Arial"/>
                      <w:sz w:val="22"/>
                      <w:szCs w:val="22"/>
                    </w:rPr>
                    <w:t>ymholiadau</w:t>
                  </w:r>
                  <w:proofErr w:type="spellEnd"/>
                  <w:r w:rsidR="00FC014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0140">
                    <w:rPr>
                      <w:rFonts w:ascii="Arial" w:hAnsi="Arial" w:cs="Arial"/>
                      <w:sz w:val="22"/>
                      <w:szCs w:val="22"/>
                    </w:rPr>
                    <w:t>gweinyddol</w:t>
                  </w:r>
                  <w:proofErr w:type="spellEnd"/>
                  <w:r w:rsidR="00FC014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FC0140" w:rsidRDefault="00B0026F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="00FC0140">
                    <w:rPr>
                      <w:rFonts w:ascii="Arial" w:hAnsi="Arial" w:cs="Arial"/>
                      <w:sz w:val="22"/>
                      <w:szCs w:val="22"/>
                    </w:rPr>
                    <w:t>icrhau</w:t>
                  </w:r>
                  <w:proofErr w:type="spellEnd"/>
                  <w:r w:rsidR="00FC014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0140">
                    <w:rPr>
                      <w:rFonts w:ascii="Arial" w:hAnsi="Arial" w:cs="Arial"/>
                      <w:sz w:val="22"/>
                      <w:szCs w:val="22"/>
                    </w:rPr>
                    <w:t>ansawdd</w:t>
                  </w:r>
                  <w:proofErr w:type="spellEnd"/>
                  <w:r w:rsidR="00FC0140">
                    <w:rPr>
                      <w:rFonts w:ascii="Arial" w:hAnsi="Arial" w:cs="Arial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FC0140">
                    <w:rPr>
                      <w:rFonts w:ascii="Arial" w:hAnsi="Arial" w:cs="Arial"/>
                      <w:sz w:val="22"/>
                      <w:szCs w:val="22"/>
                    </w:rPr>
                    <w:t>rhaglen</w:t>
                  </w:r>
                  <w:proofErr w:type="spellEnd"/>
                </w:p>
                <w:p w:rsidR="009802FD" w:rsidRDefault="00117104" w:rsidP="009802FD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D</w:t>
                  </w:r>
                  <w:r w:rsidR="009802FD">
                    <w:rPr>
                      <w:rFonts w:ascii="Arial" w:hAnsi="Arial" w:cs="Arial"/>
                      <w:sz w:val="22"/>
                      <w:szCs w:val="22"/>
                    </w:rPr>
                    <w:t>osbarthu</w:t>
                  </w:r>
                  <w:proofErr w:type="spellEnd"/>
                  <w:r w:rsidR="009802F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802FD">
                    <w:rPr>
                      <w:rFonts w:ascii="Arial" w:hAnsi="Arial" w:cs="Arial"/>
                      <w:sz w:val="22"/>
                      <w:szCs w:val="22"/>
                    </w:rPr>
                    <w:t>llyt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hyrau'n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hysbysu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am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ganlyniadau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a </w:t>
                  </w:r>
                  <w:proofErr w:type="spellStart"/>
                  <w:r w:rsidR="009802FD">
                    <w:rPr>
                      <w:rFonts w:ascii="Arial" w:hAnsi="Arial" w:cs="Arial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h</w:t>
                  </w:r>
                  <w:r w:rsidR="009802FD">
                    <w:rPr>
                      <w:rFonts w:ascii="Arial" w:hAnsi="Arial" w:cs="Arial"/>
                      <w:sz w:val="22"/>
                      <w:szCs w:val="22"/>
                    </w:rPr>
                    <w:t>ystysgrifau</w:t>
                  </w:r>
                  <w:proofErr w:type="spellEnd"/>
                </w:p>
                <w:p w:rsidR="009802FD" w:rsidRDefault="009802FD" w:rsidP="009802FD">
                  <w:pPr>
                    <w:ind w:left="3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C0140" w:rsidRDefault="00FC0140">
                  <w:pPr>
                    <w:ind w:left="360"/>
                  </w:pP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8in;margin-top:674.4pt;width:18pt;height:9pt;flip:x y;z-index:251660288">
            <v:textbox>
              <w:txbxContent>
                <w:p w:rsidR="00FC0140" w:rsidRDefault="00FC0140">
                  <w:pPr>
                    <w:numPr>
                      <w:ilvl w:val="0"/>
                      <w:numId w:val="10"/>
                    </w:numPr>
                  </w:pPr>
                </w:p>
              </w:txbxContent>
            </v:textbox>
          </v:rect>
        </w:pict>
      </w:r>
    </w:p>
    <w:sectPr w:rsidR="00FC0140" w:rsidSect="001A7BEF">
      <w:footerReference w:type="default" r:id="rId8"/>
      <w:pgSz w:w="11906" w:h="16838"/>
      <w:pgMar w:top="539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9C" w:rsidRDefault="00DD4F9C">
      <w:r>
        <w:separator/>
      </w:r>
    </w:p>
  </w:endnote>
  <w:endnote w:type="continuationSeparator" w:id="0">
    <w:p w:rsidR="00DD4F9C" w:rsidRDefault="00DD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1C" w:rsidRPr="00BE271C" w:rsidRDefault="00BE271C">
    <w:pPr>
      <w:pStyle w:val="Footer"/>
      <w:rPr>
        <w:b/>
      </w:rPr>
    </w:pPr>
    <w:r w:rsidRPr="00BE271C">
      <w:rPr>
        <w:b/>
      </w:rPr>
      <w:t>A2</w:t>
    </w:r>
    <w:r w:rsidR="00356D06">
      <w:rPr>
        <w:b/>
      </w:rPr>
      <w:t xml:space="preserve"> </w:t>
    </w:r>
    <w:proofErr w:type="spellStart"/>
    <w:r w:rsidR="00356D06">
      <w:rPr>
        <w:b/>
      </w:rPr>
      <w:t>Medi</w:t>
    </w:r>
    <w:proofErr w:type="spellEnd"/>
    <w:r w:rsidR="00356D06">
      <w:rPr>
        <w:b/>
      </w:rPr>
      <w:t xml:space="preserve"> 201</w:t>
    </w:r>
    <w:r w:rsidR="006778CE">
      <w:rPr>
        <w:b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9C" w:rsidRDefault="00DD4F9C">
      <w:r>
        <w:separator/>
      </w:r>
    </w:p>
  </w:footnote>
  <w:footnote w:type="continuationSeparator" w:id="0">
    <w:p w:rsidR="00DD4F9C" w:rsidRDefault="00DD4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352"/>
    <w:multiLevelType w:val="hybridMultilevel"/>
    <w:tmpl w:val="9F422E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A12D42"/>
    <w:multiLevelType w:val="hybridMultilevel"/>
    <w:tmpl w:val="0C08CF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DB2031"/>
    <w:multiLevelType w:val="hybridMultilevel"/>
    <w:tmpl w:val="4AAAC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93668F"/>
    <w:multiLevelType w:val="hybridMultilevel"/>
    <w:tmpl w:val="872AF5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EA6BAA"/>
    <w:multiLevelType w:val="hybridMultilevel"/>
    <w:tmpl w:val="F08244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1A37FD"/>
    <w:multiLevelType w:val="hybridMultilevel"/>
    <w:tmpl w:val="25D4BF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380A65"/>
    <w:multiLevelType w:val="hybridMultilevel"/>
    <w:tmpl w:val="0D3AC8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2716201"/>
    <w:multiLevelType w:val="hybridMultilevel"/>
    <w:tmpl w:val="32F2B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F3C1A6F"/>
    <w:multiLevelType w:val="hybridMultilevel"/>
    <w:tmpl w:val="BA40C9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E223DA2"/>
    <w:multiLevelType w:val="hybridMultilevel"/>
    <w:tmpl w:val="8DF09A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01F0546"/>
    <w:multiLevelType w:val="hybridMultilevel"/>
    <w:tmpl w:val="F6D63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35B127F"/>
    <w:multiLevelType w:val="hybridMultilevel"/>
    <w:tmpl w:val="72DA8C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7AD434D"/>
    <w:multiLevelType w:val="hybridMultilevel"/>
    <w:tmpl w:val="2D5A2B1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6D105CCA"/>
    <w:multiLevelType w:val="hybridMultilevel"/>
    <w:tmpl w:val="E056DB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0AF3B51"/>
    <w:multiLevelType w:val="hybridMultilevel"/>
    <w:tmpl w:val="8A38270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5">
    <w:nsid w:val="7C5D4515"/>
    <w:multiLevelType w:val="hybridMultilevel"/>
    <w:tmpl w:val="1AFE0D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2"/>
  </w:num>
  <w:num w:numId="5">
    <w:abstractNumId w:val="1"/>
  </w:num>
  <w:num w:numId="6">
    <w:abstractNumId w:val="14"/>
  </w:num>
  <w:num w:numId="7">
    <w:abstractNumId w:val="3"/>
  </w:num>
  <w:num w:numId="8">
    <w:abstractNumId w:val="11"/>
  </w:num>
  <w:num w:numId="9">
    <w:abstractNumId w:val="4"/>
  </w:num>
  <w:num w:numId="10">
    <w:abstractNumId w:val="13"/>
  </w:num>
  <w:num w:numId="11">
    <w:abstractNumId w:val="10"/>
  </w:num>
  <w:num w:numId="12">
    <w:abstractNumId w:val="0"/>
  </w:num>
  <w:num w:numId="13">
    <w:abstractNumId w:val="2"/>
  </w:num>
  <w:num w:numId="14">
    <w:abstractNumId w:val="7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D19"/>
    <w:rsid w:val="00015BF0"/>
    <w:rsid w:val="00117104"/>
    <w:rsid w:val="00174522"/>
    <w:rsid w:val="001A233B"/>
    <w:rsid w:val="001A7BEF"/>
    <w:rsid w:val="001C62F2"/>
    <w:rsid w:val="001F694B"/>
    <w:rsid w:val="00255169"/>
    <w:rsid w:val="002766CB"/>
    <w:rsid w:val="00295A8E"/>
    <w:rsid w:val="002D2BCD"/>
    <w:rsid w:val="0031141C"/>
    <w:rsid w:val="003167D2"/>
    <w:rsid w:val="00343D56"/>
    <w:rsid w:val="00356D06"/>
    <w:rsid w:val="004017ED"/>
    <w:rsid w:val="004C0B1D"/>
    <w:rsid w:val="004D0B52"/>
    <w:rsid w:val="004D3F11"/>
    <w:rsid w:val="004D49F1"/>
    <w:rsid w:val="00503D19"/>
    <w:rsid w:val="0052099A"/>
    <w:rsid w:val="00574A76"/>
    <w:rsid w:val="005C7483"/>
    <w:rsid w:val="006015E0"/>
    <w:rsid w:val="0065346B"/>
    <w:rsid w:val="006778CE"/>
    <w:rsid w:val="006A3A1D"/>
    <w:rsid w:val="006F18DE"/>
    <w:rsid w:val="007447B0"/>
    <w:rsid w:val="008101C5"/>
    <w:rsid w:val="00871CBE"/>
    <w:rsid w:val="008C44EF"/>
    <w:rsid w:val="00905CF6"/>
    <w:rsid w:val="00925D29"/>
    <w:rsid w:val="009802FD"/>
    <w:rsid w:val="00987A33"/>
    <w:rsid w:val="00A06BB2"/>
    <w:rsid w:val="00A917E2"/>
    <w:rsid w:val="00B0026F"/>
    <w:rsid w:val="00B01C51"/>
    <w:rsid w:val="00BE271C"/>
    <w:rsid w:val="00C11DC0"/>
    <w:rsid w:val="00CF49BB"/>
    <w:rsid w:val="00DD4F9C"/>
    <w:rsid w:val="00E002BC"/>
    <w:rsid w:val="00E25E18"/>
    <w:rsid w:val="00ED519A"/>
    <w:rsid w:val="00EF762E"/>
    <w:rsid w:val="00F05CD3"/>
    <w:rsid w:val="00F82635"/>
    <w:rsid w:val="00FC0140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7BEF"/>
    <w:rPr>
      <w:sz w:val="24"/>
      <w:szCs w:val="24"/>
    </w:rPr>
  </w:style>
  <w:style w:type="paragraph" w:styleId="Heading1">
    <w:name w:val="heading 1"/>
    <w:basedOn w:val="Normal"/>
    <w:next w:val="Normal"/>
    <w:qFormat/>
    <w:rsid w:val="001A7BEF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1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E27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E271C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HLTA Status Assessment Programme</vt:lpstr>
    </vt:vector>
  </TitlesOfParts>
  <Company>National Assembly for Wales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HLTA Status Assessment Programme</dc:title>
  <dc:creator>allink</dc:creator>
  <cp:lastModifiedBy>Williams Marian Wyn (GwE)</cp:lastModifiedBy>
  <cp:revision>5</cp:revision>
  <cp:lastPrinted>2011-10-24T11:16:00Z</cp:lastPrinted>
  <dcterms:created xsi:type="dcterms:W3CDTF">2015-06-25T21:30:00Z</dcterms:created>
  <dcterms:modified xsi:type="dcterms:W3CDTF">2016-10-17T08:15:00Z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35734665</vt:i4>
  </property>
  <property fmtid="{D5CDD505-2E9C-101B-9397-08002B2CF9AE}" pid="3" name="_ReviewCycleID">
    <vt:i4>35734665</vt:i4>
  </property>
  <property fmtid="{D5CDD505-2E9C-101B-9397-08002B2CF9AE}" pid="4" name="_NewReviewCycle">
    <vt:lpwstr/>
  </property>
  <property fmtid="{D5CDD505-2E9C-101B-9397-08002B2CF9AE}" pid="5" name="_EmailEntryID">
    <vt:lpwstr>000000004B64A5B21A3F1C4AAEC0FD1CF71433C607006291B0E8A450824688A0857535E7AFCF00000056995A00006097D5334DE83843BA62FB3E88E4FEA600000184E5970000</vt:lpwstr>
  </property>
  <property fmtid="{D5CDD505-2E9C-101B-9397-08002B2CF9AE}" pid="6" name="Objective-Id">
    <vt:lpwstr>A8485792</vt:lpwstr>
  </property>
  <property fmtid="{D5CDD505-2E9C-101B-9397-08002B2CF9AE}" pid="7" name="Objective-Title">
    <vt:lpwstr>A2 Headteacher briefing Note Welsh Sept 2014</vt:lpwstr>
  </property>
  <property fmtid="{D5CDD505-2E9C-101B-9397-08002B2CF9AE}" pid="8" name="Objective-Comment">
    <vt:lpwstr/>
  </property>
  <property fmtid="{D5CDD505-2E9C-101B-9397-08002B2CF9AE}" pid="9" name="Objective-CreationStamp">
    <vt:filetime>2014-10-14T11:15:32Z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2014-10-14T11:15:37Z</vt:filetime>
  </property>
  <property fmtid="{D5CDD505-2E9C-101B-9397-08002B2CF9AE}" pid="13" name="Objective-ModificationStamp">
    <vt:filetime>2014-10-14T11:15:34Z</vt:filetime>
  </property>
  <property fmtid="{D5CDD505-2E9C-101B-9397-08002B2CF9AE}" pid="14" name="Objective-Owner">
    <vt:lpwstr>Johnson, Stuart G W (DfES - PSPDD)</vt:lpwstr>
  </property>
  <property fmtid="{D5CDD505-2E9C-101B-9397-08002B2CF9AE}" pid="15" name="Objective-Path">
    <vt:lpwstr>Objective Global Folder:Corporate File Plan:PROGRAMME &amp; PROJECT MANAGEMENT:Historic Asset Database:Higher Level Teaching Assistants:02 - Governance:Higher Level Teaching Assistants - Standards &amp; Guidance - Standard Forms &amp; Templates - 2014-2015:2014-15 Fo</vt:lpwstr>
  </property>
  <property fmtid="{D5CDD505-2E9C-101B-9397-08002B2CF9AE}" pid="16" name="Objective-Parent">
    <vt:lpwstr>2014-15 Forms</vt:lpwstr>
  </property>
  <property fmtid="{D5CDD505-2E9C-101B-9397-08002B2CF9AE}" pid="17" name="Objective-State">
    <vt:lpwstr>Published</vt:lpwstr>
  </property>
  <property fmtid="{D5CDD505-2E9C-101B-9397-08002B2CF9AE}" pid="18" name="Objective-Version">
    <vt:lpwstr>1.0</vt:lpwstr>
  </property>
  <property fmtid="{D5CDD505-2E9C-101B-9397-08002B2CF9AE}" pid="19" name="Objective-VersionNumber">
    <vt:r8>1</vt:r8>
  </property>
  <property fmtid="{D5CDD505-2E9C-101B-9397-08002B2CF9AE}" pid="20" name="Objective-VersionComment">
    <vt:lpwstr>First version</vt:lpwstr>
  </property>
  <property fmtid="{D5CDD505-2E9C-101B-9397-08002B2CF9AE}" pid="21" name="Objective-FileNumber">
    <vt:lpwstr>qA1180091</vt:lpwstr>
  </property>
  <property fmtid="{D5CDD505-2E9C-101B-9397-08002B2CF9AE}" pid="22" name="Objective-Classification">
    <vt:lpwstr>[Inherited - Official]</vt:lpwstr>
  </property>
  <property fmtid="{D5CDD505-2E9C-101B-9397-08002B2CF9AE}" pid="23" name="Objective-Caveats">
    <vt:lpwstr/>
  </property>
  <property fmtid="{D5CDD505-2E9C-101B-9397-08002B2CF9AE}" pid="24" name="Objective-Language [system]">
    <vt:lpwstr>English (eng)</vt:lpwstr>
  </property>
  <property fmtid="{D5CDD505-2E9C-101B-9397-08002B2CF9AE}" pid="25" name="Objective-Date Acquired [system]">
    <vt:filetime>2014-10-13T23:00:00Z</vt:filetime>
  </property>
  <property fmtid="{D5CDD505-2E9C-101B-9397-08002B2CF9AE}" pid="26" name="Objective-What to Keep [system]">
    <vt:lpwstr>No</vt:lpwstr>
  </property>
  <property fmtid="{D5CDD505-2E9C-101B-9397-08002B2CF9AE}" pid="27" name="Objective-Official Translation [system]">
    <vt:lpwstr/>
  </property>
  <property fmtid="{D5CDD505-2E9C-101B-9397-08002B2CF9AE}" pid="28" name="_EmailStoreID">
    <vt:lpwstr>0000000038A1BB1005E5101AA1BB08002B2A56C20000454D534D44422E444C4C00000000000000001B55FA20AA6611CD9BC800AA002FC45A0C00000045584348323030334D425832002F4F3D4777796E65646420436F756E63696C2F4F553D4D414430312F636E3D526563697069656E74732F636E3D32313030333200</vt:lpwstr>
  </property>
</Properties>
</file>