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4346"/>
        <w:gridCol w:w="33"/>
      </w:tblGrid>
      <w:tr w:rsidR="004A0137" w:rsidRPr="008442A5" w:rsidTr="00504AFC">
        <w:trPr>
          <w:gridAfter w:val="1"/>
          <w:wAfter w:w="33" w:type="dxa"/>
        </w:trPr>
        <w:tc>
          <w:tcPr>
            <w:tcW w:w="1287" w:type="dxa"/>
            <w:shd w:val="clear" w:color="auto" w:fill="auto"/>
          </w:tcPr>
          <w:p w:rsidR="004A0137" w:rsidRPr="005354D3" w:rsidRDefault="00FB53C0" w:rsidP="00FB53C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Learners are able to: </w:t>
            </w:r>
          </w:p>
        </w:tc>
        <w:tc>
          <w:tcPr>
            <w:tcW w:w="2970" w:type="dxa"/>
            <w:shd w:val="clear" w:color="auto" w:fill="CCFFFF"/>
          </w:tcPr>
          <w:p w:rsidR="00B03128" w:rsidRDefault="00B03128" w:rsidP="00B03128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Nursery </w:t>
            </w:r>
          </w:p>
          <w:p w:rsidR="00F27246" w:rsidRPr="00F27246" w:rsidRDefault="00B03128" w:rsidP="00B03128">
            <w:pP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Follow two-step instructions for simple movements within games and play activities </w:t>
            </w:r>
            <w:r w:rsidR="00F27246"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4A0137" w:rsidRPr="007636F4" w:rsidRDefault="00B03128" w:rsidP="00B03128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Demonstrate an awareness of prepositions and movement during their own physical activities </w:t>
            </w:r>
          </w:p>
        </w:tc>
        <w:tc>
          <w:tcPr>
            <w:tcW w:w="3114" w:type="dxa"/>
            <w:shd w:val="clear" w:color="auto" w:fill="CCFFFF"/>
          </w:tcPr>
          <w:p w:rsidR="004A0137" w:rsidRPr="00B03128" w:rsidRDefault="00B03128" w:rsidP="00F272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F27246" w:rsidRPr="00F27246" w:rsidRDefault="00B03128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Move in given directions </w:t>
            </w:r>
            <w:r w:rsidR="00F27246"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Default="00F27246" w:rsidP="00F27246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</w:p>
          <w:p w:rsidR="00F27246" w:rsidRPr="00F27246" w:rsidRDefault="00B03128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prepositions to describe positions </w:t>
            </w:r>
            <w:r w:rsidR="00F27246"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4A0137" w:rsidRPr="00F27246" w:rsidRDefault="00B03128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F27246" w:rsidRPr="00F27246" w:rsidRDefault="00B03128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Make whole turns and half turns </w:t>
            </w:r>
            <w:r w:rsidR="00F27246"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Default="00F27246" w:rsidP="00F27246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</w:p>
          <w:p w:rsidR="00F27246" w:rsidRPr="00F27246" w:rsidRDefault="00B03128" w:rsidP="00B03128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Describe position, direction and movement </w:t>
            </w:r>
          </w:p>
        </w:tc>
        <w:tc>
          <w:tcPr>
            <w:tcW w:w="4346" w:type="dxa"/>
            <w:shd w:val="clear" w:color="auto" w:fill="CCFFFF"/>
          </w:tcPr>
          <w:p w:rsidR="004A0137" w:rsidRPr="00F27246" w:rsidRDefault="00B03128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2</w:t>
            </w:r>
          </w:p>
          <w:p w:rsidR="00F27246" w:rsidRPr="00F27246" w:rsidRDefault="00B03128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Recognise half and quarter turns, clockwise and anti-clockwise </w:t>
            </w:r>
            <w:r w:rsidR="00F27246"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50473F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Recognise that a quarter turn is a right angle </w:t>
            </w:r>
            <w:r w:rsidR="00F27246"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50473F" w:rsidP="0050473F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Use mathematical vocabulary to describe position, direction and movement </w:t>
            </w:r>
          </w:p>
        </w:tc>
      </w:tr>
      <w:tr w:rsidR="0018014F" w:rsidRPr="008442A5" w:rsidTr="00564C57">
        <w:tc>
          <w:tcPr>
            <w:tcW w:w="1287" w:type="dxa"/>
            <w:shd w:val="clear" w:color="auto" w:fill="auto"/>
          </w:tcPr>
          <w:p w:rsidR="00FA10B8" w:rsidRDefault="00FA10B8">
            <w:pPr>
              <w:rPr>
                <w:rFonts w:ascii="Calibri" w:hAnsi="Calibri"/>
                <w:b/>
                <w:sz w:val="16"/>
                <w:szCs w:val="16"/>
              </w:rPr>
            </w:pPr>
            <w:r w:rsidRPr="00FA10B8">
              <w:rPr>
                <w:rFonts w:ascii="Calibri" w:hAnsi="Calibri"/>
                <w:b/>
                <w:sz w:val="16"/>
                <w:szCs w:val="16"/>
              </w:rPr>
              <w:t>Us</w:t>
            </w:r>
            <w:r w:rsidR="00976402">
              <w:rPr>
                <w:rFonts w:ascii="Calibri" w:hAnsi="Calibri"/>
                <w:b/>
                <w:sz w:val="16"/>
                <w:szCs w:val="16"/>
              </w:rPr>
              <w:t xml:space="preserve">e </w:t>
            </w:r>
            <w:r w:rsidRPr="00FA10B8">
              <w:rPr>
                <w:rFonts w:ascii="Calibri" w:hAnsi="Calibri"/>
                <w:b/>
                <w:sz w:val="16"/>
                <w:szCs w:val="16"/>
              </w:rPr>
              <w:t xml:space="preserve">measuring skills </w:t>
            </w:r>
          </w:p>
          <w:p w:rsidR="00FA10B8" w:rsidRDefault="00FA10B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FA10B8" w:rsidRDefault="00FA10B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FA10B8" w:rsidRDefault="00FA10B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Area and volume</w:t>
            </w:r>
          </w:p>
          <w:p w:rsidR="006118A8" w:rsidRPr="005354D3" w:rsidRDefault="00FA10B8" w:rsidP="00FA10B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Angle and position </w:t>
            </w:r>
          </w:p>
        </w:tc>
        <w:tc>
          <w:tcPr>
            <w:tcW w:w="6084" w:type="dxa"/>
            <w:gridSpan w:val="2"/>
            <w:shd w:val="clear" w:color="auto" w:fill="auto"/>
          </w:tcPr>
          <w:p w:rsidR="00805F05" w:rsidRPr="00564C57" w:rsidRDefault="00FA10B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Stories and songs involving position and movement </w:t>
            </w:r>
          </w:p>
          <w:p w:rsidR="00805F05" w:rsidRDefault="00FA10B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Prepositions – behind, in front, beside, underneath, above, opposite, next door </w:t>
            </w:r>
          </w:p>
          <w:p w:rsidR="00805F05" w:rsidRPr="00564C5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564C57">
              <w:rPr>
                <w:rFonts w:ascii="Calibri" w:hAnsi="Calibri"/>
                <w:sz w:val="20"/>
                <w:szCs w:val="20"/>
              </w:rPr>
              <w:t>D</w:t>
            </w:r>
            <w:r w:rsidR="00FA10B8">
              <w:rPr>
                <w:rFonts w:ascii="Calibri" w:hAnsi="Calibri"/>
                <w:sz w:val="20"/>
                <w:szCs w:val="20"/>
              </w:rPr>
              <w:t xml:space="preserve">escribe location of an object in a picture – everyday language </w:t>
            </w:r>
            <w:r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CA3ECB" w:rsidRPr="00564C57" w:rsidRDefault="00795404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Moving forwards and backwards on a number line/paths </w:t>
            </w:r>
          </w:p>
          <w:p w:rsidR="00795404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795404">
              <w:rPr>
                <w:rFonts w:ascii="Calibri" w:hAnsi="Calibri"/>
                <w:sz w:val="20"/>
                <w:szCs w:val="20"/>
              </w:rPr>
              <w:t xml:space="preserve">Moving in a specific direction </w:t>
            </w:r>
          </w:p>
          <w:p w:rsidR="00805F05" w:rsidRPr="00795404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Where is </w:t>
            </w:r>
            <w:r w:rsidR="00805F05" w:rsidRPr="00795404">
              <w:rPr>
                <w:rFonts w:ascii="Calibri" w:hAnsi="Calibri"/>
                <w:sz w:val="20"/>
                <w:szCs w:val="20"/>
              </w:rPr>
              <w:t xml:space="preserve"> ___?</w:t>
            </w:r>
          </w:p>
          <w:p w:rsidR="00805F05" w:rsidRPr="00564C57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Put </w:t>
            </w:r>
            <w:r w:rsidR="00805F05" w:rsidRPr="00564C57">
              <w:rPr>
                <w:rFonts w:ascii="Calibri" w:hAnsi="Calibri"/>
                <w:sz w:val="20"/>
                <w:szCs w:val="20"/>
              </w:rPr>
              <w:t xml:space="preserve"> ___ </w:t>
            </w:r>
            <w:r>
              <w:rPr>
                <w:rFonts w:ascii="Calibri" w:hAnsi="Calibri"/>
                <w:sz w:val="20"/>
                <w:szCs w:val="20"/>
              </w:rPr>
              <w:t>in front of</w:t>
            </w:r>
            <w:r w:rsidR="00805F05" w:rsidRPr="00564C57">
              <w:rPr>
                <w:rFonts w:ascii="Calibri" w:hAnsi="Calibri"/>
                <w:sz w:val="20"/>
                <w:szCs w:val="20"/>
              </w:rPr>
              <w:t xml:space="preserve"> ___.</w:t>
            </w:r>
          </w:p>
          <w:p w:rsidR="00805F05" w:rsidRPr="00564C57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is in front of</w:t>
            </w:r>
            <w:r w:rsidR="00805F05" w:rsidRPr="00564C57">
              <w:rPr>
                <w:rFonts w:ascii="Calibri" w:hAnsi="Calibri"/>
                <w:sz w:val="20"/>
                <w:szCs w:val="20"/>
              </w:rPr>
              <w:t xml:space="preserve"> ___?</w:t>
            </w:r>
          </w:p>
          <w:p w:rsidR="002F46E7" w:rsidRPr="00564C57" w:rsidRDefault="00BA190C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Small World, outdoor</w:t>
            </w:r>
            <w:bookmarkStart w:id="0" w:name="_GoBack"/>
            <w:bookmarkEnd w:id="0"/>
            <w:r w:rsidR="00795404">
              <w:rPr>
                <w:rFonts w:ascii="Calibri" w:hAnsi="Calibri"/>
                <w:sz w:val="20"/>
                <w:szCs w:val="20"/>
              </w:rPr>
              <w:t xml:space="preserve"> area, simple map activities </w:t>
            </w:r>
          </w:p>
          <w:p w:rsidR="00805F05" w:rsidRPr="00564C57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Understand, give and follow own directions – walk 2 steps forward </w:t>
            </w:r>
            <w:r w:rsidR="00805F05"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F05" w:rsidRPr="00564C57" w:rsidRDefault="0079540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prepositions to describe a journey </w:t>
            </w:r>
          </w:p>
          <w:p w:rsidR="00805F05" w:rsidRPr="00564C57" w:rsidRDefault="00D3006B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564C57">
              <w:rPr>
                <w:rFonts w:ascii="Calibri" w:hAnsi="Calibri"/>
                <w:sz w:val="20"/>
                <w:szCs w:val="20"/>
              </w:rPr>
              <w:t>D</w:t>
            </w:r>
            <w:r w:rsidR="00795404">
              <w:rPr>
                <w:rFonts w:ascii="Calibri" w:hAnsi="Calibri"/>
                <w:sz w:val="20"/>
                <w:szCs w:val="20"/>
              </w:rPr>
              <w:t xml:space="preserve">escribe a familiar journey e.g. from the classroom to the hall </w:t>
            </w:r>
          </w:p>
          <w:p w:rsidR="00CA3ECB" w:rsidRDefault="00795404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Treasure hunt in the  classroom/school – follow a series of clues </w:t>
            </w:r>
            <w:r w:rsidR="00CA3ECB"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795404" w:rsidRDefault="00CA3ECB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795404">
              <w:rPr>
                <w:rFonts w:ascii="Calibri" w:hAnsi="Calibri"/>
                <w:sz w:val="20"/>
                <w:szCs w:val="20"/>
              </w:rPr>
              <w:t>T</w:t>
            </w:r>
            <w:r w:rsidR="00795404" w:rsidRPr="00795404">
              <w:rPr>
                <w:rFonts w:ascii="Calibri" w:hAnsi="Calibri"/>
                <w:sz w:val="20"/>
                <w:szCs w:val="20"/>
              </w:rPr>
              <w:t xml:space="preserve">urn right/left e.g. BeeBot activities, computer </w:t>
            </w:r>
          </w:p>
          <w:p w:rsidR="00CA3ECB" w:rsidRPr="00795404" w:rsidRDefault="00795404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sits to the right of</w:t>
            </w:r>
            <w:r w:rsidR="00CA3ECB" w:rsidRPr="00795404">
              <w:rPr>
                <w:rFonts w:ascii="Calibri" w:hAnsi="Calibri"/>
                <w:sz w:val="20"/>
                <w:szCs w:val="20"/>
              </w:rPr>
              <w:t xml:space="preserve"> __?</w:t>
            </w:r>
          </w:p>
          <w:p w:rsidR="003437F1" w:rsidRDefault="003437F1" w:rsidP="002F46E7">
            <w:pPr>
              <w:rPr>
                <w:rFonts w:ascii="Calibri" w:hAnsi="Calibri"/>
                <w:sz w:val="20"/>
                <w:szCs w:val="20"/>
              </w:rPr>
            </w:pPr>
          </w:p>
          <w:p w:rsidR="003437F1" w:rsidRPr="003437F1" w:rsidRDefault="003437F1" w:rsidP="003437F1">
            <w:pPr>
              <w:rPr>
                <w:rFonts w:ascii="Calibri" w:hAnsi="Calibri"/>
                <w:sz w:val="20"/>
                <w:szCs w:val="20"/>
              </w:rPr>
            </w:pPr>
          </w:p>
          <w:p w:rsidR="003437F1" w:rsidRDefault="003437F1" w:rsidP="003437F1">
            <w:pPr>
              <w:rPr>
                <w:rFonts w:ascii="Calibri" w:hAnsi="Calibri"/>
                <w:sz w:val="20"/>
                <w:szCs w:val="20"/>
              </w:rPr>
            </w:pPr>
          </w:p>
          <w:p w:rsidR="0018014F" w:rsidRPr="003437F1" w:rsidRDefault="003437F1" w:rsidP="003437F1">
            <w:pPr>
              <w:tabs>
                <w:tab w:val="left" w:pos="4497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05F05" w:rsidRPr="00564C57" w:rsidRDefault="003437F1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Give, follow and understand inst</w:t>
            </w:r>
            <w:r w:rsidR="00AE7898">
              <w:rPr>
                <w:rFonts w:ascii="Calibri" w:hAnsi="Calibri"/>
                <w:sz w:val="20"/>
                <w:szCs w:val="20"/>
              </w:rPr>
              <w:t xml:space="preserve">ructions – </w:t>
            </w:r>
            <w:r>
              <w:rPr>
                <w:rFonts w:ascii="Calibri" w:hAnsi="Calibri"/>
                <w:sz w:val="20"/>
                <w:szCs w:val="20"/>
              </w:rPr>
              <w:t>commands</w:t>
            </w:r>
            <w:r w:rsidR="00AE7898">
              <w:rPr>
                <w:rFonts w:ascii="Calibri" w:hAnsi="Calibri"/>
                <w:sz w:val="20"/>
                <w:szCs w:val="20"/>
              </w:rPr>
              <w:t xml:space="preserve"> e.g. moving through a maze </w:t>
            </w:r>
            <w:r w:rsidR="00805F05"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F05" w:rsidRPr="00564C57" w:rsidRDefault="00AE789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Forward</w:t>
            </w:r>
            <w:r w:rsidR="00976402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, backward</w:t>
            </w:r>
            <w:r w:rsidR="00976402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, turn right, turn left </w:t>
            </w:r>
          </w:p>
          <w:p w:rsidR="00805F05" w:rsidRPr="00564C57" w:rsidRDefault="00AE789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Full turn and half turn </w:t>
            </w:r>
          </w:p>
          <w:p w:rsidR="0018014F" w:rsidRPr="00564C57" w:rsidRDefault="00AE789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Create a treasure hunt/maze to follow </w:t>
            </w:r>
          </w:p>
          <w:p w:rsidR="00805F05" w:rsidRPr="00564C57" w:rsidRDefault="00AE789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squared paper and counters to plan a ‘journey’ and describe it </w:t>
            </w:r>
          </w:p>
          <w:p w:rsidR="00805F05" w:rsidRPr="00564C57" w:rsidRDefault="00AE7898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grids to create journeys </w:t>
            </w:r>
          </w:p>
          <w:p w:rsidR="00805F05" w:rsidRPr="00A3104A" w:rsidRDefault="00070632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Investigate things that turn e.</w:t>
            </w:r>
            <w:r w:rsidR="001A3F10">
              <w:rPr>
                <w:rFonts w:ascii="Calibri" w:hAnsi="Calibri"/>
                <w:sz w:val="20"/>
                <w:szCs w:val="20"/>
              </w:rPr>
              <w:t xml:space="preserve">g. </w:t>
            </w:r>
            <w:r>
              <w:rPr>
                <w:rFonts w:ascii="Calibri" w:hAnsi="Calibri"/>
                <w:sz w:val="20"/>
                <w:szCs w:val="20"/>
              </w:rPr>
              <w:t xml:space="preserve">turning plates and pictures  </w:t>
            </w:r>
            <w:r w:rsidR="00805F05" w:rsidRPr="00A3104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F05" w:rsidRPr="00564C57" w:rsidRDefault="00070632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Discriminate between straight movement and a turning movement </w:t>
            </w:r>
          </w:p>
          <w:p w:rsidR="00564C57" w:rsidRPr="00564C57" w:rsidRDefault="00070632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Clockwise and anti-clockwise turns </w:t>
            </w:r>
            <w:r w:rsidR="00564C57"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564C57" w:rsidRPr="00564C57" w:rsidRDefault="00070632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Understand angle as a measurement of turn e.g. full turn, half turn, quarter turn </w:t>
            </w:r>
          </w:p>
          <w:p w:rsidR="00564C57" w:rsidRPr="00564C57" w:rsidRDefault="00070632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Practical work – turn plates/pictures through various angles. Turn shapes to create a sequence </w:t>
            </w:r>
          </w:p>
          <w:p w:rsidR="00564C57" w:rsidRPr="00564C57" w:rsidRDefault="003A4D91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the body/geostrips to show various turns </w:t>
            </w:r>
          </w:p>
          <w:p w:rsidR="00805F05" w:rsidRPr="00564C57" w:rsidRDefault="007636F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564C5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A4D91">
              <w:rPr>
                <w:rFonts w:ascii="Calibri" w:hAnsi="Calibri"/>
                <w:sz w:val="20"/>
                <w:szCs w:val="20"/>
              </w:rPr>
              <w:t xml:space="preserve">Recognise horizontal and vertical lines and create patterns </w:t>
            </w:r>
          </w:p>
          <w:p w:rsidR="00805F05" w:rsidRPr="00564C57" w:rsidRDefault="003A4D91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Give directions to face different directions e.g. face the north and turn half a turn – which direction are you facing now? </w:t>
            </w:r>
          </w:p>
          <w:p w:rsidR="00805F05" w:rsidRPr="00564C57" w:rsidRDefault="003A4D91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a quarter turn as a right angle </w:t>
            </w:r>
          </w:p>
          <w:p w:rsidR="00805F05" w:rsidRPr="00564C57" w:rsidRDefault="003A4D91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more than/less than a right angle </w:t>
            </w:r>
          </w:p>
          <w:p w:rsidR="00805F05" w:rsidRPr="00564C57" w:rsidRDefault="003A4D91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shapes that have a right angle </w:t>
            </w:r>
          </w:p>
          <w:p w:rsidR="00564C57" w:rsidRDefault="003A4D91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Recognise that a right angle is 90 degrees = a quarter turn </w:t>
            </w:r>
          </w:p>
          <w:p w:rsidR="00A3104A" w:rsidRDefault="00564C57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 w:rsidRPr="00564C57">
              <w:rPr>
                <w:rFonts w:ascii="Calibri" w:hAnsi="Calibri"/>
                <w:sz w:val="20"/>
                <w:szCs w:val="20"/>
              </w:rPr>
              <w:t>D</w:t>
            </w:r>
            <w:r w:rsidR="003A4D91">
              <w:rPr>
                <w:rFonts w:ascii="Calibri" w:hAnsi="Calibri"/>
                <w:sz w:val="20"/>
                <w:szCs w:val="20"/>
              </w:rPr>
              <w:t xml:space="preserve">escribe directions e.g. 4 points of the compass – north south, east, west </w:t>
            </w:r>
          </w:p>
          <w:p w:rsidR="00A3104A" w:rsidRPr="00A3104A" w:rsidRDefault="003A4D91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Work on their own simple maps – give directions from one position to another, 3 steps north and 2 steps west </w:t>
            </w:r>
            <w:r w:rsidR="00A3104A" w:rsidRPr="00A3104A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  <w:p w:rsidR="00A3104A" w:rsidRPr="00A3104A" w:rsidRDefault="003A4D91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Work on co-ordinates – describe the location of a feature on a map </w:t>
            </w:r>
          </w:p>
          <w:p w:rsidR="003A4D91" w:rsidRDefault="003A4D91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</w:rPr>
            </w:pPr>
            <w:r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Vocabulary – grid, column, row </w:t>
            </w:r>
            <w:r w:rsidR="00A3104A"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A4, B6 </w:t>
            </w:r>
          </w:p>
          <w:p w:rsidR="00A3104A" w:rsidRPr="003A4D91" w:rsidRDefault="003A4D91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Answer question such as – What is in B</w:t>
            </w:r>
            <w:r w:rsidR="00A3104A"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2? 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Put </w:t>
            </w:r>
            <w:r w:rsidR="00A3104A"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 ___ </w:t>
            </w:r>
            <w:r w:rsidR="001A3F10">
              <w:rPr>
                <w:rFonts w:ascii="Calibri" w:hAnsi="Calibri"/>
                <w:color w:val="FF0000"/>
                <w:sz w:val="20"/>
                <w:szCs w:val="20"/>
              </w:rPr>
              <w:t xml:space="preserve">in </w:t>
            </w:r>
            <w:r w:rsidR="00A3104A"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C5. </w:t>
            </w:r>
            <w:r w:rsidR="001A3F10">
              <w:rPr>
                <w:rFonts w:ascii="Calibri" w:hAnsi="Calibri"/>
                <w:color w:val="FF0000"/>
                <w:sz w:val="20"/>
                <w:szCs w:val="20"/>
              </w:rPr>
              <w:t xml:space="preserve">Where is </w:t>
            </w:r>
            <w:r w:rsidR="00A3104A" w:rsidRPr="003A4D91">
              <w:rPr>
                <w:rFonts w:ascii="Calibri" w:hAnsi="Calibri"/>
                <w:color w:val="FF0000"/>
                <w:sz w:val="20"/>
                <w:szCs w:val="20"/>
              </w:rPr>
              <w:t xml:space="preserve"> ___?</w:t>
            </w:r>
          </w:p>
          <w:p w:rsidR="003E1003" w:rsidRPr="00564C57" w:rsidRDefault="003E1003" w:rsidP="00A3104A">
            <w:pPr>
              <w:pStyle w:val="ListParagraph"/>
              <w:ind w:left="397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C050A" w:rsidRDefault="006C050A"/>
    <w:sectPr w:rsidR="006C050A" w:rsidSect="00564C5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7E" w:rsidRDefault="00D75F7E">
      <w:r>
        <w:separator/>
      </w:r>
    </w:p>
  </w:endnote>
  <w:endnote w:type="continuationSeparator" w:id="0">
    <w:p w:rsidR="00D75F7E" w:rsidRDefault="00D7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7E" w:rsidRDefault="00D75F7E">
      <w:r>
        <w:separator/>
      </w:r>
    </w:p>
  </w:footnote>
  <w:footnote w:type="continuationSeparator" w:id="0">
    <w:p w:rsidR="00D75F7E" w:rsidRDefault="00D7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E7" w:rsidRPr="005354D3" w:rsidRDefault="00667785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-71120</wp:posOffset>
          </wp:positionV>
          <wp:extent cx="1026160" cy="891540"/>
          <wp:effectExtent l="0" t="0" r="2540" b="3810"/>
          <wp:wrapTight wrapText="bothSides">
            <wp:wrapPolygon edited="0">
              <wp:start x="0" y="0"/>
              <wp:lineTo x="0" y="21231"/>
              <wp:lineTo x="21252" y="21231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3C0">
      <w:rPr>
        <w:rFonts w:ascii="Calibri" w:hAnsi="Calibri"/>
        <w:b/>
        <w:u w:val="single"/>
      </w:rPr>
      <w:t xml:space="preserve">Concepts Progression – Using measuring skills – Area and volume, Angle and position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988"/>
    <w:multiLevelType w:val="hybridMultilevel"/>
    <w:tmpl w:val="4D229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70632"/>
    <w:rsid w:val="000945AC"/>
    <w:rsid w:val="000D75F9"/>
    <w:rsid w:val="000E0D62"/>
    <w:rsid w:val="000E0F6C"/>
    <w:rsid w:val="000E49A8"/>
    <w:rsid w:val="00145F9D"/>
    <w:rsid w:val="00157E5E"/>
    <w:rsid w:val="00173088"/>
    <w:rsid w:val="0018014F"/>
    <w:rsid w:val="001A3F10"/>
    <w:rsid w:val="00222BFA"/>
    <w:rsid w:val="00283131"/>
    <w:rsid w:val="002F46E7"/>
    <w:rsid w:val="003437F1"/>
    <w:rsid w:val="00367288"/>
    <w:rsid w:val="003A4D91"/>
    <w:rsid w:val="003D0853"/>
    <w:rsid w:val="003E1003"/>
    <w:rsid w:val="00407AA6"/>
    <w:rsid w:val="00407CF7"/>
    <w:rsid w:val="004439F5"/>
    <w:rsid w:val="00486AFE"/>
    <w:rsid w:val="004A0137"/>
    <w:rsid w:val="004A6FA5"/>
    <w:rsid w:val="004C637C"/>
    <w:rsid w:val="00502B13"/>
    <w:rsid w:val="0050473F"/>
    <w:rsid w:val="00504AFC"/>
    <w:rsid w:val="00515129"/>
    <w:rsid w:val="005354D3"/>
    <w:rsid w:val="005560A1"/>
    <w:rsid w:val="00564C57"/>
    <w:rsid w:val="005D069A"/>
    <w:rsid w:val="006118A8"/>
    <w:rsid w:val="00662958"/>
    <w:rsid w:val="00667785"/>
    <w:rsid w:val="006A46E0"/>
    <w:rsid w:val="006C050A"/>
    <w:rsid w:val="00705448"/>
    <w:rsid w:val="007260A6"/>
    <w:rsid w:val="00730F22"/>
    <w:rsid w:val="007636F4"/>
    <w:rsid w:val="00795404"/>
    <w:rsid w:val="00805F05"/>
    <w:rsid w:val="008442A5"/>
    <w:rsid w:val="008914C2"/>
    <w:rsid w:val="009002EC"/>
    <w:rsid w:val="009301D3"/>
    <w:rsid w:val="00946646"/>
    <w:rsid w:val="00976402"/>
    <w:rsid w:val="00985589"/>
    <w:rsid w:val="009A7FB0"/>
    <w:rsid w:val="00A3104A"/>
    <w:rsid w:val="00AD0B82"/>
    <w:rsid w:val="00AE7898"/>
    <w:rsid w:val="00B03128"/>
    <w:rsid w:val="00B25545"/>
    <w:rsid w:val="00B63E5F"/>
    <w:rsid w:val="00BA190C"/>
    <w:rsid w:val="00BD5A48"/>
    <w:rsid w:val="00BE563E"/>
    <w:rsid w:val="00C111C9"/>
    <w:rsid w:val="00C36E84"/>
    <w:rsid w:val="00C414BF"/>
    <w:rsid w:val="00CA3ECB"/>
    <w:rsid w:val="00CF4600"/>
    <w:rsid w:val="00D3006B"/>
    <w:rsid w:val="00D46163"/>
    <w:rsid w:val="00D75F7E"/>
    <w:rsid w:val="00DC1336"/>
    <w:rsid w:val="00E019A3"/>
    <w:rsid w:val="00E314BB"/>
    <w:rsid w:val="00E340C4"/>
    <w:rsid w:val="00E43A75"/>
    <w:rsid w:val="00E804E4"/>
    <w:rsid w:val="00EA2255"/>
    <w:rsid w:val="00F27246"/>
    <w:rsid w:val="00F4420C"/>
    <w:rsid w:val="00FA10B8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F2724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F2724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44E57C29</Template>
  <TotalTime>0</TotalTime>
  <Pages>1</Pages>
  <Words>429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2015-11-05T16:04:00Z</cp:lastPrinted>
  <dcterms:created xsi:type="dcterms:W3CDTF">2015-12-01T09:03:00Z</dcterms:created>
  <dcterms:modified xsi:type="dcterms:W3CDTF">2015-12-01T09:03:00Z</dcterms:modified>
</cp:coreProperties>
</file>