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2" w:rsidRDefault="006E5693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ED38820" wp14:editId="141A28AA">
            <wp:simplePos x="0" y="0"/>
            <wp:positionH relativeFrom="column">
              <wp:posOffset>-32385</wp:posOffset>
            </wp:positionH>
            <wp:positionV relativeFrom="paragraph">
              <wp:posOffset>-612775</wp:posOffset>
            </wp:positionV>
            <wp:extent cx="1263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66" y="21085"/>
                <wp:lineTo x="211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09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AC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AEA0D8F" wp14:editId="3017097B">
            <wp:simplePos x="0" y="0"/>
            <wp:positionH relativeFrom="column">
              <wp:posOffset>6079490</wp:posOffset>
            </wp:positionH>
            <wp:positionV relativeFrom="paragraph">
              <wp:posOffset>-688975</wp:posOffset>
            </wp:positionV>
            <wp:extent cx="326517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424" y="21375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</w:t>
      </w:r>
      <w:r w:rsidR="006B4EB2">
        <w:t xml:space="preserve">Cynllun Dysgu Bagloriaeth Cymru </w:t>
      </w:r>
      <w:r w:rsidR="003D57C2">
        <w:t>-*****</w:t>
      </w:r>
      <w:r w:rsidR="002650F9">
        <w:t xml:space="preserve">                      </w:t>
      </w:r>
    </w:p>
    <w:p w:rsidR="003D57C2" w:rsidRDefault="003D57C2" w:rsidP="003D57C2"/>
    <w:p w:rsidR="003D57C2" w:rsidRDefault="006B4EB2" w:rsidP="003D57C2">
      <w:proofErr w:type="gramStart"/>
      <w:r>
        <w:t>Cynlluniwyd y cynllun dysgu</w:t>
      </w:r>
      <w:r w:rsidR="003D57C2">
        <w:t xml:space="preserve"> </w:t>
      </w:r>
      <w:r>
        <w:t>ar gyfer athrawon a thiwtoriaid</w:t>
      </w:r>
      <w:r w:rsidR="003D57C2">
        <w:t xml:space="preserve"> </w:t>
      </w:r>
      <w:r>
        <w:t xml:space="preserve">sy’n cyflwyno’r </w:t>
      </w:r>
      <w:r w:rsidR="00371B14">
        <w:rPr>
          <w:color w:val="FF0000"/>
        </w:rPr>
        <w:t>Her Cymunedol</w:t>
      </w:r>
      <w:r w:rsidR="003D57C2">
        <w:rPr>
          <w:color w:val="FF0000"/>
        </w:rPr>
        <w:t xml:space="preserve"> </w:t>
      </w:r>
      <w:r>
        <w:t>Bagloriaeth Cymru o Fedi</w:t>
      </w:r>
      <w:r w:rsidR="003D57C2">
        <w:t xml:space="preserve"> </w:t>
      </w:r>
      <w:r w:rsidR="003D57C2" w:rsidRPr="003D57C2">
        <w:t>2015</w:t>
      </w:r>
      <w:r w:rsidR="003D57C2">
        <w:t>.</w:t>
      </w:r>
      <w:proofErr w:type="gramEnd"/>
    </w:p>
    <w:p w:rsidR="00156A9C" w:rsidRPr="003152C0" w:rsidRDefault="003152C0" w:rsidP="003D57C2">
      <w:r>
        <w:t>HER CYMUNEDOL CA4</w:t>
      </w:r>
    </w:p>
    <w:tbl>
      <w:tblPr>
        <w:tblStyle w:val="TableGrid"/>
        <w:tblW w:w="14662" w:type="dxa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3544"/>
        <w:gridCol w:w="2268"/>
        <w:gridCol w:w="1796"/>
      </w:tblGrid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Gweithgaredd Dysgu</w:t>
            </w:r>
          </w:p>
        </w:tc>
        <w:tc>
          <w:tcPr>
            <w:tcW w:w="2835" w:type="dxa"/>
          </w:tcPr>
          <w:p w:rsidR="00156A9C" w:rsidRPr="001F79A4" w:rsidRDefault="00156A9C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Datblygu Sgiliau</w:t>
            </w:r>
          </w:p>
        </w:tc>
        <w:tc>
          <w:tcPr>
            <w:tcW w:w="3544" w:type="dxa"/>
          </w:tcPr>
          <w:p w:rsidR="00156A9C" w:rsidRPr="003152C0" w:rsidRDefault="00156A9C" w:rsidP="003D57C2">
            <w:pPr>
              <w:jc w:val="center"/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Adnoddau</w:t>
            </w:r>
          </w:p>
          <w:p w:rsidR="00156A9C" w:rsidRPr="003152C0" w:rsidRDefault="00156A9C" w:rsidP="003D57C2">
            <w:pPr>
              <w:jc w:val="center"/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(ar Hwb neu taflenni)</w:t>
            </w:r>
          </w:p>
        </w:tc>
        <w:tc>
          <w:tcPr>
            <w:tcW w:w="2268" w:type="dxa"/>
          </w:tcPr>
          <w:p w:rsidR="00156A9C" w:rsidRPr="001F79A4" w:rsidRDefault="00156A9C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Gwahaniaethu</w:t>
            </w:r>
          </w:p>
        </w:tc>
        <w:tc>
          <w:tcPr>
            <w:tcW w:w="1796" w:type="dxa"/>
          </w:tcPr>
          <w:p w:rsidR="00156A9C" w:rsidRPr="001F79A4" w:rsidRDefault="00156A9C" w:rsidP="006B4EB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Deilliant y dysgu/Asesiad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</w:p>
          <w:p w:rsidR="00156A9C" w:rsidRPr="001F79A4" w:rsidRDefault="00156A9C" w:rsidP="00F2007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Cyflwyno y dasg/briff (Creu Cynllun Darllen i flwyddyn 7) i’r dosbarth &amp; Llyfr Cofnod Digidol (Tystiolaeth)  </w:t>
            </w:r>
          </w:p>
          <w:p w:rsidR="00156A9C" w:rsidRPr="001F79A4" w:rsidRDefault="00156A9C" w:rsidP="00D7478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6A9C" w:rsidRPr="003152C0" w:rsidRDefault="00156A9C" w:rsidP="00F2007D">
            <w:pPr>
              <w:rPr>
                <w:sz w:val="20"/>
                <w:szCs w:val="20"/>
              </w:rPr>
            </w:pPr>
          </w:p>
          <w:p w:rsidR="00156A9C" w:rsidRPr="003152C0" w:rsidRDefault="00156A9C" w:rsidP="00F2007D">
            <w:p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Llyfr Cofnod Digidol (Tystiolaeth) neu yn ddigidol ar Hwb â fydd yn cynnwys:</w:t>
            </w:r>
          </w:p>
          <w:p w:rsidR="00156A9C" w:rsidRPr="003152C0" w:rsidRDefault="00156A9C" w:rsidP="00F200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3152C0">
              <w:rPr>
                <w:sz w:val="20"/>
                <w:szCs w:val="20"/>
                <w:lang w:val="fr-FR"/>
              </w:rPr>
              <w:t>Rhestr wirio y MPLL/Cynllun marcio 1</w:t>
            </w:r>
            <w:r w:rsidR="000A799D" w:rsidRPr="003152C0">
              <w:rPr>
                <w:sz w:val="20"/>
                <w:szCs w:val="20"/>
                <w:lang w:val="fr-FR"/>
              </w:rPr>
              <w:t>.1</w:t>
            </w:r>
          </w:p>
          <w:p w:rsidR="00156A9C" w:rsidRPr="003152C0" w:rsidRDefault="00156A9C" w:rsidP="00F200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Holl daflenni gwaith ar gyfer yr Her i gyd</w:t>
            </w:r>
          </w:p>
          <w:p w:rsidR="00156A9C" w:rsidRPr="003152C0" w:rsidRDefault="00156A9C" w:rsidP="00196A6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Taflenni asesu </w:t>
            </w: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Dealltwriaeth o’r dasg a chychwyn ar y broses gynllunio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D74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Cwblhau awdit sgiliau syml i weld pa sgiliau/rhinweddau sydd ganddynt.</w:t>
            </w:r>
          </w:p>
        </w:tc>
        <w:tc>
          <w:tcPr>
            <w:tcW w:w="2835" w:type="dxa"/>
          </w:tcPr>
          <w:p w:rsidR="00156A9C" w:rsidRPr="00A157BD" w:rsidRDefault="00156A9C" w:rsidP="00196A63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196A63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Hunanasesu: </w:t>
            </w:r>
          </w:p>
          <w:p w:rsidR="00156A9C" w:rsidRPr="001F79A4" w:rsidRDefault="00156A9C" w:rsidP="00196A63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Asesu sgiliau personol a rhinweddau, cryfderau a gwendidau</w:t>
            </w:r>
          </w:p>
          <w:p w:rsidR="00156A9C" w:rsidRPr="001F79A4" w:rsidRDefault="00156A9C" w:rsidP="00196A63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Ymrwymiad i ddysgu a hunanwella</w:t>
            </w:r>
          </w:p>
        </w:tc>
        <w:tc>
          <w:tcPr>
            <w:tcW w:w="3544" w:type="dxa"/>
          </w:tcPr>
          <w:p w:rsidR="00156A9C" w:rsidRPr="003152C0" w:rsidRDefault="00156A9C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Esiampl o Awdit Sgiliau am Gynllun Darllen 2</w:t>
            </w:r>
            <w:r w:rsidR="000A799D" w:rsidRPr="003152C0">
              <w:rPr>
                <w:sz w:val="20"/>
                <w:szCs w:val="20"/>
              </w:rPr>
              <w:t>.1</w:t>
            </w:r>
          </w:p>
          <w:p w:rsidR="00156A9C" w:rsidRPr="003152C0" w:rsidRDefault="000A799D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Taflen sgiliau 2.2</w:t>
            </w:r>
          </w:p>
          <w:p w:rsidR="00156A9C" w:rsidRPr="003152C0" w:rsidRDefault="00156A9C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Awdit sgiliau gwag (beth yw’r sgiliau sydd ganddyn nhw ar gyfer cymryd rhan mewn Cynllun Darllen?)</w:t>
            </w:r>
            <w:r w:rsidR="000A799D" w:rsidRPr="003152C0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Taflenni i’w haddasu i allu y dosbarth. </w:t>
            </w:r>
          </w:p>
        </w:tc>
        <w:tc>
          <w:tcPr>
            <w:tcW w:w="1796" w:type="dxa"/>
          </w:tcPr>
          <w:p w:rsidR="00156A9C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Adnabod pa sgiliau sydd ganddynt yn barod.</w:t>
            </w:r>
          </w:p>
          <w:p w:rsidR="00AB5365" w:rsidRPr="001F79A4" w:rsidRDefault="00AB5365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E42D4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Edrych ar daflen ‘Ymchwilio i anghenion y gymuned’. </w:t>
            </w:r>
            <w:r w:rsidR="00E42D4D">
              <w:rPr>
                <w:sz w:val="20"/>
                <w:szCs w:val="20"/>
              </w:rPr>
              <w:t xml:space="preserve">Ymchwil ar wasanaethau sy’n helpu cymunedau lleol/cenedlaethol. Sut </w:t>
            </w:r>
            <w:proofErr w:type="gramStart"/>
            <w:r w:rsidR="00E42D4D">
              <w:rPr>
                <w:sz w:val="20"/>
                <w:szCs w:val="20"/>
              </w:rPr>
              <w:t>mae</w:t>
            </w:r>
            <w:proofErr w:type="gramEnd"/>
            <w:r w:rsidR="00E42D4D">
              <w:rPr>
                <w:sz w:val="20"/>
                <w:szCs w:val="20"/>
              </w:rPr>
              <w:t xml:space="preserve"> nhw’n helpu, beth yw’r anghenion, pwy meant yn eu helpu &amp; beth yw’r effaith ar y gymuned. </w:t>
            </w:r>
          </w:p>
        </w:tc>
        <w:tc>
          <w:tcPr>
            <w:tcW w:w="2835" w:type="dxa"/>
          </w:tcPr>
          <w:p w:rsidR="00156A9C" w:rsidRPr="00A157BD" w:rsidRDefault="00156A9C" w:rsidP="00F2007D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 ddigidol</w:t>
            </w:r>
          </w:p>
          <w:p w:rsidR="00156A9C" w:rsidRPr="00A157BD" w:rsidRDefault="00156A9C" w:rsidP="00F2007D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Pr="00A157BD" w:rsidRDefault="00156A9C" w:rsidP="00F2007D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Nodi anghenion y gymuned, empatheiddio a phobl o wahanol oedrannau, gefndiroedd a sefyllfaoedd, meithrin gwybodaeth ategol</w:t>
            </w:r>
          </w:p>
        </w:tc>
        <w:tc>
          <w:tcPr>
            <w:tcW w:w="3544" w:type="dxa"/>
          </w:tcPr>
          <w:p w:rsidR="00156A9C" w:rsidRPr="003152C0" w:rsidRDefault="00156A9C" w:rsidP="0022535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Esiampl o daflen efo cwestiynau ar gyfer asiantaeth</w:t>
            </w:r>
            <w:r w:rsidR="000A799D" w:rsidRPr="003152C0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Banc o gwestiynau posib</w:t>
            </w:r>
          </w:p>
        </w:tc>
        <w:tc>
          <w:tcPr>
            <w:tcW w:w="1796" w:type="dxa"/>
          </w:tcPr>
          <w:p w:rsidR="00156A9C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adnabod anghenion asiantaethau er mwyn gallu darparu gwasanaeth priodol &amp; llwyddiannus.</w:t>
            </w:r>
          </w:p>
          <w:p w:rsidR="00156A9C" w:rsidRPr="001F79A4" w:rsidRDefault="00AB5365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28150B" w:rsidRDefault="00156A9C" w:rsidP="00196A6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Gwaith gr</w:t>
            </w:r>
            <w:r w:rsidRPr="001F79A4">
              <w:rPr>
                <w:rFonts w:ascii="Times New Roman" w:hAnsi="Times New Roman" w:cs="Times New Roman"/>
                <w:sz w:val="20"/>
                <w:szCs w:val="20"/>
              </w:rPr>
              <w:t xml:space="preserve">ŵp: </w:t>
            </w:r>
            <w:r w:rsidRPr="001F79A4">
              <w:rPr>
                <w:rFonts w:cs="Arial"/>
                <w:sz w:val="20"/>
                <w:szCs w:val="20"/>
              </w:rPr>
              <w:t xml:space="preserve">rhoi 4 asiantaeth i’r dosbarth (Operation Christmas Child, 5x60, Foodbanks, Buddies </w:t>
            </w:r>
            <w:r w:rsidRPr="001F79A4">
              <w:rPr>
                <w:rFonts w:cs="Arial"/>
                <w:sz w:val="20"/>
                <w:szCs w:val="20"/>
              </w:rPr>
              <w:lastRenderedPageBreak/>
              <w:t>Darllen). Disgyblion yn gorfod meddwl am gwestiynau i bob asiantaeth ac yna rhannu’r wybodaeth efo gwe</w:t>
            </w:r>
            <w:r>
              <w:rPr>
                <w:rFonts w:cs="Arial"/>
                <w:sz w:val="20"/>
                <w:szCs w:val="20"/>
              </w:rPr>
              <w:t>ddill y dosbarth</w:t>
            </w:r>
          </w:p>
          <w:p w:rsidR="00156A9C" w:rsidRDefault="00156A9C" w:rsidP="0028150B">
            <w:pPr>
              <w:rPr>
                <w:sz w:val="20"/>
                <w:szCs w:val="20"/>
              </w:rPr>
            </w:pPr>
          </w:p>
          <w:p w:rsidR="00156A9C" w:rsidRPr="0028150B" w:rsidRDefault="00156A9C" w:rsidP="0028150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lastRenderedPageBreak/>
              <w:t>Meddwl yn Feiriniadol a Datrys Problemau</w:t>
            </w:r>
          </w:p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</w:p>
          <w:p w:rsidR="00156A9C" w:rsidRDefault="00156A9C" w:rsidP="00F2007D">
            <w:pPr>
              <w:rPr>
                <w:sz w:val="20"/>
                <w:szCs w:val="20"/>
              </w:rPr>
            </w:pP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Nodi anghenion y gymuned, empatheiddio a phobl o wahanol oedrannau, gefndiroedd a sefyllfaoedd, meithrin gwybodaeth ategol</w:t>
            </w:r>
          </w:p>
        </w:tc>
        <w:tc>
          <w:tcPr>
            <w:tcW w:w="3544" w:type="dxa"/>
          </w:tcPr>
          <w:p w:rsidR="00156A9C" w:rsidRPr="003152C0" w:rsidRDefault="00156A9C" w:rsidP="0022535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lastRenderedPageBreak/>
              <w:t>cerdyn gwybodaeth am bob asiantaeth</w:t>
            </w:r>
            <w:r w:rsidR="000A799D" w:rsidRPr="003152C0">
              <w:rPr>
                <w:sz w:val="20"/>
                <w:szCs w:val="20"/>
              </w:rPr>
              <w:t xml:space="preserve"> 4.1</w:t>
            </w:r>
          </w:p>
          <w:p w:rsidR="00156A9C" w:rsidRPr="003152C0" w:rsidRDefault="00156A9C" w:rsidP="0022535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map meddwl gwag ar gyfer </w:t>
            </w:r>
            <w:r w:rsidRPr="003152C0">
              <w:rPr>
                <w:sz w:val="20"/>
                <w:szCs w:val="20"/>
              </w:rPr>
              <w:lastRenderedPageBreak/>
              <w:t>holi asiantaeth</w:t>
            </w:r>
            <w:r w:rsidR="000A799D" w:rsidRPr="003152C0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  <w:lang w:val="fr-FR"/>
              </w:rPr>
            </w:pPr>
            <w:r w:rsidRPr="001F79A4">
              <w:rPr>
                <w:sz w:val="20"/>
                <w:szCs w:val="20"/>
                <w:lang w:val="fr-FR"/>
              </w:rPr>
              <w:lastRenderedPageBreak/>
              <w:t>Defnyddio cwestiynau sydd wedi eu paratoi.</w:t>
            </w: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Meddwl am </w:t>
            </w:r>
            <w:r w:rsidRPr="001F79A4">
              <w:rPr>
                <w:sz w:val="20"/>
                <w:szCs w:val="20"/>
              </w:rPr>
              <w:lastRenderedPageBreak/>
              <w:t>gwestiynau mwy cymhleth.</w:t>
            </w:r>
          </w:p>
        </w:tc>
        <w:tc>
          <w:tcPr>
            <w:tcW w:w="1796" w:type="dxa"/>
          </w:tcPr>
          <w:p w:rsidR="00156A9C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 xml:space="preserve">Gallu cwestiynu yn briodol a meithrin </w:t>
            </w:r>
            <w:r w:rsidRPr="001F79A4">
              <w:rPr>
                <w:sz w:val="20"/>
                <w:szCs w:val="20"/>
              </w:rPr>
              <w:lastRenderedPageBreak/>
              <w:t>gwybodaeth am wahanol wasanaethau.</w:t>
            </w:r>
          </w:p>
          <w:p w:rsidR="00AB5365" w:rsidRPr="001F79A4" w:rsidRDefault="00AB5365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3152C0" w:rsidRDefault="00156A9C" w:rsidP="00196A6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Cynnal gweithgaredd ‘Sialensau Gymunedol’: Gwahodd gwahanol asiantaethau i fewn neu gynghorwyr a chyfle i’r disgyblion adnabod anghenion y gymuned drwy holi a gwneud gwaith ymchwil. Neu, gwahodd 1 siaradwr gwadd i fewn.</w:t>
            </w: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Nodi anghenion y gymuned, empatheiddio a phobl o wahanol oedrannau, gefndiroedd a sefyllfaoedd, meithrin gwybodaeth ategol</w:t>
            </w:r>
          </w:p>
        </w:tc>
        <w:tc>
          <w:tcPr>
            <w:tcW w:w="3544" w:type="dxa"/>
          </w:tcPr>
          <w:p w:rsidR="00156A9C" w:rsidRPr="003152C0" w:rsidRDefault="00156A9C" w:rsidP="003B2E9C">
            <w:p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Angen mynd â’r daflen cwestiynau efo nhw (paratoi cwestiynau sydd yn berthnasol i’r asiantaethau mae’r ysgol wedi eu gwahodd) i holi y siaradwyr gwadd.</w:t>
            </w: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Addasu y dasg yn </w:t>
            </w:r>
            <w:r w:rsidRPr="001F79A4">
              <w:rPr>
                <w:rFonts w:cs="Arial"/>
                <w:sz w:val="20"/>
                <w:szCs w:val="20"/>
              </w:rPr>
              <w:t>ô</w:t>
            </w:r>
            <w:r w:rsidRPr="001F79A4">
              <w:rPr>
                <w:sz w:val="20"/>
                <w:szCs w:val="20"/>
              </w:rPr>
              <w:t>l anghenion y dosbarth.</w:t>
            </w:r>
          </w:p>
        </w:tc>
        <w:tc>
          <w:tcPr>
            <w:tcW w:w="1796" w:type="dxa"/>
          </w:tcPr>
          <w:p w:rsidR="00156A9C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cwestiynu yn briodol a meithrin gwybodaeth am wahanol wasanaethau.</w:t>
            </w:r>
          </w:p>
          <w:p w:rsidR="00AB5365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3152C0" w:rsidRDefault="00156A9C" w:rsidP="002815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Myfyrio ar y Ffair Sialensau Cymunedol: Edrych ar fanteision gwneud yr hyfforddiant neu helpu yr asiantaeth, y gymuned a manteision iddyn nhw yn bersonol.</w:t>
            </w:r>
          </w:p>
        </w:tc>
        <w:tc>
          <w:tcPr>
            <w:tcW w:w="2835" w:type="dxa"/>
          </w:tcPr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A157B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6A9C" w:rsidRPr="003152C0" w:rsidRDefault="00156A9C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Esiampl o daflen fyfyrio ar ol cwestiynu yr asiantaethau</w:t>
            </w:r>
            <w:r w:rsidR="000A799D" w:rsidRPr="003152C0">
              <w:rPr>
                <w:sz w:val="20"/>
                <w:szCs w:val="20"/>
              </w:rPr>
              <w:t xml:space="preserve"> 6.1</w:t>
            </w:r>
          </w:p>
          <w:p w:rsidR="00156A9C" w:rsidRPr="003152C0" w:rsidRDefault="00156A9C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Taflen Fyfyrio wag ynghlwm i’r daflen ymchwil </w:t>
            </w:r>
            <w:r w:rsidR="000A799D" w:rsidRPr="003152C0">
              <w:rPr>
                <w:sz w:val="20"/>
                <w:szCs w:val="20"/>
              </w:rPr>
              <w:t>6.2</w:t>
            </w:r>
          </w:p>
          <w:p w:rsidR="00156A9C" w:rsidRPr="003152C0" w:rsidRDefault="00156A9C" w:rsidP="00C0150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Addasu y daflen werthuso i anghenion y dosbarth.</w:t>
            </w:r>
          </w:p>
        </w:tc>
        <w:tc>
          <w:tcPr>
            <w:tcW w:w="1796" w:type="dxa"/>
          </w:tcPr>
          <w:p w:rsidR="00AB5365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gwerthuso yn annibynnol.</w:t>
            </w:r>
          </w:p>
          <w:p w:rsidR="00156A9C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  <w:r w:rsidR="00156A9C" w:rsidRPr="001F79A4">
              <w:rPr>
                <w:sz w:val="20"/>
                <w:szCs w:val="20"/>
              </w:rPr>
              <w:t xml:space="preserve"> 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D74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Adnabod rhinweddau/sgiliau/</w:t>
            </w:r>
            <w:r>
              <w:rPr>
                <w:sz w:val="20"/>
                <w:szCs w:val="20"/>
              </w:rPr>
              <w:t xml:space="preserve"> </w:t>
            </w:r>
            <w:r w:rsidRPr="001F79A4">
              <w:rPr>
                <w:sz w:val="20"/>
                <w:szCs w:val="20"/>
              </w:rPr>
              <w:t>nodweddion. Pa rinweddau sydd eu hangen ar gyfer gwahanol swyddi?</w:t>
            </w:r>
          </w:p>
          <w:p w:rsidR="00156A9C" w:rsidRPr="001F79A4" w:rsidRDefault="00156A9C" w:rsidP="007C0A6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Disgyblion i ddarllen CV da &amp; gwael a nodi beth yw’r nodweddion. </w:t>
            </w:r>
          </w:p>
          <w:p w:rsidR="00156A9C" w:rsidRPr="001F79A4" w:rsidRDefault="00156A9C" w:rsidP="007C0A6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Disgyblion i edrych ar 5 CV a dewis pa ymgeisydd y byddent yn dewis i’w cyfweld yn ol gofynion y swydd (neu y briff)</w:t>
            </w:r>
          </w:p>
          <w:p w:rsidR="00156A9C" w:rsidRPr="003152C0" w:rsidRDefault="00156A9C" w:rsidP="0028150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Opsiynnol: Trafodaeth dosbarth o restr o rinweddau/sgiliau positif &amp; negyddol trwy wylio clip apprentice</w:t>
            </w: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Default="00156A9C" w:rsidP="003D57C2">
            <w:pPr>
              <w:rPr>
                <w:sz w:val="20"/>
                <w:szCs w:val="20"/>
              </w:rPr>
            </w:pP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Hunanasesu: 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Asesu sgiliau personol a rhinweddau, cryfderau a gwendidau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Ymrwymiad i ddysgu a hunanwella</w:t>
            </w:r>
          </w:p>
        </w:tc>
        <w:tc>
          <w:tcPr>
            <w:tcW w:w="3544" w:type="dxa"/>
          </w:tcPr>
          <w:p w:rsidR="00156A9C" w:rsidRPr="003152C0" w:rsidRDefault="00156A9C" w:rsidP="003B2E9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Model o CV da/gwael &amp; thaflen waith i gydfynd â hi</w:t>
            </w:r>
            <w:r w:rsidR="000A799D" w:rsidRPr="003152C0">
              <w:rPr>
                <w:sz w:val="20"/>
                <w:szCs w:val="20"/>
              </w:rPr>
              <w:t xml:space="preserve"> 7.1</w:t>
            </w:r>
          </w:p>
          <w:p w:rsidR="00156A9C" w:rsidRPr="003152C0" w:rsidRDefault="00E42D4D" w:rsidP="003B2E9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Enghraifft o swydd &amp; thaflen waith </w:t>
            </w:r>
            <w:r w:rsidR="000A799D" w:rsidRPr="003152C0">
              <w:rPr>
                <w:sz w:val="20"/>
                <w:szCs w:val="20"/>
              </w:rPr>
              <w:t>7.2</w:t>
            </w:r>
          </w:p>
          <w:p w:rsidR="00156A9C" w:rsidRPr="003152C0" w:rsidRDefault="00156A9C" w:rsidP="003B2E9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4 CV </w:t>
            </w:r>
            <w:r w:rsidR="000A799D" w:rsidRPr="003152C0">
              <w:rPr>
                <w:sz w:val="20"/>
                <w:szCs w:val="20"/>
              </w:rPr>
              <w:t>7.3</w:t>
            </w:r>
          </w:p>
          <w:p w:rsidR="00156A9C" w:rsidRPr="003152C0" w:rsidRDefault="00156A9C" w:rsidP="003D57C2">
            <w:pPr>
              <w:rPr>
                <w:sz w:val="20"/>
                <w:szCs w:val="20"/>
              </w:rPr>
            </w:pPr>
          </w:p>
          <w:p w:rsidR="00156A9C" w:rsidRPr="003152C0" w:rsidRDefault="00156A9C" w:rsidP="007C0A69">
            <w:p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Opsiynnol: Clip The Apprentice </w:t>
            </w:r>
          </w:p>
          <w:p w:rsidR="00156A9C" w:rsidRPr="003152C0" w:rsidRDefault="00156A9C" w:rsidP="003D57C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Addasu y dasg i anghenion y dosbarth.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ysgrifennu CV yn effeithiol. Dangos ymwybyddiaeth o sgiliau priodol ar gyfer Byd Gwaith.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Adnabod gwendidau a sut i’w gwella nhw. </w:t>
            </w:r>
          </w:p>
          <w:p w:rsidR="00156A9C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Gallu ymdopi mewn sefyllfa broffesiynnol ee Cyfweliad. </w:t>
            </w:r>
          </w:p>
          <w:p w:rsidR="00AB5365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D74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Adnabod rolau &amp; chyfrifoldebau gweithio mewn t</w:t>
            </w:r>
            <w:r w:rsidRPr="001F79A4">
              <w:rPr>
                <w:rFonts w:cs="Arial"/>
                <w:sz w:val="20"/>
                <w:szCs w:val="20"/>
              </w:rPr>
              <w:t>ȋ</w:t>
            </w:r>
            <w:r w:rsidRPr="001F79A4">
              <w:rPr>
                <w:sz w:val="20"/>
                <w:szCs w:val="20"/>
              </w:rPr>
              <w:t xml:space="preserve">m. </w:t>
            </w:r>
          </w:p>
          <w:p w:rsidR="00156A9C" w:rsidRPr="001F79A4" w:rsidRDefault="00156A9C" w:rsidP="0014784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Disgyblion i’w gosod eu </w:t>
            </w:r>
            <w:r w:rsidRPr="001F79A4">
              <w:rPr>
                <w:sz w:val="20"/>
                <w:szCs w:val="20"/>
              </w:rPr>
              <w:lastRenderedPageBreak/>
              <w:t>hunain mewn grwpiau ac i ddyfeisio rheolau eu hunain o sut i weithio mewn t</w:t>
            </w:r>
            <w:r w:rsidRPr="001F79A4">
              <w:rPr>
                <w:rFonts w:cs="Arial"/>
                <w:sz w:val="20"/>
                <w:szCs w:val="20"/>
              </w:rPr>
              <w:t>ȋm</w:t>
            </w:r>
            <w:r w:rsidRPr="001F79A4">
              <w:rPr>
                <w:sz w:val="20"/>
                <w:szCs w:val="20"/>
              </w:rPr>
              <w:t xml:space="preserve"> yn llwyddiannus. </w:t>
            </w:r>
          </w:p>
          <w:p w:rsidR="00156A9C" w:rsidRPr="001F79A4" w:rsidRDefault="00156A9C" w:rsidP="0014784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Taflen waith ‘Beth yw problemau gweithio mewn t</w:t>
            </w:r>
            <w:r w:rsidRPr="001F79A4">
              <w:rPr>
                <w:rFonts w:cs="Arial"/>
                <w:sz w:val="20"/>
                <w:szCs w:val="20"/>
              </w:rPr>
              <w:t>ȋ</w:t>
            </w:r>
            <w:r w:rsidRPr="001F79A4">
              <w:rPr>
                <w:sz w:val="20"/>
                <w:szCs w:val="20"/>
              </w:rPr>
              <w:t>m?</w:t>
            </w:r>
          </w:p>
          <w:p w:rsidR="00156A9C" w:rsidRPr="001F79A4" w:rsidRDefault="00156A9C" w:rsidP="0014784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Egluro swyddogaethau gwahanol mewn gwaith t</w:t>
            </w:r>
            <w:r w:rsidRPr="001F79A4">
              <w:rPr>
                <w:rFonts w:cs="Arial"/>
                <w:sz w:val="20"/>
                <w:szCs w:val="20"/>
              </w:rPr>
              <w:t>î</w:t>
            </w:r>
            <w:r w:rsidRPr="001F79A4">
              <w:rPr>
                <w:sz w:val="20"/>
                <w:szCs w:val="20"/>
              </w:rPr>
              <w:t xml:space="preserve">m. </w:t>
            </w:r>
          </w:p>
          <w:p w:rsidR="00156A9C" w:rsidRPr="001F79A4" w:rsidRDefault="00156A9C" w:rsidP="0072137C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lastRenderedPageBreak/>
              <w:t>Meddwl yn Feiriniadol a Datrys Problemau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lastRenderedPageBreak/>
              <w:t>Effeithiolrwydd Personol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Cydberthnasau Gwaith: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Adeiladu timau, defnyddio ymddygiad priodol, cyflwyno eich safbwyntiau eich hun</w:t>
            </w:r>
          </w:p>
        </w:tc>
        <w:tc>
          <w:tcPr>
            <w:tcW w:w="3544" w:type="dxa"/>
          </w:tcPr>
          <w:p w:rsidR="00156A9C" w:rsidRPr="003152C0" w:rsidRDefault="00156A9C" w:rsidP="00637893">
            <w:pPr>
              <w:rPr>
                <w:sz w:val="20"/>
                <w:szCs w:val="20"/>
              </w:rPr>
            </w:pPr>
          </w:p>
          <w:p w:rsidR="00156A9C" w:rsidRPr="003152C0" w:rsidRDefault="00156A9C" w:rsidP="00637893">
            <w:pPr>
              <w:rPr>
                <w:sz w:val="20"/>
                <w:szCs w:val="20"/>
              </w:rPr>
            </w:pPr>
          </w:p>
          <w:p w:rsidR="00156A9C" w:rsidRPr="003152C0" w:rsidRDefault="000A799D" w:rsidP="000A79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Adnabod rolau mewn tim 8.1</w:t>
            </w:r>
          </w:p>
          <w:p w:rsidR="00156A9C" w:rsidRPr="003152C0" w:rsidRDefault="00156A9C" w:rsidP="0014784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lastRenderedPageBreak/>
              <w:t>Taflen waith ‘ Problemau Gwaith T</w:t>
            </w:r>
            <w:r w:rsidR="00DC3919" w:rsidRPr="003152C0">
              <w:rPr>
                <w:rFonts w:cs="Arial"/>
                <w:sz w:val="20"/>
                <w:szCs w:val="20"/>
              </w:rPr>
              <w:t>î</w:t>
            </w:r>
            <w:r w:rsidRPr="003152C0">
              <w:rPr>
                <w:sz w:val="20"/>
                <w:szCs w:val="20"/>
              </w:rPr>
              <w:t xml:space="preserve">m’ </w:t>
            </w:r>
            <w:r w:rsidR="000A799D" w:rsidRPr="003152C0">
              <w:rPr>
                <w:sz w:val="20"/>
                <w:szCs w:val="20"/>
              </w:rPr>
              <w:t>8.2</w:t>
            </w:r>
          </w:p>
          <w:p w:rsidR="00156A9C" w:rsidRPr="003152C0" w:rsidRDefault="00156A9C" w:rsidP="0014784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opsiynnol: clipiau Apprentice </w:t>
            </w:r>
          </w:p>
          <w:p w:rsidR="00156A9C" w:rsidRPr="003152C0" w:rsidRDefault="00156A9C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Cardiau y gellir lamyneiddio i’r disgyblion fedru gwneud gwaith t</w:t>
            </w:r>
            <w:r w:rsidRPr="003152C0">
              <w:rPr>
                <w:rFonts w:cs="Arial"/>
                <w:sz w:val="20"/>
                <w:szCs w:val="20"/>
              </w:rPr>
              <w:t>î</w:t>
            </w:r>
            <w:r w:rsidR="000A799D" w:rsidRPr="003152C0">
              <w:rPr>
                <w:sz w:val="20"/>
                <w:szCs w:val="20"/>
              </w:rPr>
              <w:t>m 8.3</w:t>
            </w:r>
          </w:p>
          <w:p w:rsidR="00156A9C" w:rsidRPr="003152C0" w:rsidRDefault="00156A9C" w:rsidP="001F79A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Addasu y weithgaredd i anghenion y dosbarth.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Clips o wahanol raglenni.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 xml:space="preserve">Adnabod rhinweddau gweithio mewn </w:t>
            </w:r>
            <w:r w:rsidRPr="001F79A4">
              <w:rPr>
                <w:sz w:val="20"/>
                <w:szCs w:val="20"/>
              </w:rPr>
              <w:lastRenderedPageBreak/>
              <w:t>grwp a delio yn briodol gydag unrhyw broblemau.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datrys problem yn annibynnol.</w:t>
            </w:r>
          </w:p>
          <w:p w:rsidR="00156A9C" w:rsidRDefault="00156A9C" w:rsidP="003D57C2">
            <w:pPr>
              <w:rPr>
                <w:sz w:val="20"/>
                <w:szCs w:val="20"/>
              </w:rPr>
            </w:pPr>
          </w:p>
          <w:p w:rsidR="00AB5365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AB5365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 xml:space="preserve">Cyflwyno’r Her &amp; </w:t>
            </w:r>
            <w:proofErr w:type="gramStart"/>
            <w:r w:rsidRPr="001F79A4">
              <w:rPr>
                <w:sz w:val="20"/>
                <w:szCs w:val="20"/>
              </w:rPr>
              <w:t>Briff  i’r</w:t>
            </w:r>
            <w:proofErr w:type="gramEnd"/>
            <w:r w:rsidRPr="001F79A4">
              <w:rPr>
                <w:sz w:val="20"/>
                <w:szCs w:val="20"/>
              </w:rPr>
              <w:t xml:space="preserve"> disgyblion.</w:t>
            </w:r>
          </w:p>
          <w:p w:rsidR="00156A9C" w:rsidRPr="003152C0" w:rsidRDefault="00156A9C" w:rsidP="003152C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</w:tc>
        <w:tc>
          <w:tcPr>
            <w:tcW w:w="3544" w:type="dxa"/>
          </w:tcPr>
          <w:p w:rsidR="00156A9C" w:rsidRPr="003152C0" w:rsidRDefault="00156A9C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Y briff (Esiampl: Cynllun Darllen) yn cael ei gyflwyno i’r disgyblion ac hwythau i’w ysgrifennu yn eu llyfryn tystiolaeth. </w:t>
            </w:r>
            <w:r w:rsidR="000A799D" w:rsidRPr="003152C0">
              <w:rPr>
                <w:sz w:val="20"/>
                <w:szCs w:val="20"/>
              </w:rPr>
              <w:t>9.1</w:t>
            </w:r>
          </w:p>
          <w:p w:rsidR="00156A9C" w:rsidRPr="003152C0" w:rsidRDefault="00156A9C" w:rsidP="0028150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  <w:lang w:val="fr-FR"/>
              </w:rPr>
              <w:t xml:space="preserve">Bocs iddynt ysgrifennu y briff. </w:t>
            </w:r>
            <w:r w:rsidR="000A799D" w:rsidRPr="003152C0">
              <w:rPr>
                <w:sz w:val="20"/>
                <w:szCs w:val="20"/>
                <w:lang w:val="fr-FR"/>
              </w:rPr>
              <w:t>9.2</w:t>
            </w: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PPT yn egluro nodweddion sydd eu hangen ar gyfer gwahanol swyddi o fewn gwaith grwp (wedi ei selio ar y Briff).</w:t>
            </w:r>
          </w:p>
          <w:p w:rsidR="00156A9C" w:rsidRPr="001F79A4" w:rsidRDefault="00156A9C" w:rsidP="0072137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Cyflwyno’r enghraifft</w:t>
            </w:r>
            <w:r w:rsidR="00E42D4D">
              <w:rPr>
                <w:sz w:val="20"/>
                <w:szCs w:val="20"/>
              </w:rPr>
              <w:t xml:space="preserve"> am gynllun darllen.</w:t>
            </w:r>
          </w:p>
          <w:p w:rsidR="00156A9C" w:rsidRPr="001F79A4" w:rsidRDefault="00156A9C" w:rsidP="0072137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Gem cardiau: 1 pecyn wedi ei dorri yn barod a cherdyn i bob disgybl. Gosod eu hunain yn nhrefn y wyddor &amp; trafodaeth ar y problemau.</w:t>
            </w:r>
          </w:p>
          <w:p w:rsidR="00156A9C" w:rsidRPr="001F79A4" w:rsidRDefault="00156A9C" w:rsidP="0072137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Gwaith grwp: gosod y sgiliau yn nhrefn pwysigrwydd, trafod pa sgiliau sydd angen ar gyfer y Briff darllen, trafodaeth dosbarth. </w:t>
            </w: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6A9C" w:rsidRPr="003152C0" w:rsidRDefault="00156A9C" w:rsidP="00C27425">
            <w:pPr>
              <w:rPr>
                <w:sz w:val="20"/>
                <w:szCs w:val="20"/>
              </w:rPr>
            </w:pPr>
          </w:p>
          <w:p w:rsidR="00156A9C" w:rsidRPr="003152C0" w:rsidRDefault="00156A9C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PPT </w:t>
            </w:r>
            <w:r w:rsidR="000A799D" w:rsidRPr="003152C0">
              <w:rPr>
                <w:sz w:val="20"/>
                <w:szCs w:val="20"/>
              </w:rPr>
              <w:t>10.1</w:t>
            </w:r>
          </w:p>
          <w:p w:rsidR="00156A9C" w:rsidRPr="003152C0" w:rsidRDefault="00156A9C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Gem cardiau</w:t>
            </w:r>
            <w:r w:rsidR="000A799D" w:rsidRPr="003152C0">
              <w:rPr>
                <w:sz w:val="20"/>
                <w:szCs w:val="20"/>
              </w:rPr>
              <w:t xml:space="preserve"> 10.2</w:t>
            </w:r>
          </w:p>
          <w:p w:rsidR="00156A9C" w:rsidRPr="003152C0" w:rsidRDefault="00156A9C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Sisyrnau ayyb</w:t>
            </w:r>
          </w:p>
          <w:p w:rsidR="00156A9C" w:rsidRPr="003152C0" w:rsidRDefault="000A799D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Enghraifft i fynd â (iii) 10.3</w:t>
            </w:r>
          </w:p>
          <w:p w:rsidR="00156A9C" w:rsidRPr="003152C0" w:rsidRDefault="00156A9C" w:rsidP="0072137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Grid gwag iddynt gael dewis y sgiliau sydd eu hangen ar gyfer pob swydd.</w:t>
            </w:r>
            <w:r w:rsidR="000A799D" w:rsidRPr="003152C0">
              <w:rPr>
                <w:sz w:val="20"/>
                <w:szCs w:val="20"/>
              </w:rPr>
              <w:t>10.4</w:t>
            </w:r>
          </w:p>
          <w:p w:rsidR="00156A9C" w:rsidRPr="003152C0" w:rsidRDefault="00156A9C" w:rsidP="00C27425">
            <w:pPr>
              <w:rPr>
                <w:sz w:val="20"/>
                <w:szCs w:val="20"/>
              </w:rPr>
            </w:pPr>
          </w:p>
          <w:p w:rsidR="00156A9C" w:rsidRPr="003152C0" w:rsidRDefault="00156A9C" w:rsidP="00C27425">
            <w:pPr>
              <w:rPr>
                <w:sz w:val="20"/>
                <w:szCs w:val="20"/>
              </w:rPr>
            </w:pPr>
          </w:p>
          <w:p w:rsidR="00156A9C" w:rsidRPr="003152C0" w:rsidRDefault="00156A9C" w:rsidP="00C27425">
            <w:pPr>
              <w:rPr>
                <w:sz w:val="20"/>
                <w:szCs w:val="20"/>
              </w:rPr>
            </w:pPr>
          </w:p>
          <w:p w:rsidR="00156A9C" w:rsidRPr="003152C0" w:rsidRDefault="00156A9C" w:rsidP="00C2742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b/>
                <w:sz w:val="20"/>
                <w:szCs w:val="20"/>
                <w:u w:val="single"/>
              </w:rPr>
              <w:t>Tasg Asesu: Awdit Sgiliau</w:t>
            </w:r>
          </w:p>
        </w:tc>
        <w:tc>
          <w:tcPr>
            <w:tcW w:w="2835" w:type="dxa"/>
          </w:tcPr>
          <w:p w:rsidR="00156A9C" w:rsidRPr="00A157BD" w:rsidRDefault="00156A9C" w:rsidP="009469D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 Ddigidol</w:t>
            </w:r>
          </w:p>
          <w:p w:rsidR="00156A9C" w:rsidRPr="00A157BD" w:rsidRDefault="00156A9C" w:rsidP="009469D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Hunanasesu: 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Asesu sgiliau personol a rhinweddau, cryfderau a </w:t>
            </w:r>
            <w:r w:rsidRPr="001F79A4">
              <w:rPr>
                <w:sz w:val="20"/>
                <w:szCs w:val="20"/>
              </w:rPr>
              <w:lastRenderedPageBreak/>
              <w:t>gwendidau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Ymrwymiad i ddysgu a hunanwella</w:t>
            </w:r>
          </w:p>
        </w:tc>
        <w:tc>
          <w:tcPr>
            <w:tcW w:w="3544" w:type="dxa"/>
          </w:tcPr>
          <w:p w:rsidR="00156A9C" w:rsidRPr="003152C0" w:rsidRDefault="00156A9C" w:rsidP="001F025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lastRenderedPageBreak/>
              <w:t xml:space="preserve">Esiampl Awdit Cynllun Darllen </w:t>
            </w:r>
            <w:r w:rsidR="000A799D" w:rsidRPr="003152C0">
              <w:rPr>
                <w:sz w:val="20"/>
                <w:szCs w:val="20"/>
              </w:rPr>
              <w:t>11.1</w:t>
            </w:r>
          </w:p>
          <w:p w:rsidR="00156A9C" w:rsidRPr="003152C0" w:rsidRDefault="00156A9C" w:rsidP="001F025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Awdit Gwag</w:t>
            </w:r>
            <w:r w:rsidR="000A799D" w:rsidRPr="003152C0">
              <w:rPr>
                <w:sz w:val="20"/>
                <w:szCs w:val="20"/>
              </w:rPr>
              <w:t xml:space="preserve"> 11.2</w:t>
            </w:r>
          </w:p>
        </w:tc>
        <w:tc>
          <w:tcPr>
            <w:tcW w:w="2268" w:type="dxa"/>
          </w:tcPr>
          <w:p w:rsidR="00156A9C" w:rsidRPr="001F79A4" w:rsidRDefault="00156A9C" w:rsidP="00E42D4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>ASESU 1: ARCHWILIAD SGILIAU</w:t>
            </w:r>
          </w:p>
          <w:p w:rsidR="00156A9C" w:rsidRDefault="00156A9C" w:rsidP="00A50BFF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Gallu galw i gof wahanol sgiliau </w:t>
            </w:r>
            <w:r w:rsidRPr="001F79A4">
              <w:rPr>
                <w:sz w:val="20"/>
                <w:szCs w:val="20"/>
              </w:rPr>
              <w:lastRenderedPageBreak/>
              <w:t>sydd eu hangen ar gyfer swydd penodol ac adnabod dulliau o sut i’w gwella.</w:t>
            </w:r>
          </w:p>
          <w:p w:rsidR="00156A9C" w:rsidRPr="001F79A4" w:rsidRDefault="00AB5365" w:rsidP="00A50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 xml:space="preserve">Dysgu am sut i osod nodau &amp; amcanion drwy edrych ar PPT. Darllen esiampl Nodau &amp; Amcanion y Cynllun Darllen. </w:t>
            </w: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  <w:r>
              <w:rPr>
                <w:sz w:val="20"/>
                <w:szCs w:val="20"/>
              </w:rPr>
              <w:t xml:space="preserve"> </w:t>
            </w:r>
            <w:r w:rsidRPr="001F79A4">
              <w:rPr>
                <w:sz w:val="20"/>
                <w:szCs w:val="20"/>
              </w:rPr>
              <w:t>Datblygu nodau ac amcanion</w:t>
            </w:r>
          </w:p>
        </w:tc>
        <w:tc>
          <w:tcPr>
            <w:tcW w:w="3544" w:type="dxa"/>
          </w:tcPr>
          <w:p w:rsidR="00156A9C" w:rsidRPr="003152C0" w:rsidRDefault="00156A9C" w:rsidP="0027238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PPT Nodau &amp; Amcanion </w:t>
            </w:r>
            <w:r w:rsidR="000A799D" w:rsidRPr="003152C0">
              <w:rPr>
                <w:sz w:val="20"/>
                <w:szCs w:val="20"/>
              </w:rPr>
              <w:t>12.1</w:t>
            </w:r>
          </w:p>
          <w:p w:rsidR="00156A9C" w:rsidRPr="003152C0" w:rsidRDefault="00156A9C" w:rsidP="0027238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PPT targedau SMART </w:t>
            </w:r>
            <w:r w:rsidR="000A799D" w:rsidRPr="003152C0">
              <w:rPr>
                <w:sz w:val="20"/>
                <w:szCs w:val="20"/>
              </w:rPr>
              <w:t>12.2</w:t>
            </w:r>
          </w:p>
          <w:p w:rsidR="00156A9C" w:rsidRPr="003152C0" w:rsidRDefault="00156A9C" w:rsidP="00DC391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Addasu PPT i anghenion y dosbarth. </w:t>
            </w: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Gallu gosod nodau ac amcanion yn annibynnol. 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cynllunio yn effeithiol.</w:t>
            </w:r>
          </w:p>
          <w:p w:rsidR="00156A9C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Gwneud y nodau &amp; amcanion ar gyfer yr </w:t>
            </w:r>
            <w:proofErr w:type="gramStart"/>
            <w:r w:rsidRPr="001F79A4">
              <w:rPr>
                <w:sz w:val="20"/>
                <w:szCs w:val="20"/>
              </w:rPr>
              <w:t>Her</w:t>
            </w:r>
            <w:proofErr w:type="gramEnd"/>
            <w:r w:rsidRPr="001F79A4">
              <w:rPr>
                <w:sz w:val="20"/>
                <w:szCs w:val="20"/>
              </w:rPr>
              <w:t xml:space="preserve"> sydd wedi cael ei osod. (Unigol/Grwp)</w:t>
            </w: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1F79A4" w:rsidRDefault="00156A9C" w:rsidP="00A157BD">
            <w:pPr>
              <w:rPr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  <w:r w:rsidRPr="001F79A4">
              <w:rPr>
                <w:sz w:val="20"/>
                <w:szCs w:val="20"/>
              </w:rPr>
              <w:t xml:space="preserve"> Datblygu nodau ac amcanion</w:t>
            </w:r>
          </w:p>
        </w:tc>
        <w:tc>
          <w:tcPr>
            <w:tcW w:w="3544" w:type="dxa"/>
          </w:tcPr>
          <w:p w:rsidR="00156A9C" w:rsidRPr="003152C0" w:rsidRDefault="00156A9C" w:rsidP="00E4040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Esiampl Nodau &amp; Amcanion Cynllun Darllen i’w helpu i’w helpu a llenwi y Llyfryn Tystiolaeth</w:t>
            </w:r>
            <w:r w:rsidR="000A799D" w:rsidRPr="003152C0">
              <w:rPr>
                <w:sz w:val="20"/>
                <w:szCs w:val="20"/>
              </w:rPr>
              <w:t xml:space="preserve"> 13.1</w:t>
            </w:r>
          </w:p>
          <w:p w:rsidR="00156A9C" w:rsidRPr="003152C0" w:rsidRDefault="00156A9C" w:rsidP="00196A6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  <w:lang w:val="fr-FR"/>
              </w:rPr>
              <w:t>Bocs gwag iddynt ysgrifennu y Nodau &amp; Amcanion</w:t>
            </w:r>
            <w:r w:rsidR="003152C0">
              <w:rPr>
                <w:sz w:val="20"/>
                <w:szCs w:val="20"/>
                <w:lang w:val="fr-FR"/>
              </w:rPr>
              <w:t xml:space="preserve"> 13.2</w:t>
            </w: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96" w:type="dxa"/>
          </w:tcPr>
          <w:p w:rsidR="00156A9C" w:rsidRPr="001F79A4" w:rsidRDefault="00156A9C" w:rsidP="00675ECB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Gosod nodau ac amcanion effeithiol.</w:t>
            </w:r>
          </w:p>
          <w:p w:rsidR="00156A9C" w:rsidRPr="001F79A4" w:rsidRDefault="00AB5365" w:rsidP="00675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Dysgu sut i wneud Cynllun gweithredu trwy edrych ar Enghraifft o Gynllun Gweithredu darllen</w:t>
            </w:r>
          </w:p>
          <w:p w:rsidR="00156A9C" w:rsidRPr="001F79A4" w:rsidRDefault="00156A9C" w:rsidP="00272384">
            <w:pPr>
              <w:ind w:left="360"/>
              <w:jc w:val="both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i. disgyblion i adnabod pethau da:</w:t>
            </w:r>
          </w:p>
          <w:p w:rsidR="00156A9C" w:rsidRPr="001F79A4" w:rsidRDefault="00156A9C" w:rsidP="00272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Sut i osod targedau SMART</w:t>
            </w:r>
          </w:p>
          <w:p w:rsidR="00156A9C" w:rsidRPr="001F79A4" w:rsidRDefault="00156A9C" w:rsidP="00272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Sut i wneud amserlen &amp; adolygu cyflawniadau</w:t>
            </w:r>
          </w:p>
          <w:p w:rsidR="00156A9C" w:rsidRPr="001F79A4" w:rsidRDefault="00156A9C" w:rsidP="00272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Sut i reoli gwaith grwp &amp; phenodi rolau o fewn y grwp</w:t>
            </w:r>
          </w:p>
          <w:p w:rsidR="00156A9C" w:rsidRPr="001F79A4" w:rsidRDefault="00156A9C" w:rsidP="00272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Sut i wneud asesiad risg</w:t>
            </w:r>
          </w:p>
          <w:p w:rsidR="00156A9C" w:rsidRPr="001F79A4" w:rsidRDefault="00156A9C" w:rsidP="0027238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Gwneud rhestr o adnoddau/hyfforddiant sydd eu hangen ar gyfer yr hyfforddiant darllen</w:t>
            </w:r>
          </w:p>
        </w:tc>
        <w:tc>
          <w:tcPr>
            <w:tcW w:w="2835" w:type="dxa"/>
          </w:tcPr>
          <w:p w:rsidR="00156A9C" w:rsidRPr="00A157BD" w:rsidRDefault="00156A9C" w:rsidP="007E11E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 Llunio cynlluniau gweithredu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Dewis a threfnu gwybodaeth, adnoddau, deunyddiau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Rheoli cynllun gweithredu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Dangos cyfrifoldeb a dibynadwyedd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Hunanasesu: 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Datblygu cynllun dysgu unigol gan ddefnyddio targedau SMART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Ymrwymiad i ddysgu a hunanwella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Cofnodi ac adolygu cyflawniadau yn erbyn y targedau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Hunanreoli: </w:t>
            </w:r>
          </w:p>
          <w:p w:rsidR="00156A9C" w:rsidRPr="001F79A4" w:rsidRDefault="00156A9C" w:rsidP="000435C1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Rheoli amser, rheoli adnoddau, gosod blaenoriaethau a nodau personol a blaenoriaethau a nodau tim, gofyn am gyngor neu help a gweithredu arno</w:t>
            </w:r>
          </w:p>
          <w:p w:rsidR="00156A9C" w:rsidRPr="001F79A4" w:rsidRDefault="00156A9C" w:rsidP="004E2B15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Cydberthnasau Gwaith:</w:t>
            </w:r>
          </w:p>
          <w:p w:rsidR="00156A9C" w:rsidRPr="001F79A4" w:rsidRDefault="00156A9C" w:rsidP="004E2B15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Adeiladu timau, defnyddio ymddygiad priodol, cyflwyno eich safbwyntiau eich hun</w:t>
            </w:r>
          </w:p>
          <w:p w:rsidR="00156A9C" w:rsidRPr="001F79A4" w:rsidRDefault="00156A9C" w:rsidP="004E2B1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6A9C" w:rsidRPr="003152C0" w:rsidRDefault="00156A9C" w:rsidP="00196A63">
            <w:pPr>
              <w:pStyle w:val="ListParagraph"/>
              <w:numPr>
                <w:ilvl w:val="0"/>
                <w:numId w:val="5"/>
              </w:numPr>
              <w:ind w:left="656"/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lastRenderedPageBreak/>
              <w:t xml:space="preserve">Enghraifft o gynllun gweithredu Cynllun Darllen </w:t>
            </w:r>
            <w:r w:rsidR="000A799D" w:rsidRPr="003152C0">
              <w:rPr>
                <w:sz w:val="20"/>
                <w:szCs w:val="20"/>
              </w:rPr>
              <w:t>14.1</w:t>
            </w:r>
          </w:p>
          <w:p w:rsidR="00156A9C" w:rsidRPr="003152C0" w:rsidRDefault="00156A9C" w:rsidP="00196A63">
            <w:pPr>
              <w:pStyle w:val="ListParagraph"/>
              <w:numPr>
                <w:ilvl w:val="0"/>
                <w:numId w:val="5"/>
              </w:numPr>
              <w:ind w:left="656"/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Enghraifft o Gynllun gweithredu Cynllun Bocs</w:t>
            </w:r>
            <w:r w:rsidR="000A799D" w:rsidRPr="003152C0">
              <w:rPr>
                <w:sz w:val="20"/>
                <w:szCs w:val="20"/>
              </w:rPr>
              <w:t>ys Nadolig (grwp &amp; unigol) 14.2</w:t>
            </w:r>
          </w:p>
          <w:p w:rsidR="00156A9C" w:rsidRPr="003152C0" w:rsidRDefault="00156A9C" w:rsidP="0027238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Addasu y cynllun i anghenion y dosbarth.</w:t>
            </w:r>
          </w:p>
        </w:tc>
        <w:tc>
          <w:tcPr>
            <w:tcW w:w="1796" w:type="dxa"/>
          </w:tcPr>
          <w:p w:rsidR="00156A9C" w:rsidRPr="001F79A4" w:rsidRDefault="00156A9C" w:rsidP="00675ECB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Gallu cynllunio yn effeithiol &amp; yn bwrpasol. </w:t>
            </w:r>
          </w:p>
          <w:p w:rsidR="00156A9C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Adnabod rhinweddau pwysig cynllun gweithredu.</w:t>
            </w:r>
          </w:p>
          <w:p w:rsidR="00AB5365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AB5365" w:rsidRPr="001F79A4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Gwneud y cynllun gweithredu. (Unigol/Grwp)</w:t>
            </w:r>
          </w:p>
        </w:tc>
        <w:tc>
          <w:tcPr>
            <w:tcW w:w="2835" w:type="dxa"/>
          </w:tcPr>
          <w:p w:rsidR="00156A9C" w:rsidRPr="00A157BD" w:rsidRDefault="00156A9C" w:rsidP="009469D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 Ddigidol</w:t>
            </w:r>
          </w:p>
          <w:p w:rsidR="00156A9C" w:rsidRPr="00A157BD" w:rsidRDefault="00156A9C" w:rsidP="009469D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feirniadol a Datrys Problemau</w:t>
            </w:r>
          </w:p>
          <w:p w:rsidR="00156A9C" w:rsidRPr="00A157BD" w:rsidRDefault="00156A9C" w:rsidP="009469D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</w:p>
          <w:p w:rsidR="00156A9C" w:rsidRPr="00A157BD" w:rsidRDefault="00156A9C" w:rsidP="009469D8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Cynllunio a threfnu: Llunio cynlluniau gweithredu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Dewis a threfnu gwybodaeth, adnoddau, deunyddiau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Rheoli cynllun gweithredu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Dangos cyfrifoldeb a dibynadwyedd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Hunanasesu: 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Datblygu cynllun dysgu unigol gan ddefnyddio targedau SMART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Ymrwymiad i ddysgu a hunanwella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Cofnodi ac adolygu cyflawniadau yn erbyn y targedau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Hunanreoli: </w:t>
            </w:r>
          </w:p>
          <w:p w:rsidR="00156A9C" w:rsidRPr="001F79A4" w:rsidRDefault="00156A9C" w:rsidP="009469D8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Rheoli amser, rheoli adnoddau, gosod blaenoriaethau a nodau personol a blaenoriaethau a nodau tim, gofyn am gyngor neu help a gweithredu arno</w:t>
            </w:r>
          </w:p>
        </w:tc>
        <w:tc>
          <w:tcPr>
            <w:tcW w:w="3544" w:type="dxa"/>
          </w:tcPr>
          <w:p w:rsidR="00156A9C" w:rsidRPr="003152C0" w:rsidRDefault="00156A9C" w:rsidP="00C01507">
            <w:pPr>
              <w:pStyle w:val="ListParagraph"/>
              <w:numPr>
                <w:ilvl w:val="0"/>
                <w:numId w:val="5"/>
              </w:numPr>
              <w:ind w:left="656"/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Defnyddio Esiampl yr un Cynllun Darllen i’w helpu</w:t>
            </w:r>
          </w:p>
          <w:p w:rsidR="00156A9C" w:rsidRPr="003152C0" w:rsidRDefault="00156A9C" w:rsidP="00C01507">
            <w:pPr>
              <w:pStyle w:val="ListParagraph"/>
              <w:numPr>
                <w:ilvl w:val="0"/>
                <w:numId w:val="5"/>
              </w:numPr>
              <w:ind w:left="656"/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Templed ar gyfer Cynllun Gweithredu</w:t>
            </w:r>
            <w:r w:rsidR="000A799D" w:rsidRPr="003152C0">
              <w:rPr>
                <w:sz w:val="20"/>
                <w:szCs w:val="20"/>
              </w:rPr>
              <w:t xml:space="preserve">  Unigol 15.1 &amp; grwp 15.2</w:t>
            </w:r>
          </w:p>
          <w:p w:rsidR="00156A9C" w:rsidRPr="003152C0" w:rsidRDefault="00156A9C" w:rsidP="00C01507">
            <w:pPr>
              <w:pStyle w:val="ListParagraph"/>
              <w:ind w:left="656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3C348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>ASESU 2: Asesiad Cynllun Gweithgarwch yn y Llyfryn Tystiolaeth/digidol</w:t>
            </w:r>
          </w:p>
          <w:p w:rsidR="00156A9C" w:rsidRPr="001F79A4" w:rsidRDefault="00156A9C" w:rsidP="003D57C2">
            <w:pPr>
              <w:rPr>
                <w:b/>
                <w:color w:val="FF0000"/>
                <w:sz w:val="20"/>
                <w:szCs w:val="20"/>
              </w:rPr>
            </w:pPr>
          </w:p>
          <w:p w:rsidR="00156A9C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Llwyddo i greu cynllun effeithiol, manwl a phwrpasol.</w:t>
            </w:r>
          </w:p>
          <w:p w:rsidR="00AB5365" w:rsidRDefault="00AB5365" w:rsidP="003D57C2">
            <w:pPr>
              <w:rPr>
                <w:sz w:val="20"/>
                <w:szCs w:val="20"/>
              </w:rPr>
            </w:pPr>
          </w:p>
          <w:p w:rsidR="00AB5365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AB5365" w:rsidRPr="001F79A4" w:rsidRDefault="00AB5365" w:rsidP="003D57C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>Cyflwyno y cynllun i’r dosbarth &amp; asesu cyfoedion</w:t>
            </w:r>
          </w:p>
        </w:tc>
        <w:tc>
          <w:tcPr>
            <w:tcW w:w="2835" w:type="dxa"/>
          </w:tcPr>
          <w:p w:rsidR="00156A9C" w:rsidRPr="00A157BD" w:rsidRDefault="00156A9C" w:rsidP="00F2007D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Hunanasesu: </w:t>
            </w: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Asesu sgiliau personol a rhinweddau, cryfderau a gwendidau</w:t>
            </w: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Ymrwymiad i ddysgu a hunanwella</w:t>
            </w:r>
          </w:p>
        </w:tc>
        <w:tc>
          <w:tcPr>
            <w:tcW w:w="3544" w:type="dxa"/>
          </w:tcPr>
          <w:p w:rsidR="00156A9C" w:rsidRPr="003152C0" w:rsidRDefault="00156A9C" w:rsidP="001F02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Esiampl o daflen asesu cyfoedion ar gyfer cynlluniau gweithredu </w:t>
            </w:r>
            <w:r w:rsidR="000A799D" w:rsidRPr="003152C0">
              <w:rPr>
                <w:sz w:val="20"/>
                <w:szCs w:val="20"/>
              </w:rPr>
              <w:t>16.1</w:t>
            </w:r>
          </w:p>
          <w:p w:rsidR="00156A9C" w:rsidRPr="003152C0" w:rsidRDefault="00156A9C" w:rsidP="001F02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Taflen asesu cyfoedion</w:t>
            </w:r>
            <w:r w:rsidR="000A799D" w:rsidRPr="003152C0">
              <w:rPr>
                <w:sz w:val="20"/>
                <w:szCs w:val="20"/>
              </w:rPr>
              <w:t xml:space="preserve"> 16.2</w:t>
            </w: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Addasu y dasg i anghenion y dosbarth.</w:t>
            </w:r>
          </w:p>
        </w:tc>
        <w:tc>
          <w:tcPr>
            <w:tcW w:w="1796" w:type="dxa"/>
          </w:tcPr>
          <w:p w:rsidR="00156A9C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adnabod rhinweddau priodol mewn cynllun gweithredu a rhannu arfer dda. Gallu delio efo problemau yn unigol a gwella gwaith eu hunain.</w:t>
            </w:r>
          </w:p>
          <w:p w:rsidR="00AB5365" w:rsidRPr="001F79A4" w:rsidRDefault="00AB5365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Monitro yr HER (10 awr) &amp; chadw tystiolaeth (lluniau/fidio)</w:t>
            </w:r>
          </w:p>
        </w:tc>
        <w:tc>
          <w:tcPr>
            <w:tcW w:w="2835" w:type="dxa"/>
          </w:tcPr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Rhifedd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 Ddigidol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Cynllunio a Threfnu</w:t>
            </w:r>
          </w:p>
          <w:p w:rsidR="00156A9C" w:rsidRPr="00A157BD" w:rsidRDefault="00156A9C" w:rsidP="003D57C2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Effeithiolrwydd Personol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Bwrw ati i helpu yn y gymuned leol, </w:t>
            </w: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Nodi anghenion y gymuned, empatheiddio a phobl o wahanol oedrannau, gefndiroedd a sefyllfaoedd, meithrin gwybodaeth ategol, cwblhau hyfforddiant perthnasol, meithrin sgiliau rhyngbersonol, gweithdrefnau iechyd a diogelwch ac asesiad risg</w:t>
            </w:r>
          </w:p>
        </w:tc>
        <w:tc>
          <w:tcPr>
            <w:tcW w:w="3544" w:type="dxa"/>
          </w:tcPr>
          <w:p w:rsidR="00156A9C" w:rsidRPr="003152C0" w:rsidRDefault="00156A9C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Esiampl o Daflen cofnodi oriau yr her (Cynllun Darllen)</w:t>
            </w:r>
            <w:r w:rsidR="000A799D" w:rsidRPr="003152C0">
              <w:rPr>
                <w:sz w:val="20"/>
                <w:szCs w:val="20"/>
              </w:rPr>
              <w:t xml:space="preserve"> 17.1</w:t>
            </w:r>
          </w:p>
          <w:p w:rsidR="00156A9C" w:rsidRPr="003152C0" w:rsidRDefault="00156A9C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 xml:space="preserve">Tudalen cadw cofnod o dystiolaeth </w:t>
            </w:r>
            <w:r w:rsidR="000A799D" w:rsidRPr="003152C0">
              <w:rPr>
                <w:sz w:val="20"/>
                <w:szCs w:val="20"/>
              </w:rPr>
              <w:t>17.2</w:t>
            </w:r>
          </w:p>
          <w:p w:rsidR="00156A9C" w:rsidRPr="003152C0" w:rsidRDefault="00156A9C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Tudalen Tystiolaeth Athro CBAC</w:t>
            </w:r>
            <w:r w:rsidR="000A799D" w:rsidRPr="003152C0">
              <w:rPr>
                <w:sz w:val="20"/>
                <w:szCs w:val="20"/>
              </w:rPr>
              <w:t xml:space="preserve"> 17.3</w:t>
            </w:r>
          </w:p>
        </w:tc>
        <w:tc>
          <w:tcPr>
            <w:tcW w:w="2268" w:type="dxa"/>
          </w:tcPr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Cymorth ychwanegol i rai disgyblion.</w:t>
            </w:r>
          </w:p>
        </w:tc>
        <w:tc>
          <w:tcPr>
            <w:tcW w:w="1796" w:type="dxa"/>
          </w:tcPr>
          <w:p w:rsidR="00156A9C" w:rsidRPr="001F79A4" w:rsidRDefault="00156A9C" w:rsidP="003D57C2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>ASESU 3: Tystiolaeth o ddatganiad cadarnhau</w:t>
            </w:r>
          </w:p>
          <w:p w:rsidR="00156A9C" w:rsidRPr="001F79A4" w:rsidRDefault="00156A9C" w:rsidP="003D57C2">
            <w:pPr>
              <w:rPr>
                <w:b/>
                <w:color w:val="FF0000"/>
                <w:sz w:val="20"/>
                <w:szCs w:val="20"/>
              </w:rPr>
            </w:pPr>
          </w:p>
          <w:p w:rsidR="00156A9C" w:rsidRPr="001F79A4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dangos sgiliau rhyngbersonol.</w:t>
            </w:r>
          </w:p>
          <w:p w:rsidR="00156A9C" w:rsidRDefault="00156A9C" w:rsidP="003D57C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Darparu gwasanaeth llwyddiannus i’r gymuned.</w:t>
            </w:r>
          </w:p>
          <w:p w:rsidR="00AB5365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AB5365" w:rsidRDefault="00AB5365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AB5365" w:rsidRPr="001F79A4" w:rsidRDefault="00AB5365" w:rsidP="003D57C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Dysgu sut i werthuso trwy edrych ar glip o ffilm o ddisgyblion yn gwneud gwerthusiad da/gwan o’r Cynllun Darllen. Disgyblion i unai ysgrifennu neu drafod</w:t>
            </w:r>
            <w:r w:rsidRPr="001F79A4">
              <w:rPr>
                <w:color w:val="FF0000"/>
                <w:sz w:val="20"/>
                <w:szCs w:val="20"/>
              </w:rPr>
              <w:t xml:space="preserve"> </w:t>
            </w:r>
            <w:r w:rsidRPr="001F79A4">
              <w:rPr>
                <w:sz w:val="20"/>
                <w:szCs w:val="20"/>
              </w:rPr>
              <w:t>rhinweddau gwerthusiad da.</w:t>
            </w:r>
          </w:p>
        </w:tc>
        <w:tc>
          <w:tcPr>
            <w:tcW w:w="2835" w:type="dxa"/>
          </w:tcPr>
          <w:p w:rsidR="00156A9C" w:rsidRPr="00A157BD" w:rsidRDefault="00156A9C" w:rsidP="00F2007D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A157BD" w:rsidRDefault="00156A9C" w:rsidP="00F97F5B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Default="00156A9C" w:rsidP="00F2007D">
            <w:pPr>
              <w:rPr>
                <w:sz w:val="20"/>
                <w:szCs w:val="20"/>
              </w:rPr>
            </w:pPr>
          </w:p>
          <w:p w:rsidR="00156A9C" w:rsidRPr="001F79A4" w:rsidRDefault="00156A9C" w:rsidP="00F2007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6A9C" w:rsidRPr="003152C0" w:rsidRDefault="00156A9C" w:rsidP="00D85E6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Clip o ffilm</w:t>
            </w:r>
            <w:r w:rsidR="00E42D4D" w:rsidRPr="003152C0">
              <w:rPr>
                <w:sz w:val="20"/>
                <w:szCs w:val="20"/>
              </w:rPr>
              <w:t xml:space="preserve"> yn Gymraeg</w:t>
            </w:r>
            <w:r w:rsidRPr="003152C0">
              <w:rPr>
                <w:sz w:val="20"/>
                <w:szCs w:val="20"/>
              </w:rPr>
              <w:t xml:space="preserve"> ( o ddisgyblion yn actio) 2 scenario gwerthuso -un da un gwan USB/Audio</w:t>
            </w:r>
          </w:p>
          <w:p w:rsidR="00156A9C" w:rsidRPr="003152C0" w:rsidRDefault="00156A9C" w:rsidP="001F0256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Rhestr wirio ar gyfer rhai disgyblion</w:t>
            </w:r>
          </w:p>
        </w:tc>
        <w:tc>
          <w:tcPr>
            <w:tcW w:w="1796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adnabod rhinweddau da o werthusiad.</w:t>
            </w:r>
          </w:p>
          <w:p w:rsidR="00156A9C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Mynegi barn ar sut i wella ar gyfer y dyfodol.</w:t>
            </w:r>
          </w:p>
          <w:p w:rsidR="00156A9C" w:rsidRPr="001F79A4" w:rsidRDefault="00AB5365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156A9C" w:rsidRPr="001F79A4" w:rsidTr="003C348D">
        <w:trPr>
          <w:trHeight w:val="1604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lastRenderedPageBreak/>
              <w:t xml:space="preserve">Dysgu sut i ysgrifennu gwerthusiad manwl drwy edrych ar esiampl Cynllun Darllen. </w:t>
            </w:r>
          </w:p>
          <w:p w:rsidR="00156A9C" w:rsidRPr="001F79A4" w:rsidRDefault="00156A9C" w:rsidP="001F025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Disgyblion i uwcholeuo geiriau allweddol &amp; nodweddion da y gwerthusiad.</w:t>
            </w:r>
          </w:p>
        </w:tc>
        <w:tc>
          <w:tcPr>
            <w:tcW w:w="2835" w:type="dxa"/>
          </w:tcPr>
          <w:p w:rsidR="00156A9C" w:rsidRPr="00A157BD" w:rsidRDefault="00156A9C" w:rsidP="00F97F5B">
            <w:pPr>
              <w:jc w:val="both"/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A157BD" w:rsidRDefault="00156A9C" w:rsidP="00F97F5B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Meddwl yn Feiriniadol a Datrys Problemau</w:t>
            </w:r>
          </w:p>
          <w:p w:rsidR="00156A9C" w:rsidRDefault="00156A9C" w:rsidP="00196A63">
            <w:pPr>
              <w:rPr>
                <w:sz w:val="20"/>
                <w:szCs w:val="20"/>
              </w:rPr>
            </w:pPr>
          </w:p>
          <w:p w:rsidR="00156A9C" w:rsidRPr="001F79A4" w:rsidRDefault="00156A9C" w:rsidP="00196A6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56A9C" w:rsidRPr="003152C0" w:rsidRDefault="00156A9C" w:rsidP="001F02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Sgriptiau o’r clip ffilm.</w:t>
            </w:r>
            <w:r w:rsidR="000A799D" w:rsidRPr="003152C0">
              <w:rPr>
                <w:sz w:val="20"/>
                <w:szCs w:val="20"/>
              </w:rPr>
              <w:t xml:space="preserve"> 19.1</w:t>
            </w:r>
          </w:p>
          <w:p w:rsidR="00156A9C" w:rsidRPr="003152C0" w:rsidRDefault="00156A9C" w:rsidP="001F0256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2F551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Gallu adnabod rhinweddau da o werthusiad.</w:t>
            </w:r>
          </w:p>
          <w:p w:rsidR="00156A9C" w:rsidRDefault="00156A9C" w:rsidP="002F551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Mynegi barn ar sut i wella ar gyfer y dyfodol.</w:t>
            </w:r>
          </w:p>
          <w:p w:rsidR="00AB5365" w:rsidRPr="001F79A4" w:rsidRDefault="00AB5365" w:rsidP="002F5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156A9C" w:rsidRDefault="00156A9C" w:rsidP="00F2007D">
            <w:pPr>
              <w:rPr>
                <w:b/>
                <w:color w:val="FF0000"/>
                <w:sz w:val="20"/>
                <w:szCs w:val="20"/>
              </w:rPr>
            </w:pPr>
          </w:p>
          <w:p w:rsidR="003C348D" w:rsidRPr="001F79A4" w:rsidRDefault="003C348D" w:rsidP="00F2007D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156A9C" w:rsidRPr="001F79A4" w:rsidTr="003C348D">
        <w:trPr>
          <w:trHeight w:val="145"/>
        </w:trPr>
        <w:tc>
          <w:tcPr>
            <w:tcW w:w="4219" w:type="dxa"/>
          </w:tcPr>
          <w:p w:rsidR="00156A9C" w:rsidRPr="001F79A4" w:rsidRDefault="00156A9C" w:rsidP="001F02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Ysgrifennu gwerthusiad.</w:t>
            </w:r>
          </w:p>
        </w:tc>
        <w:tc>
          <w:tcPr>
            <w:tcW w:w="2835" w:type="dxa"/>
          </w:tcPr>
          <w:p w:rsidR="00156A9C" w:rsidRPr="00A157BD" w:rsidRDefault="00156A9C" w:rsidP="002F5516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</w:t>
            </w:r>
          </w:p>
          <w:p w:rsidR="00156A9C" w:rsidRPr="00A157BD" w:rsidRDefault="00156A9C" w:rsidP="002F5516">
            <w:pPr>
              <w:rPr>
                <w:b/>
                <w:sz w:val="20"/>
                <w:szCs w:val="20"/>
              </w:rPr>
            </w:pPr>
            <w:r w:rsidRPr="00A157BD">
              <w:rPr>
                <w:b/>
                <w:sz w:val="20"/>
                <w:szCs w:val="20"/>
              </w:rPr>
              <w:t>Llythrennedd Ddigidol</w:t>
            </w:r>
          </w:p>
          <w:p w:rsidR="00156A9C" w:rsidRPr="001F79A4" w:rsidRDefault="00156A9C" w:rsidP="002F551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Hunanasesu:</w:t>
            </w:r>
          </w:p>
          <w:p w:rsidR="00156A9C" w:rsidRPr="001F79A4" w:rsidRDefault="00156A9C" w:rsidP="002F551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Cofnodi ac adolygu cyflawniadau yn erbyn y targedau</w:t>
            </w:r>
          </w:p>
          <w:p w:rsidR="00156A9C" w:rsidRPr="001F79A4" w:rsidRDefault="00156A9C" w:rsidP="002F551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Hunanreoli:</w:t>
            </w:r>
          </w:p>
          <w:p w:rsidR="00156A9C" w:rsidRPr="001F79A4" w:rsidRDefault="00156A9C" w:rsidP="002F5516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Myfyrio ar berfformiad personol, defnyddio adnoddau hunanwerthuso</w:t>
            </w:r>
          </w:p>
        </w:tc>
        <w:tc>
          <w:tcPr>
            <w:tcW w:w="3544" w:type="dxa"/>
          </w:tcPr>
          <w:p w:rsidR="00156A9C" w:rsidRPr="003152C0" w:rsidRDefault="00156A9C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152C0">
              <w:rPr>
                <w:sz w:val="20"/>
                <w:szCs w:val="20"/>
              </w:rPr>
              <w:t>Templed werthuso/myfyrio</w:t>
            </w:r>
            <w:r w:rsidR="000A799D" w:rsidRPr="003152C0">
              <w:rPr>
                <w:sz w:val="20"/>
                <w:szCs w:val="20"/>
              </w:rPr>
              <w:t xml:space="preserve"> 20.1</w:t>
            </w:r>
          </w:p>
        </w:tc>
        <w:tc>
          <w:tcPr>
            <w:tcW w:w="2268" w:type="dxa"/>
          </w:tcPr>
          <w:p w:rsidR="00156A9C" w:rsidRPr="001F79A4" w:rsidRDefault="00156A9C" w:rsidP="00F2007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156A9C" w:rsidRPr="001F79A4" w:rsidRDefault="00156A9C" w:rsidP="00F2007D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>ASESU 4: Tystiolaeth o fyfyrdod personol yn y Llyfryn Tystiolaeth/digidol</w:t>
            </w:r>
          </w:p>
          <w:p w:rsidR="00156A9C" w:rsidRDefault="00156A9C" w:rsidP="00F2007D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Gwerthuso yn llwyddiannus, effeithiol ac yn fanwl. </w:t>
            </w:r>
          </w:p>
          <w:p w:rsidR="00AB5365" w:rsidRDefault="00AB5365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AB5365" w:rsidRPr="001F79A4" w:rsidRDefault="00AB5365" w:rsidP="00F2007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</w:tr>
    </w:tbl>
    <w:p w:rsidR="003D57C2" w:rsidRDefault="003D57C2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Pr="003D57C2" w:rsidRDefault="003C348D" w:rsidP="003D57C2">
      <w:pPr>
        <w:rPr>
          <w:color w:val="FF0000"/>
          <w:u w:val="single"/>
        </w:rPr>
      </w:pPr>
    </w:p>
    <w:p w:rsidR="00E42D4D" w:rsidRPr="00E42D4D" w:rsidRDefault="00E82B2F" w:rsidP="00E42D4D">
      <w:pPr>
        <w:jc w:val="center"/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lastRenderedPageBreak/>
        <w:t>CYNLLUNIAU GWERSI</w:t>
      </w: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CYFLWYNO’R SIALENS</w:t>
      </w:r>
    </w:p>
    <w:p w:rsidR="00E42D4D" w:rsidRPr="00E42D4D" w:rsidRDefault="00E82B2F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 &amp; 2 </w:t>
      </w:r>
    </w:p>
    <w:p w:rsidR="00E42D4D" w:rsidRPr="00E42D4D" w:rsidRDefault="00E82B2F" w:rsidP="00E42D4D">
      <w:pPr>
        <w:numPr>
          <w:ilvl w:val="0"/>
          <w:numId w:val="1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Mewn ystafell ddosb</w:t>
      </w:r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arth, bydd yr athro yn egluro’r </w:t>
      </w:r>
      <w:r>
        <w:rPr>
          <w:rFonts w:eastAsia="Times New Roman" w:cs="Times New Roman"/>
          <w:snapToGrid w:val="0"/>
          <w:szCs w:val="24"/>
          <w:lang w:eastAsia="en-GB"/>
        </w:rPr>
        <w:t>sialens i’r disgyblion, yr h</w:t>
      </w:r>
      <w:r w:rsidR="00EB1801">
        <w:rPr>
          <w:rFonts w:eastAsia="Times New Roman" w:cs="Times New Roman"/>
          <w:snapToGrid w:val="0"/>
          <w:szCs w:val="24"/>
          <w:lang w:eastAsia="en-GB"/>
        </w:rPr>
        <w:t>yn sy’n ddisgwyliedig ohonynt 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sut y byddent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 yn mynd o’i chwmpas i gyflawni’r </w:t>
      </w:r>
      <w:r>
        <w:rPr>
          <w:rFonts w:eastAsia="Times New Roman" w:cs="Times New Roman"/>
          <w:snapToGrid w:val="0"/>
          <w:szCs w:val="24"/>
          <w:lang w:eastAsia="en-GB"/>
        </w:rPr>
        <w:t>dasg (awgrymir gweithio mewn grwpiau). O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s yw’r ganolfan eisiau argraffu’r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taflenni gwaith a chreu llyfryn gwaith, yna buasai hwn yn gallu cael ei ddosbarthu yn y wers yma. </w:t>
      </w:r>
    </w:p>
    <w:p w:rsidR="00E42D4D" w:rsidRPr="00E42D4D" w:rsidRDefault="00E82B2F" w:rsidP="00E42D4D">
      <w:pPr>
        <w:numPr>
          <w:ilvl w:val="0"/>
          <w:numId w:val="1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Esbo</w:t>
      </w:r>
      <w:r w:rsidR="00EB1801">
        <w:rPr>
          <w:rFonts w:eastAsia="Times New Roman" w:cs="Times New Roman"/>
          <w:snapToGrid w:val="0"/>
          <w:szCs w:val="24"/>
          <w:lang w:eastAsia="en-GB"/>
        </w:rPr>
        <w:t>nnir y sialens i’r disgyblion 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bydd yr athro yn darllen drwy’r meini prawf llwydd</w:t>
      </w:r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iant gyda’r disgyblion (1.1.). </w:t>
      </w:r>
      <w:r>
        <w:rPr>
          <w:rFonts w:eastAsia="Times New Roman" w:cs="Times New Roman"/>
          <w:snapToGrid w:val="0"/>
          <w:szCs w:val="24"/>
          <w:lang w:eastAsia="en-GB"/>
        </w:rPr>
        <w:t>Pe dymunir y ganolfan, o’r wers hon ymlaen, gelli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r defnyddio’r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syniad o gynllun darllen i flwyddyn 7 fel enghraifft.  </w:t>
      </w:r>
    </w:p>
    <w:p w:rsidR="00E42D4D" w:rsidRPr="00E42D4D" w:rsidRDefault="00E82B2F" w:rsidP="00E42D4D">
      <w:pPr>
        <w:numPr>
          <w:ilvl w:val="0"/>
          <w:numId w:val="1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Byddai’r disgyblion yn gallu gwneud gweithgaredd sydyn mewn parau ar y pwynt hwn. Gofynnir iddynt feddwl pa fath o sgiliau sydd eu hangen ar gyfer helpu disgyblion eraill i ddarllen a su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t y buasent yn gwella’r </w:t>
      </w:r>
      <w:r>
        <w:rPr>
          <w:rFonts w:eastAsia="Times New Roman" w:cs="Times New Roman"/>
          <w:snapToGrid w:val="0"/>
          <w:szCs w:val="24"/>
          <w:lang w:eastAsia="en-GB"/>
        </w:rPr>
        <w:t>sgiliau hynny. Trafod y syniadau fel dosbarth.</w:t>
      </w:r>
      <w:r w:rsidR="00E42D4D" w:rsidRPr="00E42D4D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E42D4D" w:rsidRPr="00E42D4D" w:rsidRDefault="00E82B2F" w:rsidP="00E42D4D">
      <w:pPr>
        <w:numPr>
          <w:ilvl w:val="0"/>
          <w:numId w:val="1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Dangosir yr esiampl o awdit sgiliau yn seiliedig ar g</w:t>
      </w:r>
      <w:r w:rsidR="00D40EDF">
        <w:rPr>
          <w:rFonts w:eastAsia="Times New Roman" w:cs="Times New Roman"/>
          <w:snapToGrid w:val="0"/>
          <w:szCs w:val="24"/>
          <w:lang w:eastAsia="en-GB"/>
        </w:rPr>
        <w:t>ynllun darllen (2.1); gweithia’r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disgyblion mewn grwpiau er mwyn trafod os ydynt efo’r sgiliau hyn 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a sut y byddent yn gallu gwella’r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sgiliau hyn. </w:t>
      </w:r>
    </w:p>
    <w:p w:rsidR="00E42D4D" w:rsidRPr="00E42D4D" w:rsidRDefault="00EB1801" w:rsidP="00E42D4D">
      <w:pPr>
        <w:numPr>
          <w:ilvl w:val="0"/>
          <w:numId w:val="1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Gellir defnyddio’r </w:t>
      </w:r>
      <w:r w:rsidR="00D40EDF">
        <w:rPr>
          <w:rFonts w:eastAsia="Times New Roman" w:cs="Times New Roman"/>
          <w:snapToGrid w:val="0"/>
          <w:szCs w:val="24"/>
          <w:lang w:eastAsia="en-GB"/>
        </w:rPr>
        <w:t xml:space="preserve">daflen sgiliau fel tasg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arall yma (2.2). Gellir rhoi’r </w:t>
      </w:r>
      <w:proofErr w:type="gramStart"/>
      <w:r w:rsidR="00D40EDF"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="00D40EDF">
        <w:rPr>
          <w:rFonts w:eastAsia="Times New Roman" w:cs="Times New Roman"/>
          <w:snapToGrid w:val="0"/>
          <w:szCs w:val="24"/>
          <w:lang w:eastAsia="en-GB"/>
        </w:rPr>
        <w:t xml:space="preserve"> ‘swydd’ i’r dosbarth i gyd, er enghraifft ‘plismon’ a disgwylir i’r disgyblion weithio yn annibynnol</w:t>
      </w:r>
      <w:r w:rsidR="00044FD8">
        <w:rPr>
          <w:rFonts w:eastAsia="Times New Roman" w:cs="Times New Roman"/>
          <w:snapToGrid w:val="0"/>
          <w:szCs w:val="24"/>
          <w:lang w:eastAsia="en-GB"/>
        </w:rPr>
        <w:t xml:space="preserve"> ac adnabod pa sgiliau sydd eu hangen ar gyfer y swydd benodol</w:t>
      </w:r>
      <w:r>
        <w:rPr>
          <w:rFonts w:eastAsia="Times New Roman" w:cs="Times New Roman"/>
          <w:snapToGrid w:val="0"/>
          <w:szCs w:val="24"/>
          <w:lang w:eastAsia="en-GB"/>
        </w:rPr>
        <w:t>. Neu, gellir rhannu’r dosbarth i m</w:t>
      </w:r>
      <w:r w:rsidR="00D40EDF">
        <w:rPr>
          <w:rFonts w:eastAsia="Times New Roman" w:cs="Times New Roman"/>
          <w:snapToGrid w:val="0"/>
          <w:szCs w:val="24"/>
          <w:lang w:eastAsia="en-GB"/>
        </w:rPr>
        <w:t>ewn i grwpiau 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rhoi ‘swydd’ gwahanol i bob grŵ</w:t>
      </w:r>
      <w:r w:rsidR="00D40EDF">
        <w:rPr>
          <w:rFonts w:eastAsia="Times New Roman" w:cs="Times New Roman"/>
          <w:snapToGrid w:val="0"/>
          <w:szCs w:val="24"/>
          <w:lang w:eastAsia="en-GB"/>
        </w:rPr>
        <w:t xml:space="preserve">p i drafod sgiliau </w:t>
      </w:r>
      <w:proofErr w:type="gramStart"/>
      <w:r w:rsidR="00D40EDF">
        <w:rPr>
          <w:rFonts w:eastAsia="Times New Roman" w:cs="Times New Roman"/>
          <w:snapToGrid w:val="0"/>
          <w:szCs w:val="24"/>
          <w:lang w:eastAsia="en-GB"/>
        </w:rPr>
        <w:t>( ee</w:t>
      </w:r>
      <w:proofErr w:type="gramEnd"/>
      <w:r w:rsidR="00D40EDF">
        <w:rPr>
          <w:rFonts w:eastAsia="Times New Roman" w:cs="Times New Roman"/>
          <w:snapToGrid w:val="0"/>
          <w:szCs w:val="24"/>
          <w:lang w:eastAsia="en-GB"/>
        </w:rPr>
        <w:t xml:space="preserve"> athro, plismon, nyrs, adeiladwr,</w:t>
      </w:r>
      <w:r w:rsidR="00044FD8">
        <w:rPr>
          <w:rFonts w:eastAsia="Times New Roman" w:cs="Times New Roman"/>
          <w:snapToGrid w:val="0"/>
          <w:szCs w:val="24"/>
          <w:lang w:eastAsia="en-GB"/>
        </w:rPr>
        <w:t xml:space="preserve"> cyfreithiwr, gweithiwr siop, athro cadw’n heini..) </w:t>
      </w:r>
      <w:r w:rsidR="00D40EDF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044FD8" w:rsidRDefault="00044FD8" w:rsidP="00044FD8">
      <w:pPr>
        <w:numPr>
          <w:ilvl w:val="0"/>
          <w:numId w:val="1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rhoi’r awdit sgiliau gwag (2.3) i’r disgyblion a gofyn iddynt adnabod pa sgiliau sydd ganddynt ar gyfer darparu hyfforddiant arbennig i’r gymuned. (Gall y disgyblion ddechrau meddwl am hyfforddiant ar gyfer cymuned eu hunain yma</w:t>
      </w:r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 neu gellir defnyddio’r cynllun darllen fel </w:t>
      </w:r>
      <w:proofErr w:type="gramStart"/>
      <w:r w:rsidR="00322198">
        <w:rPr>
          <w:rFonts w:eastAsia="Times New Roman" w:cs="Times New Roman"/>
          <w:snapToGrid w:val="0"/>
          <w:szCs w:val="24"/>
          <w:lang w:eastAsia="en-GB"/>
        </w:rPr>
        <w:t>esiampl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 -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dylai’r disgyblion wneud y dasg hon yn annibynnol er mwyn iddynt gael ymarfer at y dasg asesu hwyrach ymlaen).    </w:t>
      </w:r>
    </w:p>
    <w:p w:rsidR="002C7194" w:rsidRDefault="002C7194" w:rsidP="002C7194">
      <w:pPr>
        <w:rPr>
          <w:rFonts w:eastAsia="Times New Roman" w:cs="Times New Roman"/>
          <w:snapToGrid w:val="0"/>
          <w:szCs w:val="24"/>
          <w:lang w:eastAsia="en-GB"/>
        </w:rPr>
      </w:pPr>
    </w:p>
    <w:p w:rsidR="003C348D" w:rsidRDefault="003C348D" w:rsidP="002C7194">
      <w:pPr>
        <w:rPr>
          <w:rFonts w:eastAsia="Times New Roman" w:cs="Times New Roman"/>
          <w:snapToGrid w:val="0"/>
          <w:szCs w:val="24"/>
          <w:lang w:eastAsia="en-GB"/>
        </w:rPr>
      </w:pPr>
    </w:p>
    <w:p w:rsidR="003C348D" w:rsidRDefault="003C348D" w:rsidP="002C7194">
      <w:pPr>
        <w:rPr>
          <w:rFonts w:eastAsia="Times New Roman" w:cs="Times New Roman"/>
          <w:snapToGrid w:val="0"/>
          <w:szCs w:val="24"/>
          <w:lang w:eastAsia="en-GB"/>
        </w:rPr>
      </w:pP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lastRenderedPageBreak/>
        <w:t>YMCHWILIO</w:t>
      </w:r>
      <w:r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I ANGHENION Y GYMUNED</w:t>
      </w:r>
    </w:p>
    <w:p w:rsidR="00E42D4D" w:rsidRPr="00E42D4D" w:rsidRDefault="00044FD8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3</w:t>
      </w:r>
    </w:p>
    <w:p w:rsidR="00E42D4D" w:rsidRPr="00E42D4D" w:rsidRDefault="00044FD8" w:rsidP="00E42D4D">
      <w:pPr>
        <w:numPr>
          <w:ilvl w:val="0"/>
          <w:numId w:val="11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Dibynnu pa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mor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hawdd yw myne</w:t>
      </w:r>
      <w:r w:rsidR="00EB1801">
        <w:rPr>
          <w:rFonts w:eastAsia="Times New Roman" w:cs="Times New Roman"/>
          <w:snapToGrid w:val="0"/>
          <w:szCs w:val="24"/>
          <w:lang w:eastAsia="en-GB"/>
        </w:rPr>
        <w:t>diad i TGCH, gellir defnyddio’r daflen waith ‘Ymchwil i m</w:t>
      </w:r>
      <w:r>
        <w:rPr>
          <w:rFonts w:eastAsia="Times New Roman" w:cs="Times New Roman"/>
          <w:snapToGrid w:val="0"/>
          <w:szCs w:val="24"/>
          <w:lang w:eastAsia="en-GB"/>
        </w:rPr>
        <w:t>ewn i anghenion y gymuned’ (3.1) a gellir ymchwilio 2 neu fwy o was</w:t>
      </w:r>
      <w:r w:rsidR="00EB1801">
        <w:rPr>
          <w:rFonts w:eastAsia="Times New Roman" w:cs="Times New Roman"/>
          <w:snapToGrid w:val="0"/>
          <w:szCs w:val="24"/>
          <w:lang w:eastAsia="en-GB"/>
        </w:rPr>
        <w:t>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naethau i’r gymuned ar y rhyngrwyd, rhai lleol neu genedlaethol, ac ateb y cwestiynau ar y daflen. Fel arall, gall yr athro baratoi pecynnau gwybodaeth am wahanol elusennau/sefydliadau/wasanaethau cymunedol a gofyn i’r disgyblion eu defnyddio i wneud y gwaith ymchwil.  </w:t>
      </w:r>
    </w:p>
    <w:p w:rsidR="00E42D4D" w:rsidRPr="00E42D4D" w:rsidRDefault="00D761FC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4</w:t>
      </w:r>
    </w:p>
    <w:p w:rsidR="00D761FC" w:rsidRDefault="00D761FC" w:rsidP="00E42D4D">
      <w:pPr>
        <w:numPr>
          <w:ilvl w:val="0"/>
          <w:numId w:val="12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Fel gweithgaredd 3, gall yr athro ddewis ‘gwasanaethau’ y mae’r ysgol yn eu defnyddio a chreu taflenni gwybodaeth amdanynt. Er enghraifft, gwybodaeth am T4U (Operation Christmas Child) (4.1). Mae angen i’r disgyblion feddwl am gwestiynau i ofyn i’r gwasanaeth/mudiad. Fel arall, er mwyn gwneud y dasg yn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fwy heriol, gall y disgyblion eu hunain ymchwilio i ba wasanaethau/elusennau y mae’r ysgol yn eu defnyddio a chreu taflenni gwybodaeth amdanynt.  </w:t>
      </w:r>
    </w:p>
    <w:p w:rsidR="00E42D4D" w:rsidRPr="00E42D4D" w:rsidRDefault="00D761FC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5 &amp; 6</w:t>
      </w:r>
    </w:p>
    <w:p w:rsidR="00E42D4D" w:rsidRPr="00E42D4D" w:rsidRDefault="00D761FC" w:rsidP="00E42D4D">
      <w:pPr>
        <w:numPr>
          <w:ilvl w:val="0"/>
          <w:numId w:val="13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Fel dilyniant i weithgaredd 4, gall yr ysgol wahodd ‘gwasanaeth/mudiad’ i’r dosbarth a gall y disgyblion eu holi gyda chwestiynau wedi eu paratoi er mwyn canfod sut y maent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 yn helpu’r </w:t>
      </w:r>
      <w:r>
        <w:rPr>
          <w:rFonts w:eastAsia="Times New Roman" w:cs="Times New Roman"/>
          <w:snapToGrid w:val="0"/>
          <w:szCs w:val="24"/>
          <w:lang w:eastAsia="en-GB"/>
        </w:rPr>
        <w:t>gymuned, beth yw’r anghen</w:t>
      </w:r>
      <w:r w:rsidR="00EB1801">
        <w:rPr>
          <w:rFonts w:eastAsia="Times New Roman" w:cs="Times New Roman"/>
          <w:snapToGrid w:val="0"/>
          <w:szCs w:val="24"/>
          <w:lang w:eastAsia="en-GB"/>
        </w:rPr>
        <w:t>ion, pa sgiliau sydd ganddynt 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beth yw’r man</w:t>
      </w:r>
      <w:r w:rsidR="00DD1E1E">
        <w:rPr>
          <w:rFonts w:eastAsia="Times New Roman" w:cs="Times New Roman"/>
          <w:snapToGrid w:val="0"/>
          <w:szCs w:val="24"/>
          <w:lang w:eastAsia="en-GB"/>
        </w:rPr>
        <w:t xml:space="preserve">teision ar gyfer y gymuned. </w:t>
      </w:r>
      <w:r w:rsidR="00DD1E1E">
        <w:rPr>
          <w:rFonts w:eastAsia="Times New Roman" w:cs="Times New Roman"/>
          <w:snapToGrid w:val="0"/>
          <w:szCs w:val="24"/>
          <w:lang w:eastAsia="en-GB"/>
        </w:rPr>
        <w:t>Mae banc o gwest</w:t>
      </w:r>
      <w:r w:rsidR="00DD1E1E">
        <w:rPr>
          <w:rFonts w:eastAsia="Times New Roman" w:cs="Times New Roman"/>
          <w:snapToGrid w:val="0"/>
          <w:szCs w:val="24"/>
          <w:lang w:eastAsia="en-GB"/>
        </w:rPr>
        <w:t xml:space="preserve">iynau ar gael fel esiampl </w:t>
      </w:r>
      <w:r w:rsidR="00DD1E1E">
        <w:rPr>
          <w:rFonts w:eastAsia="Times New Roman" w:cs="Times New Roman"/>
          <w:snapToGrid w:val="0"/>
          <w:szCs w:val="24"/>
          <w:lang w:eastAsia="en-GB"/>
        </w:rPr>
        <w:t>ond efallai bydd rhai disgyblion yn ga</w:t>
      </w:r>
      <w:r w:rsidR="00DD1E1E">
        <w:rPr>
          <w:rFonts w:eastAsia="Times New Roman" w:cs="Times New Roman"/>
          <w:snapToGrid w:val="0"/>
          <w:szCs w:val="24"/>
          <w:lang w:eastAsia="en-GB"/>
        </w:rPr>
        <w:t xml:space="preserve">llu meddwl am gwestiynau eraill </w:t>
      </w:r>
      <w:bookmarkStart w:id="0" w:name="_GoBack"/>
      <w:bookmarkEnd w:id="0"/>
      <w:r w:rsidR="00DD1E1E">
        <w:rPr>
          <w:rFonts w:eastAsia="Times New Roman" w:cs="Times New Roman"/>
          <w:snapToGrid w:val="0"/>
          <w:szCs w:val="24"/>
          <w:lang w:eastAsia="en-GB"/>
        </w:rPr>
        <w:t>(5.1)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     </w:t>
      </w:r>
    </w:p>
    <w:p w:rsidR="00E42D4D" w:rsidRDefault="00D761FC" w:rsidP="00E42D4D">
      <w:pPr>
        <w:numPr>
          <w:ilvl w:val="0"/>
          <w:numId w:val="13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Fel dilyniant i weithgaredd 5, gall y disgyblion fyfyrio ar y cwestiynau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a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ofyn</w:t>
      </w:r>
      <w:r w:rsidR="00EB1801">
        <w:rPr>
          <w:rFonts w:eastAsia="Times New Roman" w:cs="Times New Roman"/>
          <w:snapToGrid w:val="0"/>
          <w:szCs w:val="24"/>
          <w:lang w:eastAsia="en-GB"/>
        </w:rPr>
        <w:t>nwyd ac ar y wybodaeth a gawsant</w:t>
      </w:r>
      <w:r>
        <w:rPr>
          <w:rFonts w:eastAsia="Times New Roman" w:cs="Times New Roman"/>
          <w:snapToGrid w:val="0"/>
          <w:szCs w:val="24"/>
          <w:lang w:eastAsia="en-GB"/>
        </w:rPr>
        <w:t xml:space="preserve">. Mae esiampl o daflen fyfyrio (6.1) i ddangos i’r disgyblion neu fel arweiniad i’r athro. Mae yno hefyd </w:t>
      </w:r>
      <w:r w:rsidR="00322198">
        <w:rPr>
          <w:rFonts w:eastAsia="Times New Roman" w:cs="Times New Roman"/>
          <w:snapToGrid w:val="0"/>
          <w:szCs w:val="24"/>
          <w:lang w:eastAsia="en-GB"/>
        </w:rPr>
        <w:t>dempled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o daflen fyf</w:t>
      </w:r>
      <w:r w:rsidR="00322198">
        <w:rPr>
          <w:rFonts w:eastAsia="Times New Roman" w:cs="Times New Roman"/>
          <w:snapToGrid w:val="0"/>
          <w:szCs w:val="24"/>
          <w:lang w:eastAsia="en-GB"/>
        </w:rPr>
        <w:t>y</w:t>
      </w:r>
      <w:r>
        <w:rPr>
          <w:rFonts w:eastAsia="Times New Roman" w:cs="Times New Roman"/>
          <w:snapToGrid w:val="0"/>
          <w:szCs w:val="24"/>
          <w:lang w:eastAsia="en-GB"/>
        </w:rPr>
        <w:t xml:space="preserve">rio (6.2).   </w:t>
      </w: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t>SGILIAU &amp; NODWEDDION PERSONOL</w:t>
      </w:r>
    </w:p>
    <w:p w:rsidR="00E42D4D" w:rsidRPr="00E42D4D" w:rsidRDefault="00D761FC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Gweithgaredd 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>7</w:t>
      </w:r>
    </w:p>
    <w:p w:rsidR="00E42D4D" w:rsidRPr="00E42D4D" w:rsidRDefault="00D761FC" w:rsidP="00E42D4D">
      <w:pPr>
        <w:numPr>
          <w:ilvl w:val="0"/>
          <w:numId w:val="14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Athro i gyflwyno beth yw pwrpas CV. </w:t>
      </w:r>
    </w:p>
    <w:p w:rsidR="00E42D4D" w:rsidRPr="00E42D4D" w:rsidRDefault="007679B0" w:rsidP="00E42D4D">
      <w:pPr>
        <w:numPr>
          <w:ilvl w:val="0"/>
          <w:numId w:val="14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Gall y disgyblion wneud y dasg hon yn annibynnol i gychwyn ac yna rhannu ate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bion gyda phartner cyn cywiro’r </w:t>
      </w:r>
      <w:r>
        <w:rPr>
          <w:rFonts w:eastAsia="Times New Roman" w:cs="Times New Roman"/>
          <w:snapToGrid w:val="0"/>
          <w:szCs w:val="24"/>
          <w:lang w:eastAsia="en-GB"/>
        </w:rPr>
        <w:t>daflen fel dosbarth. Mae’r disgyblion yn edrych ar esiampl o CV da &amp; gwael ac yn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 trafod cryfderau a gwendidau’r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CV. Mae tasgau ychwanegol ar y daflen os yw’r ganolfan eisiau herio rhai disgyblion mwy abl. Taflen waith &amp; CV (7.1) </w:t>
      </w:r>
      <w:r w:rsidR="00E42D4D" w:rsidRPr="00E42D4D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E42D4D" w:rsidRPr="00E42D4D" w:rsidRDefault="007679B0" w:rsidP="00E42D4D">
      <w:pPr>
        <w:numPr>
          <w:ilvl w:val="0"/>
          <w:numId w:val="14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proofErr w:type="gramStart"/>
      <w:r>
        <w:rPr>
          <w:rFonts w:eastAsia="Times New Roman" w:cs="Times New Roman"/>
          <w:snapToGrid w:val="0"/>
          <w:szCs w:val="24"/>
          <w:lang w:eastAsia="en-GB"/>
        </w:rPr>
        <w:lastRenderedPageBreak/>
        <w:t>Eto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>, gall y dasg hon fod yn unigol neu fel gr</w:t>
      </w:r>
      <w:r>
        <w:rPr>
          <w:rFonts w:eastAsia="Times New Roman" w:cs="Arial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p. Disgyblion i ddarllen y swydd</w:t>
      </w:r>
      <w:r w:rsidR="00F842E3">
        <w:rPr>
          <w:rFonts w:eastAsia="Times New Roman" w:cs="Times New Roman"/>
          <w:snapToGrid w:val="0"/>
          <w:szCs w:val="24"/>
          <w:lang w:eastAsia="en-GB"/>
        </w:rPr>
        <w:t xml:space="preserve"> ddisgrifiad (7.2), darllen CV yr ymgeiswyr (7.3) 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a chwblhau’r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tasgau. Mae 3 tasg: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dod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o hyd i eiriau allweddol/nodweddion/sgiliau eu hangen ar gyfer y swydd; dewis ymgeis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ydd i’w gyfweld &amp; chyfiawnhau’r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dewis; meddwl am gwestiynau i ofyn i’r ymgeisydd. </w:t>
      </w:r>
      <w:r w:rsidR="00E42D4D" w:rsidRPr="00E42D4D">
        <w:rPr>
          <w:rFonts w:eastAsia="Times New Roman" w:cs="Times New Roman"/>
          <w:snapToGrid w:val="0"/>
          <w:szCs w:val="24"/>
          <w:lang w:eastAsia="en-GB"/>
        </w:rPr>
        <w:t xml:space="preserve">   </w:t>
      </w:r>
    </w:p>
    <w:p w:rsidR="00E42D4D" w:rsidRPr="00E42D4D" w:rsidRDefault="007679B0" w:rsidP="00E42D4D">
      <w:pPr>
        <w:numPr>
          <w:ilvl w:val="0"/>
          <w:numId w:val="14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Os yw’r ganolfan efo mynediad i TGCH, gall y disgyblion gychwyn ar wneud CV eu hunain. </w:t>
      </w:r>
      <w:r w:rsidR="00E42D4D" w:rsidRPr="00E42D4D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E42D4D" w:rsidRPr="00E42D4D" w:rsidRDefault="007679B0" w:rsidP="00E42D4D">
      <w:pPr>
        <w:numPr>
          <w:ilvl w:val="0"/>
          <w:numId w:val="14"/>
        </w:numPr>
        <w:ind w:left="709" w:hanging="283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Pe dymunir y ganolfan, gellir dangos clip o’r rhaglen ‘the Apprentice’ (ble maent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 yn craffu ar CV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yr ymgeiswyr tuag at ddiwedd y gyfres) gall hyn arwain at drafodaeth </w:t>
      </w:r>
      <w:r w:rsidR="00322198">
        <w:rPr>
          <w:rFonts w:eastAsia="Times New Roman" w:cs="Times New Roman"/>
          <w:snapToGrid w:val="0"/>
          <w:szCs w:val="24"/>
          <w:lang w:eastAsia="en-GB"/>
        </w:rPr>
        <w:t>ar beth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i’w gynnwys mewn CV. </w:t>
      </w:r>
    </w:p>
    <w:p w:rsidR="00E42D4D" w:rsidRPr="00E42D4D" w:rsidRDefault="00E42D4D" w:rsidP="00E42D4D">
      <w:pPr>
        <w:ind w:left="2520"/>
        <w:rPr>
          <w:rFonts w:eastAsia="Times New Roman" w:cs="Times New Roman"/>
          <w:snapToGrid w:val="0"/>
          <w:szCs w:val="24"/>
          <w:lang w:eastAsia="en-GB"/>
        </w:rPr>
      </w:pPr>
    </w:p>
    <w:p w:rsidR="00E42D4D" w:rsidRPr="00E42D4D" w:rsidRDefault="007679B0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8</w:t>
      </w:r>
    </w:p>
    <w:p w:rsidR="00E42D4D" w:rsidRPr="00E42D4D" w:rsidRDefault="007679B0" w:rsidP="00E42D4D">
      <w:pPr>
        <w:numPr>
          <w:ilvl w:val="0"/>
          <w:numId w:val="1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Er mwyn cychwyn y </w:t>
      </w:r>
      <w:r w:rsidR="00EB1801">
        <w:rPr>
          <w:rFonts w:eastAsia="Times New Roman" w:cs="Times New Roman"/>
          <w:snapToGrid w:val="0"/>
          <w:szCs w:val="24"/>
          <w:lang w:eastAsia="en-GB"/>
        </w:rPr>
        <w:t>g</w:t>
      </w:r>
      <w:r>
        <w:rPr>
          <w:rFonts w:eastAsia="Times New Roman" w:cs="Times New Roman"/>
          <w:snapToGrid w:val="0"/>
          <w:szCs w:val="24"/>
          <w:lang w:eastAsia="en-GB"/>
        </w:rPr>
        <w:t xml:space="preserve">weithgaredd, gall yr athro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 w:rsidR="00EB1801">
        <w:rPr>
          <w:rFonts w:eastAsia="Times New Roman" w:cs="Times New Roman"/>
          <w:snapToGrid w:val="0"/>
          <w:szCs w:val="24"/>
          <w:lang w:eastAsia="en-GB"/>
        </w:rPr>
        <w:t xml:space="preserve">ai roi’r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daflen (8.1) i’r disgyblion neu gellir gofyn i’r disgyblion feddwl ac </w:t>
      </w:r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ateb ar lafar: </w:t>
      </w:r>
      <w:r>
        <w:rPr>
          <w:rFonts w:eastAsia="Times New Roman" w:cs="Times New Roman"/>
          <w:snapToGrid w:val="0"/>
          <w:szCs w:val="24"/>
          <w:lang w:eastAsia="en-GB"/>
        </w:rPr>
        <w:t>Disgyblion i feddwl pa rolau a chyfrifoldebau sydd yn bwysig wrth weithio mewn gr</w:t>
      </w:r>
      <w:r>
        <w:rPr>
          <w:rFonts w:eastAsia="Times New Roman" w:cs="Arial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p.        </w:t>
      </w:r>
    </w:p>
    <w:p w:rsidR="00E42D4D" w:rsidRPr="00E42D4D" w:rsidRDefault="00EB1801" w:rsidP="00E42D4D">
      <w:pPr>
        <w:numPr>
          <w:ilvl w:val="0"/>
          <w:numId w:val="1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Rhannu’r dosbarth i m</w:t>
      </w:r>
      <w:r w:rsidR="00B619EF">
        <w:rPr>
          <w:rFonts w:eastAsia="Times New Roman" w:cs="Times New Roman"/>
          <w:snapToGrid w:val="0"/>
          <w:szCs w:val="24"/>
          <w:lang w:eastAsia="en-GB"/>
        </w:rPr>
        <w:t xml:space="preserve">ewn i grwpiau a gofyn iddynt feddwl am reolau ar gyfer gweithio mewn grŵp. </w:t>
      </w:r>
    </w:p>
    <w:p w:rsidR="00E42D4D" w:rsidRPr="00E42D4D" w:rsidRDefault="00B619EF" w:rsidP="00E42D4D">
      <w:pPr>
        <w:numPr>
          <w:ilvl w:val="0"/>
          <w:numId w:val="1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Os yw’r athro gyda mynediad i TGCH, gellir dangos clip o’r rhaglen ‘The Apprentice’ er mwyn dangos problemau gweithio mewn grŵp. Y rhaglenni cynharaf mewn cyfres yw’r gorau fel arfer gan mai yn y rhain y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y rhan fwyaf o broblemau! </w:t>
      </w:r>
    </w:p>
    <w:p w:rsidR="00E42D4D" w:rsidRPr="00E42D4D" w:rsidRDefault="00B619EF" w:rsidP="00E42D4D">
      <w:pPr>
        <w:numPr>
          <w:ilvl w:val="0"/>
          <w:numId w:val="1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Mae’r daflen waith ‘Gwaith grŵp’ (8.2) yn rhoi cyfle i’r grŵp feddwl am ddatrysiad ar gyfer problemau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a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all godi mewn gwaith grŵp. </w:t>
      </w:r>
    </w:p>
    <w:p w:rsidR="00E42D4D" w:rsidRDefault="00B619EF" w:rsidP="00E42D4D">
      <w:pPr>
        <w:numPr>
          <w:ilvl w:val="0"/>
          <w:numId w:val="1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defnyddio adnodd (8.3) er mwyn i’r disgyblion gael dewis ‘pwy yw pwy’ mewn gwaith grŵp (amserwr, hwylusydd, cofnodwr, gohebydd, rheolwr adnodda</w:t>
      </w:r>
      <w:r w:rsidR="00EB1801">
        <w:rPr>
          <w:rFonts w:eastAsia="Times New Roman" w:cs="Times New Roman"/>
          <w:snapToGrid w:val="0"/>
          <w:szCs w:val="24"/>
          <w:lang w:eastAsia="en-GB"/>
        </w:rPr>
        <w:t>u, gwirydd..) Gall yr athro lami</w:t>
      </w:r>
      <w:r>
        <w:rPr>
          <w:rFonts w:eastAsia="Times New Roman" w:cs="Times New Roman"/>
          <w:snapToGrid w:val="0"/>
          <w:szCs w:val="24"/>
          <w:lang w:eastAsia="en-GB"/>
        </w:rPr>
        <w:t>neiddio</w:t>
      </w:r>
      <w:r w:rsidR="00EB1801">
        <w:rPr>
          <w:rFonts w:eastAsia="Times New Roman" w:cs="Times New Roman"/>
          <w:snapToGrid w:val="0"/>
          <w:szCs w:val="24"/>
          <w:lang w:eastAsia="en-GB"/>
        </w:rPr>
        <w:t>’r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rhain a gellir eu defnyddio ar gyfer pob sesiwn gwaith grŵp. </w:t>
      </w:r>
    </w:p>
    <w:p w:rsidR="003C348D" w:rsidRDefault="003C348D" w:rsidP="003C348D">
      <w:pPr>
        <w:ind w:left="709"/>
        <w:rPr>
          <w:rFonts w:eastAsia="Times New Roman" w:cs="Times New Roman"/>
          <w:snapToGrid w:val="0"/>
          <w:szCs w:val="24"/>
          <w:lang w:eastAsia="en-GB"/>
        </w:rPr>
      </w:pPr>
    </w:p>
    <w:p w:rsidR="003C348D" w:rsidRDefault="003C348D" w:rsidP="003C348D">
      <w:pPr>
        <w:ind w:left="709"/>
        <w:rPr>
          <w:rFonts w:eastAsia="Times New Roman" w:cs="Times New Roman"/>
          <w:snapToGrid w:val="0"/>
          <w:szCs w:val="24"/>
          <w:lang w:eastAsia="en-GB"/>
        </w:rPr>
      </w:pPr>
    </w:p>
    <w:p w:rsidR="003C348D" w:rsidRPr="00E42D4D" w:rsidRDefault="003C348D" w:rsidP="003C348D">
      <w:pPr>
        <w:ind w:left="709"/>
        <w:rPr>
          <w:rFonts w:eastAsia="Times New Roman" w:cs="Times New Roman"/>
          <w:snapToGrid w:val="0"/>
          <w:szCs w:val="24"/>
          <w:lang w:eastAsia="en-GB"/>
        </w:rPr>
      </w:pPr>
    </w:p>
    <w:p w:rsidR="00E42D4D" w:rsidRPr="00E42D4D" w:rsidRDefault="00B619EF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Gweithgaredd 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>9</w:t>
      </w:r>
    </w:p>
    <w:p w:rsidR="00E42D4D" w:rsidRPr="00E42D4D" w:rsidRDefault="00454611" w:rsidP="00E42D4D">
      <w:pPr>
        <w:numPr>
          <w:ilvl w:val="0"/>
          <w:numId w:val="16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lastRenderedPageBreak/>
        <w:t xml:space="preserve">Gellir cyflwyno’r </w:t>
      </w:r>
      <w:r w:rsidR="00B619EF">
        <w:rPr>
          <w:rFonts w:eastAsia="Times New Roman" w:cs="Times New Roman"/>
          <w:snapToGrid w:val="0"/>
          <w:szCs w:val="24"/>
          <w:lang w:eastAsia="en-GB"/>
        </w:rPr>
        <w:t xml:space="preserve">briff i’r disgyblion o’r wers hon ymlaen: bydd rhaid i’r ganolfan benderfynu os yw pob ymgeisydd yn mynd i wneud yr </w:t>
      </w:r>
      <w:proofErr w:type="gramStart"/>
      <w:r w:rsidR="00B619EF"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="00B619EF"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>
        <w:rPr>
          <w:rFonts w:eastAsia="Times New Roman" w:cs="Times New Roman"/>
          <w:snapToGrid w:val="0"/>
          <w:szCs w:val="24"/>
          <w:lang w:eastAsia="en-GB"/>
        </w:rPr>
        <w:t>g</w:t>
      </w:r>
      <w:r w:rsidR="00B619EF">
        <w:rPr>
          <w:rFonts w:eastAsia="Times New Roman" w:cs="Times New Roman"/>
          <w:snapToGrid w:val="0"/>
          <w:szCs w:val="24"/>
          <w:lang w:eastAsia="en-GB"/>
        </w:rPr>
        <w:t xml:space="preserve">weithgaredd neu os ydy pob grŵp yn cael dewis syniad gwahanol. Yr esiampl a roddir yw bod y dosbarth yn paratoi cynllun darllen ar gyfer blwyddyn 7 (9.1). </w:t>
      </w:r>
    </w:p>
    <w:p w:rsidR="00E42D4D" w:rsidRPr="00E42D4D" w:rsidRDefault="00986547" w:rsidP="00E42D4D">
      <w:pPr>
        <w:numPr>
          <w:ilvl w:val="0"/>
          <w:numId w:val="16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(9.2) yn </w:t>
      </w:r>
      <w:r w:rsidR="00322198">
        <w:rPr>
          <w:rFonts w:eastAsia="Times New Roman" w:cs="Times New Roman"/>
          <w:snapToGrid w:val="0"/>
          <w:szCs w:val="24"/>
          <w:lang w:eastAsia="en-GB"/>
        </w:rPr>
        <w:t>dempled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i’r disgyblion ysgrifennu unrhyw nodiadau yn dilyn cael y briff. </w:t>
      </w:r>
    </w:p>
    <w:p w:rsidR="00E42D4D" w:rsidRPr="00E42D4D" w:rsidRDefault="00986547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10</w:t>
      </w:r>
    </w:p>
    <w:p w:rsidR="00E42D4D" w:rsidRPr="00E42D4D" w:rsidRDefault="00986547" w:rsidP="00E42D4D">
      <w:pPr>
        <w:numPr>
          <w:ilvl w:val="0"/>
          <w:numId w:val="17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Cyn dangos y PPT (10.1), gall yr athro ofyn i’r disgyblion adnabod rolau/swyddogaethau allweddol mewn cynllun darllen. Cyn dangos sleid 2 o’r PPT, gall yr athro ofyn i’r disgyblion pa fath o ddyletswyddau fyddai pob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swydd yn gyfrifol amdanynt. </w:t>
      </w:r>
      <w:r w:rsidR="00E42D4D" w:rsidRPr="00E42D4D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E42D4D" w:rsidRPr="00E42D4D" w:rsidRDefault="00986547" w:rsidP="00E42D4D">
      <w:pPr>
        <w:numPr>
          <w:ilvl w:val="0"/>
          <w:numId w:val="17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Gêm: adnabod arweinydd. Gellir torri adnodd (10.2) a rhoi cerdyn i bob disgybl yn y dosbarth. Mewn distawrwydd, gofynnir i’r disgyblion drefnu eu hunain yn nhrefn y wyddor. Ar ddiwedd y dasg, gellir trafod pa heriau oedd yn gwy</w:t>
      </w:r>
      <w:r w:rsidR="00454611">
        <w:rPr>
          <w:rFonts w:eastAsia="Times New Roman" w:cs="Times New Roman"/>
          <w:snapToGrid w:val="0"/>
          <w:szCs w:val="24"/>
          <w:lang w:eastAsia="en-GB"/>
        </w:rPr>
        <w:t>nebu y disgyblion a beth wnaetha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nt yn llwyddiannus. Pwy oedd yr arweinyddion? Gellir ail adrodd y dasg yma er mwyn gweld os yw gwaith tîm yn gwella! </w:t>
      </w:r>
    </w:p>
    <w:p w:rsidR="00E42D4D" w:rsidRPr="00E42D4D" w:rsidRDefault="00454611" w:rsidP="00E42D4D">
      <w:pPr>
        <w:numPr>
          <w:ilvl w:val="0"/>
          <w:numId w:val="17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Gêm: gellir defnyddio’</w:t>
      </w:r>
      <w:r w:rsidR="00986547">
        <w:rPr>
          <w:rFonts w:eastAsia="Times New Roman" w:cs="Times New Roman"/>
          <w:snapToGrid w:val="0"/>
          <w:szCs w:val="24"/>
          <w:lang w:eastAsia="en-GB"/>
        </w:rPr>
        <w:t xml:space="preserve">r </w:t>
      </w:r>
      <w:proofErr w:type="gramStart"/>
      <w:r w:rsidR="00986547"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="00986547">
        <w:rPr>
          <w:rFonts w:eastAsia="Times New Roman" w:cs="Times New Roman"/>
          <w:snapToGrid w:val="0"/>
          <w:szCs w:val="24"/>
          <w:lang w:eastAsia="en-GB"/>
        </w:rPr>
        <w:t xml:space="preserve"> un adnodd (10.2) ar gyfer gwaith grŵp. Mae’r disgyblion yn gosod y sgiliau sydd eu hangen ar arweinydd mewn trefn pwysigrwydd.</w:t>
      </w:r>
      <w:r w:rsidR="00E42D4D" w:rsidRPr="00E42D4D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E42D4D" w:rsidRDefault="00986547" w:rsidP="00E42D4D">
      <w:pPr>
        <w:numPr>
          <w:ilvl w:val="0"/>
          <w:numId w:val="17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Rhoddir copi o daflen (10.4) i bob grŵp a gall yr athro ddangos esiampl (10.3) fel rhan o’r PPT (</w:t>
      </w:r>
      <w:r w:rsidR="00454611">
        <w:rPr>
          <w:rFonts w:eastAsia="Times New Roman" w:cs="Times New Roman"/>
          <w:snapToGrid w:val="0"/>
          <w:szCs w:val="24"/>
          <w:lang w:eastAsia="en-GB"/>
        </w:rPr>
        <w:t xml:space="preserve">10.1). Mae’r athro yn egluro’r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mathau o sgiliau sydd eu hangen ar swyddog personel; ydy’r disgyblion yn cytuno? Fel grŵp,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angen iddynt ddod o hyd i 2 sgil ar gyfer y swyddogaethau eraill yn y cynllun darllen. </w:t>
      </w: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t>ASESIAD 1</w:t>
      </w:r>
    </w:p>
    <w:p w:rsidR="00E42D4D" w:rsidRPr="00E42D4D" w:rsidRDefault="00F215C2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11</w:t>
      </w:r>
    </w:p>
    <w:p w:rsidR="00E42D4D" w:rsidRDefault="00F215C2" w:rsidP="00E42D4D">
      <w:pPr>
        <w:numPr>
          <w:ilvl w:val="0"/>
          <w:numId w:val="18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angen mynediad i ystafell TGCH yma ar gyfer gwneud A</w:t>
      </w:r>
      <w:r w:rsidR="00D573C0">
        <w:rPr>
          <w:rFonts w:eastAsia="Times New Roman" w:cs="Times New Roman"/>
          <w:snapToGrid w:val="0"/>
          <w:szCs w:val="24"/>
          <w:lang w:eastAsia="en-GB"/>
        </w:rPr>
        <w:t>rchwiliad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sgiliau (Asesiad 1). Gellir </w:t>
      </w:r>
      <w:r w:rsidR="00912536">
        <w:rPr>
          <w:rFonts w:eastAsia="Times New Roman" w:cs="Times New Roman"/>
          <w:snapToGrid w:val="0"/>
          <w:szCs w:val="24"/>
          <w:lang w:eastAsia="en-GB"/>
        </w:rPr>
        <w:t>atgoffa’r</w:t>
      </w:r>
      <w:r w:rsidR="00D573C0">
        <w:rPr>
          <w:rFonts w:eastAsia="Times New Roman" w:cs="Times New Roman"/>
          <w:snapToGrid w:val="0"/>
          <w:szCs w:val="24"/>
          <w:lang w:eastAsia="en-GB"/>
        </w:rPr>
        <w:t xml:space="preserve"> disgyblion beth yw archwiliad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sgiliau drwy ddangos enghraifft</w:t>
      </w:r>
      <w:r w:rsidR="00912536">
        <w:rPr>
          <w:rFonts w:eastAsia="Times New Roman" w:cs="Times New Roman"/>
          <w:snapToGrid w:val="0"/>
          <w:szCs w:val="24"/>
          <w:lang w:eastAsia="en-GB"/>
        </w:rPr>
        <w:t xml:space="preserve"> (11.1)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iddynt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eto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o’</w:t>
      </w:r>
      <w:r w:rsidR="00D573C0">
        <w:rPr>
          <w:rFonts w:eastAsia="Times New Roman" w:cs="Times New Roman"/>
          <w:snapToGrid w:val="0"/>
          <w:szCs w:val="24"/>
          <w:lang w:eastAsia="en-GB"/>
        </w:rPr>
        <w:t xml:space="preserve">r cynllun darllen a gellir uwchlwytho templed awdit sgiliau (11.2) ar rwydwaith yr ysgol neu ar Hwb. Dylai’r disgyblion wneud yr archwiliad sgiliau yn seiliedig ar eu briff nhw. Dylai’r archwiliad </w:t>
      </w:r>
      <w:proofErr w:type="gramStart"/>
      <w:r w:rsidR="00D573C0"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 w:rsidR="00D573C0">
        <w:rPr>
          <w:rFonts w:eastAsia="Times New Roman" w:cs="Times New Roman"/>
          <w:snapToGrid w:val="0"/>
          <w:szCs w:val="24"/>
          <w:lang w:eastAsia="en-GB"/>
        </w:rPr>
        <w:t xml:space="preserve"> ei gadw yn ofalus fel rhan o’i cofnod digidol personol. </w:t>
      </w:r>
    </w:p>
    <w:p w:rsidR="002C7194" w:rsidRDefault="002C7194" w:rsidP="002C7194">
      <w:pPr>
        <w:rPr>
          <w:rFonts w:eastAsia="Times New Roman" w:cs="Times New Roman"/>
          <w:snapToGrid w:val="0"/>
          <w:szCs w:val="24"/>
          <w:lang w:eastAsia="en-GB"/>
        </w:rPr>
      </w:pPr>
    </w:p>
    <w:p w:rsidR="002C7194" w:rsidRDefault="002C7194" w:rsidP="002C7194">
      <w:pPr>
        <w:rPr>
          <w:rFonts w:eastAsia="Times New Roman" w:cs="Times New Roman"/>
          <w:snapToGrid w:val="0"/>
          <w:szCs w:val="24"/>
          <w:lang w:eastAsia="en-GB"/>
        </w:rPr>
      </w:pP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lastRenderedPageBreak/>
        <w:t>CYNLLUNIO</w:t>
      </w:r>
    </w:p>
    <w:p w:rsidR="00E42D4D" w:rsidRPr="00E42D4D" w:rsidRDefault="00D573C0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12 &amp; 13</w:t>
      </w:r>
    </w:p>
    <w:p w:rsidR="00E42D4D" w:rsidRPr="00E42D4D" w:rsidRDefault="00D573C0" w:rsidP="00E42D4D">
      <w:pPr>
        <w:numPr>
          <w:ilvl w:val="0"/>
          <w:numId w:val="19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Mae’r athro angen egl</w:t>
      </w:r>
      <w:r w:rsidR="00322198">
        <w:rPr>
          <w:rFonts w:eastAsia="Times New Roman" w:cs="Times New Roman"/>
          <w:snapToGrid w:val="0"/>
          <w:szCs w:val="24"/>
          <w:lang w:eastAsia="en-GB"/>
        </w:rPr>
        <w:t>uro i’r disgyblion sut i osod n</w:t>
      </w:r>
      <w:r w:rsidR="00322198">
        <w:rPr>
          <w:rFonts w:eastAsia="Times New Roman" w:cs="Arial"/>
          <w:snapToGrid w:val="0"/>
          <w:szCs w:val="24"/>
          <w:lang w:eastAsia="en-GB"/>
        </w:rPr>
        <w:t>ô</w:t>
      </w:r>
      <w:r>
        <w:rPr>
          <w:rFonts w:eastAsia="Times New Roman" w:cs="Times New Roman"/>
          <w:snapToGrid w:val="0"/>
          <w:szCs w:val="24"/>
          <w:lang w:eastAsia="en-GB"/>
        </w:rPr>
        <w:t xml:space="preserve">d ac amcanion ar gyfer eu cynllun. Mae PPT (12.1) yn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generig a gellir ei ddefnyddio ar gyfer unrhyw friff/sialens. </w:t>
      </w:r>
    </w:p>
    <w:p w:rsidR="00E42D4D" w:rsidRPr="00E42D4D" w:rsidRDefault="00D573C0" w:rsidP="00E42D4D">
      <w:pPr>
        <w:numPr>
          <w:ilvl w:val="0"/>
          <w:numId w:val="19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Mae’r athro yn egluro i’r disgyblion beth yw targedau ‘SMART’ –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PPT (12.2) yn help i egluro hyn. Mae sleid </w:t>
      </w:r>
      <w:r w:rsidR="00322198">
        <w:rPr>
          <w:rFonts w:eastAsia="Times New Roman" w:cs="Times New Roman"/>
          <w:snapToGrid w:val="0"/>
          <w:szCs w:val="24"/>
          <w:lang w:eastAsia="en-GB"/>
        </w:rPr>
        <w:t>5 yn dangos enghraifft o osod n</w:t>
      </w:r>
      <w:r w:rsidR="00322198">
        <w:rPr>
          <w:rFonts w:eastAsia="Times New Roman" w:cs="Arial"/>
          <w:snapToGrid w:val="0"/>
          <w:szCs w:val="24"/>
          <w:lang w:eastAsia="en-GB"/>
        </w:rPr>
        <w:t>ô</w:t>
      </w:r>
      <w:r>
        <w:rPr>
          <w:rFonts w:eastAsia="Times New Roman" w:cs="Times New Roman"/>
          <w:snapToGrid w:val="0"/>
          <w:szCs w:val="24"/>
          <w:lang w:eastAsia="en-GB"/>
        </w:rPr>
        <w:t>d ac amcanion unigol ar</w:t>
      </w:r>
      <w:r w:rsidR="00F2007D">
        <w:rPr>
          <w:rFonts w:eastAsia="Times New Roman" w:cs="Times New Roman"/>
          <w:snapToGrid w:val="0"/>
          <w:szCs w:val="24"/>
          <w:lang w:eastAsia="en-GB"/>
        </w:rPr>
        <w:t xml:space="preserve"> gyfer cynllun darllen ac </w:t>
      </w:r>
      <w:proofErr w:type="gramStart"/>
      <w:r w:rsidR="00F2007D"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="00F2007D">
        <w:rPr>
          <w:rFonts w:eastAsia="Times New Roman" w:cs="Times New Roman"/>
          <w:snapToGrid w:val="0"/>
          <w:szCs w:val="24"/>
          <w:lang w:eastAsia="en-GB"/>
        </w:rPr>
        <w:t xml:space="preserve"> grŵ</w:t>
      </w:r>
      <w:r>
        <w:rPr>
          <w:rFonts w:eastAsia="Times New Roman" w:cs="Times New Roman"/>
          <w:snapToGrid w:val="0"/>
          <w:szCs w:val="24"/>
          <w:lang w:eastAsia="en-GB"/>
        </w:rPr>
        <w:t>p ar gyfer T4U</w:t>
      </w:r>
      <w:r w:rsidR="00F2007D">
        <w:rPr>
          <w:rFonts w:eastAsia="Times New Roman" w:cs="Times New Roman"/>
          <w:snapToGrid w:val="0"/>
          <w:szCs w:val="24"/>
          <w:lang w:eastAsia="en-GB"/>
        </w:rPr>
        <w:t>/Operation Christmas Child (13.1)</w:t>
      </w:r>
      <w:r>
        <w:rPr>
          <w:rFonts w:eastAsia="Times New Roman" w:cs="Times New Roman"/>
          <w:snapToGrid w:val="0"/>
          <w:szCs w:val="24"/>
          <w:lang w:eastAsia="en-GB"/>
        </w:rPr>
        <w:t xml:space="preserve">.  </w:t>
      </w:r>
    </w:p>
    <w:p w:rsidR="00E42D4D" w:rsidRPr="00E42D4D" w:rsidRDefault="00E42D4D" w:rsidP="00E42D4D">
      <w:pPr>
        <w:numPr>
          <w:ilvl w:val="0"/>
          <w:numId w:val="19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 w:rsidRPr="00E42D4D"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 w:rsidR="00F2007D">
        <w:rPr>
          <w:rFonts w:eastAsia="Times New Roman" w:cs="Times New Roman"/>
          <w:snapToGrid w:val="0"/>
          <w:szCs w:val="24"/>
          <w:lang w:eastAsia="en-GB"/>
        </w:rPr>
        <w:t>Mae templed i</w:t>
      </w:r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’r disgyblion </w:t>
      </w:r>
      <w:proofErr w:type="gramStart"/>
      <w:r w:rsidR="00322198"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 ysgrifennu n</w:t>
      </w:r>
      <w:r w:rsidR="00322198">
        <w:rPr>
          <w:rFonts w:eastAsia="Times New Roman" w:cs="Arial"/>
          <w:snapToGrid w:val="0"/>
          <w:szCs w:val="24"/>
          <w:lang w:eastAsia="en-GB"/>
        </w:rPr>
        <w:t>ô</w:t>
      </w:r>
      <w:r w:rsidR="00F2007D">
        <w:rPr>
          <w:rFonts w:eastAsia="Times New Roman" w:cs="Times New Roman"/>
          <w:snapToGrid w:val="0"/>
          <w:szCs w:val="24"/>
          <w:lang w:eastAsia="en-GB"/>
        </w:rPr>
        <w:t xml:space="preserve">d ac amcanion ar gyfer eu briff nhw. (13.2) </w:t>
      </w:r>
    </w:p>
    <w:p w:rsidR="00E42D4D" w:rsidRPr="00E42D4D" w:rsidRDefault="00F2007D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14 &amp; 15</w:t>
      </w:r>
    </w:p>
    <w:p w:rsidR="00E42D4D" w:rsidRPr="00E42D4D" w:rsidRDefault="00F2007D" w:rsidP="00E42D4D">
      <w:pPr>
        <w:numPr>
          <w:ilvl w:val="0"/>
          <w:numId w:val="2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Mae’r athro yn egluro i’r disgyblion eu bod angen cynllun gweithredu ar gyfer y sialens fel rhan o Asesiad 2. Mae 2 esiampl:   </w:t>
      </w:r>
    </w:p>
    <w:p w:rsidR="00F2007D" w:rsidRDefault="00F2007D" w:rsidP="00E42D4D">
      <w:pPr>
        <w:numPr>
          <w:ilvl w:val="0"/>
          <w:numId w:val="21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 w:rsidRPr="00F2007D">
        <w:rPr>
          <w:rFonts w:eastAsia="Times New Roman" w:cs="Times New Roman"/>
          <w:snapToGrid w:val="0"/>
          <w:szCs w:val="24"/>
          <w:lang w:eastAsia="en-GB"/>
        </w:rPr>
        <w:t>Cynllun gweithredu unigol yn seiliedig ar gynllun darllen (14.1)</w:t>
      </w:r>
    </w:p>
    <w:p w:rsidR="00E42D4D" w:rsidRPr="00F2007D" w:rsidRDefault="00F2007D" w:rsidP="00E42D4D">
      <w:pPr>
        <w:numPr>
          <w:ilvl w:val="0"/>
          <w:numId w:val="21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Cynllun gweithgaredd grŵp yn seiliedig ar </w:t>
      </w:r>
      <w:r w:rsidR="00E42D4D" w:rsidRPr="00F2007D">
        <w:rPr>
          <w:rFonts w:eastAsia="Times New Roman" w:cs="Times New Roman"/>
          <w:snapToGrid w:val="0"/>
          <w:szCs w:val="24"/>
          <w:lang w:eastAsia="en-GB"/>
        </w:rPr>
        <w:t xml:space="preserve">Operation Christmas Child/T4U (14.2).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Os ydynt yn gweithio mewn grŵp, dylai pob aelod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cynllun gweithredu unigol hefyd. </w:t>
      </w:r>
    </w:p>
    <w:p w:rsidR="00E42D4D" w:rsidRPr="00E42D4D" w:rsidRDefault="00454611" w:rsidP="00E42D4D">
      <w:p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Gellir defnyddio’</w:t>
      </w:r>
      <w:r w:rsidR="00F2007D">
        <w:rPr>
          <w:rFonts w:eastAsia="Times New Roman" w:cs="Times New Roman"/>
          <w:snapToGrid w:val="0"/>
          <w:szCs w:val="24"/>
          <w:lang w:eastAsia="en-GB"/>
        </w:rPr>
        <w:t>r esiamplau hyn yn y dosbarth er mwyn canfod nodweddion d</w:t>
      </w:r>
      <w:r w:rsidR="00322198">
        <w:rPr>
          <w:rFonts w:eastAsia="Times New Roman" w:cs="Times New Roman"/>
          <w:snapToGrid w:val="0"/>
          <w:szCs w:val="24"/>
          <w:lang w:eastAsia="en-GB"/>
        </w:rPr>
        <w:t>a cynllun gweithredu.</w:t>
      </w:r>
      <w:proofErr w:type="gramEnd"/>
      <w:r w:rsidR="00322198">
        <w:rPr>
          <w:rFonts w:eastAsia="Times New Roman" w:cs="Times New Roman"/>
          <w:snapToGrid w:val="0"/>
          <w:szCs w:val="24"/>
          <w:lang w:eastAsia="en-GB"/>
        </w:rPr>
        <w:t xml:space="preserve"> Gall y disgyblion</w:t>
      </w:r>
      <w:r w:rsidR="00F2007D">
        <w:rPr>
          <w:rFonts w:eastAsia="Times New Roman" w:cs="Times New Roman"/>
          <w:snapToGrid w:val="0"/>
          <w:szCs w:val="24"/>
          <w:lang w:eastAsia="en-GB"/>
        </w:rPr>
        <w:t xml:space="preserve"> weithio yn unigol neu mewn grŵp ac anodi/uwcholeuo y canlynol ar y cynlluniau: targedau SMART, amserlennu, adnoddau, asesiad risg, swyddogaethau, sgiliau a hyfforddiant angenrheidiol. </w:t>
      </w:r>
    </w:p>
    <w:p w:rsidR="00E42D4D" w:rsidRDefault="00F2007D" w:rsidP="00E42D4D">
      <w:pPr>
        <w:numPr>
          <w:ilvl w:val="0"/>
          <w:numId w:val="20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pob grŵp yn mynd </w:t>
      </w:r>
      <w:r w:rsidR="002C7194">
        <w:rPr>
          <w:rFonts w:eastAsia="Times New Roman" w:cs="Times New Roman"/>
          <w:snapToGrid w:val="0"/>
          <w:szCs w:val="24"/>
          <w:lang w:eastAsia="en-GB"/>
        </w:rPr>
        <w:t>ati i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ysgrifennu eu cyn</w:t>
      </w:r>
      <w:r w:rsidR="00454611">
        <w:rPr>
          <w:rFonts w:eastAsia="Times New Roman" w:cs="Times New Roman"/>
          <w:snapToGrid w:val="0"/>
          <w:szCs w:val="24"/>
          <w:lang w:eastAsia="en-GB"/>
        </w:rPr>
        <w:t>llun gweithredu gan ddefnyddio’</w:t>
      </w:r>
      <w:r>
        <w:rPr>
          <w:rFonts w:eastAsia="Times New Roman" w:cs="Times New Roman"/>
          <w:snapToGrid w:val="0"/>
          <w:szCs w:val="24"/>
          <w:lang w:eastAsia="en-GB"/>
        </w:rPr>
        <w:t>r es</w:t>
      </w:r>
      <w:r w:rsidR="00454611">
        <w:rPr>
          <w:rFonts w:eastAsia="Times New Roman" w:cs="Times New Roman"/>
          <w:snapToGrid w:val="0"/>
          <w:szCs w:val="24"/>
          <w:lang w:eastAsia="en-GB"/>
        </w:rPr>
        <w:t>iamplau a roddwyd. Mae templedi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ar gyfer cynllun gweithredu unigol (15.1) ac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grŵp (15.2). Mae pob disgybl angen cynllun gweithredu ac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angen cadw hwn yn ofalus fel rhan o’r Cofnod digidol personol. </w:t>
      </w:r>
    </w:p>
    <w:p w:rsid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t>ASESIAD 2</w:t>
      </w:r>
    </w:p>
    <w:p w:rsidR="003C348D" w:rsidRPr="002C7194" w:rsidRDefault="003C348D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</w:p>
    <w:p w:rsidR="00E42D4D" w:rsidRPr="00E42D4D" w:rsidRDefault="00F2007D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16</w:t>
      </w:r>
    </w:p>
    <w:p w:rsidR="00E42D4D" w:rsidRDefault="00F2007D" w:rsidP="00E42D4D">
      <w:pPr>
        <w:numPr>
          <w:ilvl w:val="0"/>
          <w:numId w:val="22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lastRenderedPageBreak/>
        <w:t xml:space="preserve">Pan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pob grŵp wedi cwblhau eu cynllun gweithredu, byddai’n syniad da eu cyflwyno i’w cyfoedion. Nid yw hyn yn rhan o’r asesiad (ond mi fydd yn CA5 a gall hyn fod yn arfer dda). </w:t>
      </w:r>
      <w:r w:rsidR="001E68EC">
        <w:rPr>
          <w:rFonts w:eastAsia="Times New Roman" w:cs="Times New Roman"/>
          <w:snapToGrid w:val="0"/>
          <w:szCs w:val="24"/>
          <w:lang w:eastAsia="en-GB"/>
        </w:rPr>
        <w:t xml:space="preserve">Mae esiampl o asesu cyfoedion yn yr adnoddau (16.1) a thempled (16.2). Yn dilyn y cyflwyniadau, gall grwpiau roi adborth i’w gilydd ac yna gellir rhoi amser i’r grwpiau wneud unrhyw newidiadau i’r cynlluniau cyn iddynt fynd ati i’w gweithredu.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2C7194" w:rsidRPr="002C7194" w:rsidRDefault="003152C0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ASESIAD 3: CYFLAWNI’R</w:t>
      </w:r>
      <w:r w:rsidR="002C7194" w:rsidRPr="002C7194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GWASANAETH</w:t>
      </w:r>
    </w:p>
    <w:p w:rsidR="00E42D4D" w:rsidRPr="00E42D4D" w:rsidRDefault="001E68EC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17</w:t>
      </w:r>
      <w:r w:rsidR="007C3F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&amp; 18</w:t>
      </w:r>
    </w:p>
    <w:p w:rsidR="00E42D4D" w:rsidRPr="00E42D4D" w:rsidRDefault="001E68EC" w:rsidP="00E42D4D">
      <w:pPr>
        <w:numPr>
          <w:ilvl w:val="0"/>
          <w:numId w:val="23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Cyn i’</w:t>
      </w:r>
      <w:r w:rsidR="00454611">
        <w:rPr>
          <w:rFonts w:eastAsia="Times New Roman" w:cs="Times New Roman"/>
          <w:snapToGrid w:val="0"/>
          <w:szCs w:val="24"/>
          <w:lang w:eastAsia="en-GB"/>
        </w:rPr>
        <w:t xml:space="preserve">r disgyblion weithredu’r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cynllun,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angen egluro iddynt sut i gadw cofnod o’r oriau. Yn yr esiampl yma, cynllun darllen,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yna gofnod o’r holl oriau y mae’r grŵp wedi eu cyflawni (17.1) ac mae yna dempled (17.2). Syniad yn unig yw hyn, gall y disgyblion fod yn fwy creadigol a defnyddio camera/iPhone/fidio/blog. Mae hyn yn dibynnu ar fynediad i TGCH. Mae pob disgybl angen cadw cofnod neu dystiolaeth o gyflawni 10 awr o wasanaeth.   </w:t>
      </w:r>
    </w:p>
    <w:p w:rsidR="00E42D4D" w:rsidRDefault="001E68EC" w:rsidP="00E42D4D">
      <w:pPr>
        <w:numPr>
          <w:ilvl w:val="0"/>
          <w:numId w:val="22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Pan mae’</w:t>
      </w:r>
      <w:r w:rsidR="00454611">
        <w:rPr>
          <w:rFonts w:eastAsia="Times New Roman" w:cs="Times New Roman"/>
          <w:snapToGrid w:val="0"/>
          <w:szCs w:val="24"/>
          <w:lang w:eastAsia="en-GB"/>
        </w:rPr>
        <w:t xml:space="preserve">r disgybl wedi cyflawni’r </w:t>
      </w:r>
      <w:r>
        <w:rPr>
          <w:rFonts w:eastAsia="Times New Roman" w:cs="Times New Roman"/>
          <w:snapToGrid w:val="0"/>
          <w:szCs w:val="24"/>
          <w:lang w:eastAsia="en-GB"/>
        </w:rPr>
        <w:t>10 awr, mae’</w:t>
      </w:r>
      <w:r w:rsidR="00454611">
        <w:rPr>
          <w:rFonts w:eastAsia="Times New Roman" w:cs="Times New Roman"/>
          <w:snapToGrid w:val="0"/>
          <w:szCs w:val="24"/>
          <w:lang w:eastAsia="en-GB"/>
        </w:rPr>
        <w:t xml:space="preserve">r athro angen arwyddo’r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datganiad cadarnhad (17.3) fel rhan o Asesiad 3 ac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angen cadw hwn yn ofalus yn y Cofnod digidol personol. </w:t>
      </w: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t>GWERTHUSO</w:t>
      </w:r>
    </w:p>
    <w:p w:rsidR="00E42D4D" w:rsidRPr="00E42D4D" w:rsidRDefault="001E68EC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</w:t>
      </w:r>
      <w:r w:rsidR="007C3F4D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 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>19</w:t>
      </w:r>
    </w:p>
    <w:p w:rsidR="00E42D4D" w:rsidRPr="00E42D4D" w:rsidRDefault="001E68EC" w:rsidP="00E42D4D">
      <w:pPr>
        <w:numPr>
          <w:ilvl w:val="0"/>
          <w:numId w:val="24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angen dysgu’r disgyblion sut i werthuso. Mae yna glip fidio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(</w:t>
      </w:r>
      <w:r w:rsidR="00644C40">
        <w:rPr>
          <w:rFonts w:eastAsia="Times New Roman" w:cs="Times New Roman"/>
          <w:snapToGrid w:val="0"/>
          <w:szCs w:val="24"/>
          <w:lang w:eastAsia="en-GB"/>
        </w:rPr>
        <w:t xml:space="preserve"> 19.2</w:t>
      </w:r>
      <w:proofErr w:type="gramEnd"/>
      <w:r w:rsidR="00644C40"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yn Gymraeg) a gellir dangos hwn er mwyn cychwyn trafodaeth. Mae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gwerthusiad yn dda a’r llall ddim cystal. Gall y disgyblion ysgrifennu nodiadau ar yr hyn sy’n gwneud gwerthusiad da trwy wylio y clip. Gellir gwneud y dasg yma yn unigol, mewn p</w:t>
      </w:r>
      <w:r w:rsidR="00322198">
        <w:rPr>
          <w:rFonts w:eastAsia="Times New Roman" w:cs="Times New Roman"/>
          <w:snapToGrid w:val="0"/>
          <w:szCs w:val="24"/>
          <w:lang w:eastAsia="en-GB"/>
        </w:rPr>
        <w:t>â</w:t>
      </w:r>
      <w:r>
        <w:rPr>
          <w:rFonts w:eastAsia="Times New Roman" w:cs="Times New Roman"/>
          <w:snapToGrid w:val="0"/>
          <w:szCs w:val="24"/>
          <w:lang w:eastAsia="en-GB"/>
        </w:rPr>
        <w:t>r neu mewn grŵp.</w:t>
      </w:r>
    </w:p>
    <w:p w:rsidR="00E42D4D" w:rsidRDefault="001E68EC" w:rsidP="00E42D4D">
      <w:pPr>
        <w:numPr>
          <w:ilvl w:val="0"/>
          <w:numId w:val="22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Gellir gwneud y dasg uchod fel tasg ysgrifenedig hefyd. Mae sgript o’r gwerthusiad ar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 w:rsidR="00644C40">
        <w:rPr>
          <w:rFonts w:eastAsia="Times New Roman" w:cs="Times New Roman"/>
          <w:snapToGrid w:val="0"/>
          <w:szCs w:val="24"/>
          <w:lang w:eastAsia="en-GB"/>
        </w:rPr>
        <w:t xml:space="preserve"> (19.1) a gall y disgyblion uwcholeuo geiriau allweddol &amp; nodweddion gwerthusiad da. Gellir </w:t>
      </w:r>
      <w:r w:rsidR="00322198">
        <w:rPr>
          <w:rFonts w:eastAsia="Times New Roman" w:cs="Times New Roman"/>
          <w:snapToGrid w:val="0"/>
          <w:szCs w:val="24"/>
          <w:lang w:eastAsia="en-GB"/>
        </w:rPr>
        <w:t>gwneud y dasg yn unigol, mewn pâ</w:t>
      </w:r>
      <w:r w:rsidR="00644C40">
        <w:rPr>
          <w:rFonts w:eastAsia="Times New Roman" w:cs="Times New Roman"/>
          <w:snapToGrid w:val="0"/>
          <w:szCs w:val="24"/>
          <w:lang w:eastAsia="en-GB"/>
        </w:rPr>
        <w:t xml:space="preserve">r neu grŵp a gall hyn arwain at drafodaeth dosbarth ar gynnwys gwerthusiad da.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3C348D" w:rsidRDefault="003C348D" w:rsidP="003C348D">
      <w:pPr>
        <w:ind w:left="709"/>
        <w:rPr>
          <w:rFonts w:eastAsia="Times New Roman" w:cs="Times New Roman"/>
          <w:snapToGrid w:val="0"/>
          <w:szCs w:val="24"/>
          <w:lang w:eastAsia="en-GB"/>
        </w:rPr>
      </w:pPr>
    </w:p>
    <w:p w:rsidR="003C348D" w:rsidRDefault="003C348D" w:rsidP="003C348D">
      <w:pPr>
        <w:ind w:left="709"/>
        <w:rPr>
          <w:rFonts w:eastAsia="Times New Roman" w:cs="Times New Roman"/>
          <w:snapToGrid w:val="0"/>
          <w:szCs w:val="24"/>
          <w:lang w:eastAsia="en-GB"/>
        </w:rPr>
      </w:pPr>
    </w:p>
    <w:p w:rsidR="002C7194" w:rsidRPr="002C7194" w:rsidRDefault="002C7194" w:rsidP="002C7194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2C7194">
        <w:rPr>
          <w:rFonts w:eastAsia="Times New Roman" w:cs="Times New Roman"/>
          <w:snapToGrid w:val="0"/>
          <w:szCs w:val="24"/>
          <w:u w:val="single"/>
          <w:lang w:eastAsia="en-GB"/>
        </w:rPr>
        <w:t>ASESIAD 4</w:t>
      </w:r>
    </w:p>
    <w:p w:rsidR="00E42D4D" w:rsidRPr="00E42D4D" w:rsidRDefault="00644C40" w:rsidP="00E42D4D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lastRenderedPageBreak/>
        <w:t xml:space="preserve">Gweithgaredd </w:t>
      </w:r>
      <w:r w:rsidR="00E42D4D" w:rsidRPr="00E42D4D">
        <w:rPr>
          <w:rFonts w:eastAsia="Times New Roman" w:cs="Times New Roman"/>
          <w:snapToGrid w:val="0"/>
          <w:szCs w:val="24"/>
          <w:u w:val="single"/>
          <w:lang w:eastAsia="en-GB"/>
        </w:rPr>
        <w:t>20</w:t>
      </w:r>
    </w:p>
    <w:p w:rsidR="00E42D4D" w:rsidRPr="00E42D4D" w:rsidRDefault="00644C40" w:rsidP="00E42D4D">
      <w:pPr>
        <w:numPr>
          <w:ilvl w:val="0"/>
          <w:numId w:val="2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Pan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pob disgybl wedi cyflawni 10 awr, rhaid iddynt ysgrifennu gwerthusiad. Mae templed ar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(20.1). Gall ail ymweld â’r archwiliad</w:t>
      </w:r>
      <w:r w:rsidR="00454611">
        <w:rPr>
          <w:rFonts w:eastAsia="Times New Roman" w:cs="Times New Roman"/>
          <w:snapToGrid w:val="0"/>
          <w:szCs w:val="24"/>
          <w:lang w:eastAsia="en-GB"/>
        </w:rPr>
        <w:t xml:space="preserve"> sgiliau fod yn arfer dda yma a gallent ddefnyddio’</w:t>
      </w:r>
      <w:r>
        <w:rPr>
          <w:rFonts w:eastAsia="Times New Roman" w:cs="Times New Roman"/>
          <w:snapToGrid w:val="0"/>
          <w:szCs w:val="24"/>
          <w:lang w:eastAsia="en-GB"/>
        </w:rPr>
        <w:t xml:space="preserve">r archwiliad fel rhan o’r broses werthuso gan ddweud pa sgiliau maent wedi eu datblygu a sut.  </w:t>
      </w:r>
    </w:p>
    <w:p w:rsidR="00E42D4D" w:rsidRPr="00E42D4D" w:rsidRDefault="00644C40" w:rsidP="00E42D4D">
      <w:pPr>
        <w:numPr>
          <w:ilvl w:val="0"/>
          <w:numId w:val="25"/>
        </w:numPr>
        <w:ind w:left="709" w:hanging="349"/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Yma hefyd, gellir ail edrych ar y meini prawf llwyddiant (1.1) er mwyn sicrhau bod pob disgybl wedi cyflawni pob maen prawf er mwyn llwyddo yn y sialens.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322198" w:rsidTr="001D6A92">
        <w:tc>
          <w:tcPr>
            <w:tcW w:w="14174" w:type="dxa"/>
            <w:gridSpan w:val="3"/>
          </w:tcPr>
          <w:p w:rsidR="00322198" w:rsidRDefault="00322198" w:rsidP="00322198">
            <w:pPr>
              <w:jc w:val="center"/>
            </w:pPr>
            <w:r>
              <w:t>ENGHREIFFTIAU</w:t>
            </w:r>
          </w:p>
        </w:tc>
      </w:tr>
      <w:tr w:rsidR="00322198" w:rsidTr="00322198">
        <w:tc>
          <w:tcPr>
            <w:tcW w:w="4724" w:type="dxa"/>
          </w:tcPr>
          <w:p w:rsidR="00322198" w:rsidRDefault="00795FE5" w:rsidP="00322198">
            <w:pPr>
              <w:jc w:val="center"/>
            </w:pPr>
            <w:r>
              <w:t>CYMDEITHASOL/LLES</w:t>
            </w:r>
          </w:p>
        </w:tc>
        <w:tc>
          <w:tcPr>
            <w:tcW w:w="4725" w:type="dxa"/>
          </w:tcPr>
          <w:p w:rsidR="00322198" w:rsidRDefault="00795FE5" w:rsidP="00322198">
            <w:pPr>
              <w:jc w:val="center"/>
            </w:pPr>
            <w:r>
              <w:t>GWELLA’R GYMDOGAETH</w:t>
            </w:r>
          </w:p>
        </w:tc>
        <w:tc>
          <w:tcPr>
            <w:tcW w:w="4725" w:type="dxa"/>
          </w:tcPr>
          <w:p w:rsidR="00322198" w:rsidRDefault="00322198" w:rsidP="00322198">
            <w:pPr>
              <w:jc w:val="center"/>
            </w:pPr>
            <w:r>
              <w:t>HYFFORDDIANT</w:t>
            </w:r>
          </w:p>
        </w:tc>
      </w:tr>
      <w:tr w:rsidR="00322198" w:rsidTr="00322198">
        <w:tc>
          <w:tcPr>
            <w:tcW w:w="4724" w:type="dxa"/>
          </w:tcPr>
          <w:p w:rsidR="00322198" w:rsidRDefault="00322198"/>
        </w:tc>
        <w:tc>
          <w:tcPr>
            <w:tcW w:w="4725" w:type="dxa"/>
          </w:tcPr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  <w:p w:rsidR="00322198" w:rsidRDefault="00322198"/>
        </w:tc>
        <w:tc>
          <w:tcPr>
            <w:tcW w:w="4725" w:type="dxa"/>
          </w:tcPr>
          <w:p w:rsidR="00322198" w:rsidRDefault="00322198"/>
        </w:tc>
      </w:tr>
    </w:tbl>
    <w:p w:rsidR="003D57C2" w:rsidRDefault="003D57C2"/>
    <w:sectPr w:rsidR="003D57C2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7D" w:rsidRDefault="00F2007D" w:rsidP="00E42D4D">
      <w:pPr>
        <w:spacing w:after="0" w:line="240" w:lineRule="auto"/>
      </w:pPr>
      <w:r>
        <w:separator/>
      </w:r>
    </w:p>
  </w:endnote>
  <w:endnote w:type="continuationSeparator" w:id="0">
    <w:p w:rsidR="00F2007D" w:rsidRDefault="00F2007D" w:rsidP="00E4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4199"/>
      <w:gridCol w:w="9975"/>
    </w:tblGrid>
    <w:tr w:rsidR="00F2007D">
      <w:tc>
        <w:tcPr>
          <w:tcW w:w="918" w:type="dxa"/>
        </w:tcPr>
        <w:p w:rsidR="00F2007D" w:rsidRDefault="00F2007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CENEDLAETHOL/CYMUNED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D1E1E" w:rsidRPr="00DD1E1E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2007D" w:rsidRDefault="00F2007D">
          <w:pPr>
            <w:pStyle w:val="Footer"/>
          </w:pPr>
        </w:p>
      </w:tc>
    </w:tr>
  </w:tbl>
  <w:p w:rsidR="00F2007D" w:rsidRDefault="00F20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7D" w:rsidRDefault="00F2007D" w:rsidP="00E42D4D">
      <w:pPr>
        <w:spacing w:after="0" w:line="240" w:lineRule="auto"/>
      </w:pPr>
      <w:r>
        <w:separator/>
      </w:r>
    </w:p>
  </w:footnote>
  <w:footnote w:type="continuationSeparator" w:id="0">
    <w:p w:rsidR="00F2007D" w:rsidRDefault="00F2007D" w:rsidP="00E4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EA8"/>
    <w:multiLevelType w:val="hybridMultilevel"/>
    <w:tmpl w:val="8B666524"/>
    <w:lvl w:ilvl="0" w:tplc="ADC25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96159"/>
    <w:multiLevelType w:val="hybridMultilevel"/>
    <w:tmpl w:val="0CC08D60"/>
    <w:lvl w:ilvl="0" w:tplc="6DF6D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23DE"/>
    <w:multiLevelType w:val="hybridMultilevel"/>
    <w:tmpl w:val="2958832E"/>
    <w:lvl w:ilvl="0" w:tplc="438805A6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58A09BC"/>
    <w:multiLevelType w:val="hybridMultilevel"/>
    <w:tmpl w:val="0560B7E6"/>
    <w:lvl w:ilvl="0" w:tplc="97785E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F21E9"/>
    <w:multiLevelType w:val="hybridMultilevel"/>
    <w:tmpl w:val="E0ACDB96"/>
    <w:lvl w:ilvl="0" w:tplc="5038FC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271F06"/>
    <w:multiLevelType w:val="hybridMultilevel"/>
    <w:tmpl w:val="7AAEF6F6"/>
    <w:lvl w:ilvl="0" w:tplc="6C00DF2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3953E67"/>
    <w:multiLevelType w:val="hybridMultilevel"/>
    <w:tmpl w:val="54DA8F56"/>
    <w:lvl w:ilvl="0" w:tplc="97785E5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84290A"/>
    <w:multiLevelType w:val="hybridMultilevel"/>
    <w:tmpl w:val="A3DA5232"/>
    <w:lvl w:ilvl="0" w:tplc="0E8C8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73B71"/>
    <w:multiLevelType w:val="hybridMultilevel"/>
    <w:tmpl w:val="2D86DE2A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443B2"/>
    <w:multiLevelType w:val="hybridMultilevel"/>
    <w:tmpl w:val="16227BC4"/>
    <w:lvl w:ilvl="0" w:tplc="00A894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3F3A41"/>
    <w:multiLevelType w:val="hybridMultilevel"/>
    <w:tmpl w:val="B34E3550"/>
    <w:lvl w:ilvl="0" w:tplc="0DCA60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CC1F60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E76ED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6099C"/>
    <w:multiLevelType w:val="hybridMultilevel"/>
    <w:tmpl w:val="98F0BA9E"/>
    <w:lvl w:ilvl="0" w:tplc="587296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12CB8"/>
    <w:multiLevelType w:val="hybridMultilevel"/>
    <w:tmpl w:val="23700208"/>
    <w:lvl w:ilvl="0" w:tplc="1F0A2B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712D1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B3411"/>
    <w:multiLevelType w:val="hybridMultilevel"/>
    <w:tmpl w:val="A47242A8"/>
    <w:lvl w:ilvl="0" w:tplc="3EC213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A4113C"/>
    <w:multiLevelType w:val="hybridMultilevel"/>
    <w:tmpl w:val="AAC2740A"/>
    <w:lvl w:ilvl="0" w:tplc="4ACE39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B97624"/>
    <w:multiLevelType w:val="hybridMultilevel"/>
    <w:tmpl w:val="764A6E06"/>
    <w:lvl w:ilvl="0" w:tplc="881073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EF263A"/>
    <w:multiLevelType w:val="hybridMultilevel"/>
    <w:tmpl w:val="1884EE84"/>
    <w:lvl w:ilvl="0" w:tplc="909059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D2481"/>
    <w:multiLevelType w:val="hybridMultilevel"/>
    <w:tmpl w:val="61E2784C"/>
    <w:lvl w:ilvl="0" w:tplc="43683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C7109"/>
    <w:multiLevelType w:val="hybridMultilevel"/>
    <w:tmpl w:val="141A78FA"/>
    <w:lvl w:ilvl="0" w:tplc="840AF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16FF7"/>
    <w:multiLevelType w:val="hybridMultilevel"/>
    <w:tmpl w:val="5B1A6FB2"/>
    <w:lvl w:ilvl="0" w:tplc="964A2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C2075"/>
    <w:multiLevelType w:val="hybridMultilevel"/>
    <w:tmpl w:val="D3560962"/>
    <w:lvl w:ilvl="0" w:tplc="A724AC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14AC1"/>
    <w:multiLevelType w:val="hybridMultilevel"/>
    <w:tmpl w:val="B582D40A"/>
    <w:lvl w:ilvl="0" w:tplc="24985C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20"/>
  </w:num>
  <w:num w:numId="11">
    <w:abstractNumId w:val="7"/>
  </w:num>
  <w:num w:numId="12">
    <w:abstractNumId w:val="9"/>
  </w:num>
  <w:num w:numId="13">
    <w:abstractNumId w:val="18"/>
  </w:num>
  <w:num w:numId="14">
    <w:abstractNumId w:val="5"/>
  </w:num>
  <w:num w:numId="15">
    <w:abstractNumId w:val="19"/>
  </w:num>
  <w:num w:numId="16">
    <w:abstractNumId w:val="13"/>
  </w:num>
  <w:num w:numId="17">
    <w:abstractNumId w:val="23"/>
  </w:num>
  <w:num w:numId="18">
    <w:abstractNumId w:val="1"/>
  </w:num>
  <w:num w:numId="19">
    <w:abstractNumId w:val="14"/>
  </w:num>
  <w:num w:numId="20">
    <w:abstractNumId w:val="21"/>
  </w:num>
  <w:num w:numId="21">
    <w:abstractNumId w:val="17"/>
  </w:num>
  <w:num w:numId="22">
    <w:abstractNumId w:val="22"/>
  </w:num>
  <w:num w:numId="23">
    <w:abstractNumId w:val="8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2"/>
    <w:rsid w:val="00000167"/>
    <w:rsid w:val="000049B7"/>
    <w:rsid w:val="00023640"/>
    <w:rsid w:val="000435C1"/>
    <w:rsid w:val="000443DB"/>
    <w:rsid w:val="00044FD8"/>
    <w:rsid w:val="000479BA"/>
    <w:rsid w:val="000617D9"/>
    <w:rsid w:val="00071BCB"/>
    <w:rsid w:val="0008735F"/>
    <w:rsid w:val="0008740D"/>
    <w:rsid w:val="00087908"/>
    <w:rsid w:val="00087CBA"/>
    <w:rsid w:val="00090F86"/>
    <w:rsid w:val="0009741B"/>
    <w:rsid w:val="000A1494"/>
    <w:rsid w:val="000A6AC9"/>
    <w:rsid w:val="000A799D"/>
    <w:rsid w:val="000B6E3C"/>
    <w:rsid w:val="000D06C2"/>
    <w:rsid w:val="000E74A5"/>
    <w:rsid w:val="000E784D"/>
    <w:rsid w:val="000F2C6C"/>
    <w:rsid w:val="000F7238"/>
    <w:rsid w:val="00105147"/>
    <w:rsid w:val="001101E7"/>
    <w:rsid w:val="00116A9F"/>
    <w:rsid w:val="00122051"/>
    <w:rsid w:val="0012345C"/>
    <w:rsid w:val="00123860"/>
    <w:rsid w:val="0014577F"/>
    <w:rsid w:val="00145A26"/>
    <w:rsid w:val="00147845"/>
    <w:rsid w:val="00147F32"/>
    <w:rsid w:val="00156A9C"/>
    <w:rsid w:val="00162834"/>
    <w:rsid w:val="00175337"/>
    <w:rsid w:val="00183408"/>
    <w:rsid w:val="00185E89"/>
    <w:rsid w:val="00196A63"/>
    <w:rsid w:val="001B2C82"/>
    <w:rsid w:val="001C622B"/>
    <w:rsid w:val="001E68EC"/>
    <w:rsid w:val="001F0256"/>
    <w:rsid w:val="001F79A4"/>
    <w:rsid w:val="00202364"/>
    <w:rsid w:val="00202D50"/>
    <w:rsid w:val="00202D80"/>
    <w:rsid w:val="0021014A"/>
    <w:rsid w:val="0022535C"/>
    <w:rsid w:val="002264EB"/>
    <w:rsid w:val="00247A2B"/>
    <w:rsid w:val="00253465"/>
    <w:rsid w:val="0025411A"/>
    <w:rsid w:val="002650F9"/>
    <w:rsid w:val="002660A0"/>
    <w:rsid w:val="00266163"/>
    <w:rsid w:val="00272384"/>
    <w:rsid w:val="0028150B"/>
    <w:rsid w:val="00282295"/>
    <w:rsid w:val="00283C49"/>
    <w:rsid w:val="002A194E"/>
    <w:rsid w:val="002A64E9"/>
    <w:rsid w:val="002B30E6"/>
    <w:rsid w:val="002B4803"/>
    <w:rsid w:val="002C5746"/>
    <w:rsid w:val="002C7194"/>
    <w:rsid w:val="002D0B1B"/>
    <w:rsid w:val="002D4402"/>
    <w:rsid w:val="002E5736"/>
    <w:rsid w:val="002E7C06"/>
    <w:rsid w:val="002F5516"/>
    <w:rsid w:val="003152C0"/>
    <w:rsid w:val="00322198"/>
    <w:rsid w:val="003226AF"/>
    <w:rsid w:val="00323CD2"/>
    <w:rsid w:val="00325282"/>
    <w:rsid w:val="003314A9"/>
    <w:rsid w:val="00343A80"/>
    <w:rsid w:val="00354406"/>
    <w:rsid w:val="003630C0"/>
    <w:rsid w:val="00371B14"/>
    <w:rsid w:val="00372E8B"/>
    <w:rsid w:val="0039276D"/>
    <w:rsid w:val="003B2E9C"/>
    <w:rsid w:val="003C348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4611"/>
    <w:rsid w:val="00492EA3"/>
    <w:rsid w:val="00495E65"/>
    <w:rsid w:val="004A73DD"/>
    <w:rsid w:val="004C7C29"/>
    <w:rsid w:val="004E2B15"/>
    <w:rsid w:val="004F1033"/>
    <w:rsid w:val="004F13A5"/>
    <w:rsid w:val="005117E7"/>
    <w:rsid w:val="005123D2"/>
    <w:rsid w:val="005129A9"/>
    <w:rsid w:val="00520BAB"/>
    <w:rsid w:val="0052190D"/>
    <w:rsid w:val="00521D4B"/>
    <w:rsid w:val="0052219A"/>
    <w:rsid w:val="00530F9B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37893"/>
    <w:rsid w:val="0064323A"/>
    <w:rsid w:val="00644C40"/>
    <w:rsid w:val="006639C2"/>
    <w:rsid w:val="00665086"/>
    <w:rsid w:val="00666846"/>
    <w:rsid w:val="00672EB8"/>
    <w:rsid w:val="00674CEB"/>
    <w:rsid w:val="00675ECB"/>
    <w:rsid w:val="006B2443"/>
    <w:rsid w:val="006B4EB2"/>
    <w:rsid w:val="006B5F23"/>
    <w:rsid w:val="006C0444"/>
    <w:rsid w:val="006D2D62"/>
    <w:rsid w:val="006D313C"/>
    <w:rsid w:val="006E5693"/>
    <w:rsid w:val="00700A9C"/>
    <w:rsid w:val="00707F0D"/>
    <w:rsid w:val="007112E1"/>
    <w:rsid w:val="0072137C"/>
    <w:rsid w:val="00724AA3"/>
    <w:rsid w:val="00745033"/>
    <w:rsid w:val="0075529D"/>
    <w:rsid w:val="007679B0"/>
    <w:rsid w:val="00795FE5"/>
    <w:rsid w:val="007A0A21"/>
    <w:rsid w:val="007B4944"/>
    <w:rsid w:val="007C0A69"/>
    <w:rsid w:val="007C2208"/>
    <w:rsid w:val="007C2A62"/>
    <w:rsid w:val="007C3F4D"/>
    <w:rsid w:val="007E11E8"/>
    <w:rsid w:val="00813E47"/>
    <w:rsid w:val="008218FC"/>
    <w:rsid w:val="0082740C"/>
    <w:rsid w:val="00827A1A"/>
    <w:rsid w:val="00845028"/>
    <w:rsid w:val="00852010"/>
    <w:rsid w:val="00855CB9"/>
    <w:rsid w:val="00876BC8"/>
    <w:rsid w:val="00882526"/>
    <w:rsid w:val="008946B0"/>
    <w:rsid w:val="00894CB7"/>
    <w:rsid w:val="008A63A4"/>
    <w:rsid w:val="008C3BC4"/>
    <w:rsid w:val="008D7C9F"/>
    <w:rsid w:val="00912151"/>
    <w:rsid w:val="00912536"/>
    <w:rsid w:val="00912DF1"/>
    <w:rsid w:val="00917D0D"/>
    <w:rsid w:val="009469D8"/>
    <w:rsid w:val="009636C0"/>
    <w:rsid w:val="00967490"/>
    <w:rsid w:val="00986547"/>
    <w:rsid w:val="009936FF"/>
    <w:rsid w:val="00996BFD"/>
    <w:rsid w:val="00997E5B"/>
    <w:rsid w:val="009B10E6"/>
    <w:rsid w:val="009B2441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57BD"/>
    <w:rsid w:val="00A20AC4"/>
    <w:rsid w:val="00A3526E"/>
    <w:rsid w:val="00A37434"/>
    <w:rsid w:val="00A4006F"/>
    <w:rsid w:val="00A50BFF"/>
    <w:rsid w:val="00A61200"/>
    <w:rsid w:val="00A74F2D"/>
    <w:rsid w:val="00A84ACF"/>
    <w:rsid w:val="00A864AA"/>
    <w:rsid w:val="00AA0597"/>
    <w:rsid w:val="00AB5365"/>
    <w:rsid w:val="00AC4325"/>
    <w:rsid w:val="00AD29D9"/>
    <w:rsid w:val="00AD5019"/>
    <w:rsid w:val="00AD5859"/>
    <w:rsid w:val="00AD5C0D"/>
    <w:rsid w:val="00AD60F2"/>
    <w:rsid w:val="00AE41C7"/>
    <w:rsid w:val="00AE5B65"/>
    <w:rsid w:val="00AF2D4D"/>
    <w:rsid w:val="00AF4226"/>
    <w:rsid w:val="00B223DC"/>
    <w:rsid w:val="00B2290E"/>
    <w:rsid w:val="00B24B5F"/>
    <w:rsid w:val="00B26751"/>
    <w:rsid w:val="00B328F0"/>
    <w:rsid w:val="00B42BAB"/>
    <w:rsid w:val="00B45E59"/>
    <w:rsid w:val="00B619EF"/>
    <w:rsid w:val="00B83AE6"/>
    <w:rsid w:val="00B9123E"/>
    <w:rsid w:val="00B950A8"/>
    <w:rsid w:val="00B95A69"/>
    <w:rsid w:val="00BA3D8E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1507"/>
    <w:rsid w:val="00C02791"/>
    <w:rsid w:val="00C05A09"/>
    <w:rsid w:val="00C14AA0"/>
    <w:rsid w:val="00C21B5F"/>
    <w:rsid w:val="00C27425"/>
    <w:rsid w:val="00C4153F"/>
    <w:rsid w:val="00C46BE4"/>
    <w:rsid w:val="00C47051"/>
    <w:rsid w:val="00C76DF8"/>
    <w:rsid w:val="00CA41FE"/>
    <w:rsid w:val="00CA7A0B"/>
    <w:rsid w:val="00CE2BA6"/>
    <w:rsid w:val="00CE4541"/>
    <w:rsid w:val="00CE5826"/>
    <w:rsid w:val="00CF2D2F"/>
    <w:rsid w:val="00CF3EE1"/>
    <w:rsid w:val="00D06C18"/>
    <w:rsid w:val="00D137F4"/>
    <w:rsid w:val="00D17104"/>
    <w:rsid w:val="00D175D9"/>
    <w:rsid w:val="00D30DD3"/>
    <w:rsid w:val="00D40EDF"/>
    <w:rsid w:val="00D5258D"/>
    <w:rsid w:val="00D573C0"/>
    <w:rsid w:val="00D6649D"/>
    <w:rsid w:val="00D71D5C"/>
    <w:rsid w:val="00D74781"/>
    <w:rsid w:val="00D761FC"/>
    <w:rsid w:val="00D85E67"/>
    <w:rsid w:val="00D9202C"/>
    <w:rsid w:val="00DA3DBF"/>
    <w:rsid w:val="00DA7B79"/>
    <w:rsid w:val="00DB150B"/>
    <w:rsid w:val="00DB31AC"/>
    <w:rsid w:val="00DC3919"/>
    <w:rsid w:val="00DD0351"/>
    <w:rsid w:val="00DD088D"/>
    <w:rsid w:val="00DD1E1E"/>
    <w:rsid w:val="00DD76E9"/>
    <w:rsid w:val="00E2007D"/>
    <w:rsid w:val="00E33795"/>
    <w:rsid w:val="00E40403"/>
    <w:rsid w:val="00E42D4D"/>
    <w:rsid w:val="00E4561D"/>
    <w:rsid w:val="00E47769"/>
    <w:rsid w:val="00E548FF"/>
    <w:rsid w:val="00E60644"/>
    <w:rsid w:val="00E75B11"/>
    <w:rsid w:val="00E773ED"/>
    <w:rsid w:val="00E80581"/>
    <w:rsid w:val="00E81142"/>
    <w:rsid w:val="00E82B2F"/>
    <w:rsid w:val="00EB1801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07D"/>
    <w:rsid w:val="00F205AB"/>
    <w:rsid w:val="00F215C2"/>
    <w:rsid w:val="00F24071"/>
    <w:rsid w:val="00F35EC8"/>
    <w:rsid w:val="00F420FB"/>
    <w:rsid w:val="00F56DFE"/>
    <w:rsid w:val="00F65DA6"/>
    <w:rsid w:val="00F74F67"/>
    <w:rsid w:val="00F842E3"/>
    <w:rsid w:val="00F84A62"/>
    <w:rsid w:val="00F9195E"/>
    <w:rsid w:val="00F937B9"/>
    <w:rsid w:val="00F97BF8"/>
    <w:rsid w:val="00F97F5B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4D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4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C80F-F66D-466A-8891-69E5BCEA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 </cp:lastModifiedBy>
  <cp:revision>19</cp:revision>
  <cp:lastPrinted>2015-05-04T11:34:00Z</cp:lastPrinted>
  <dcterms:created xsi:type="dcterms:W3CDTF">2015-03-07T13:38:00Z</dcterms:created>
  <dcterms:modified xsi:type="dcterms:W3CDTF">2015-05-04T13:24:00Z</dcterms:modified>
</cp:coreProperties>
</file>