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61C09" w:rsidRDefault="00261C09" w:rsidP="00261C09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2AE900" wp14:editId="643975FF">
                  <wp:extent cx="20955" cy="10795"/>
                  <wp:effectExtent l="0" t="0" r="0" b="0"/>
                  <wp:docPr id="9" name="Picture 9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B709F0B" wp14:editId="7A920F95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Pr="00310076" w:rsidRDefault="00916C2D" w:rsidP="004125BB">
            <w:pPr>
              <w:rPr>
                <w:sz w:val="20"/>
              </w:rPr>
            </w:pPr>
            <w:r w:rsidRPr="00916C2D">
              <w:rPr>
                <w:noProof/>
                <w:lang w:eastAsia="en-GB"/>
              </w:rPr>
              <w:t xml:space="preserve">They use their understanding of place value to multiply and divide whole numbers by 10 and 100. 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261C09" w:rsidRDefault="00341EE5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06CB5DF" wp14:editId="758A17AE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341EE5">
            <w:pPr>
              <w:jc w:val="right"/>
              <w:rPr>
                <w:sz w:val="20"/>
                <w:szCs w:val="20"/>
              </w:rPr>
            </w:pPr>
          </w:p>
          <w:p w:rsidR="00E95178" w:rsidRPr="00341EE5" w:rsidRDefault="00341EE5" w:rsidP="00261C09">
            <w:pPr>
              <w:rPr>
                <w:sz w:val="20"/>
                <w:szCs w:val="20"/>
              </w:rPr>
            </w:pPr>
            <w:r w:rsidRPr="00341EE5">
              <w:rPr>
                <w:sz w:val="20"/>
                <w:szCs w:val="20"/>
              </w:rPr>
              <w:t>They use their knowledge of shape to make 3D mathematical models, draw common 2D shapes in different orientations on grids, and reflect simple shapes in a mirror line.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261C09" w:rsidRDefault="00341EE5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DBB6F16" wp14:editId="2AA18904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341EE5" w:rsidP="004125BB">
            <w:r w:rsidRPr="00341EE5">
              <w:t>They collect discrete data, group data where appropriate, and use the mode and median as characteristics of a set of data.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12391F" wp14:editId="6026057E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DADAB8F" wp14:editId="7A9B5F4B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916C2D" w:rsidP="00916C2D">
            <w:r w:rsidRPr="00916C2D">
              <w:rPr>
                <w:noProof/>
                <w:lang w:eastAsia="en-GB"/>
              </w:rPr>
              <w:t>They use a variety of mental and written methods for computation, including recall of multiplication facts up to 10 x 10.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5A3B1FD" wp14:editId="63F00668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341EE5" w:rsidP="004125BB">
            <w:r w:rsidRPr="00341EE5">
              <w:t>They choose and use suitable units and instruments, reading, with appropriate accuracy, numbers on a range of measuring instruments.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4125BB">
            <w:pPr>
              <w:rPr>
                <w:noProof/>
                <w:lang w:eastAsia="en-GB"/>
              </w:rPr>
            </w:pPr>
          </w:p>
          <w:p w:rsidR="00341EE5" w:rsidRDefault="00341EE5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32B946" wp14:editId="56FA5EB6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7265E" w:rsidRDefault="00341EE5" w:rsidP="004125BB">
            <w:pPr>
              <w:rPr>
                <w:noProof/>
                <w:lang w:eastAsia="en-GB"/>
              </w:rPr>
            </w:pPr>
            <w:r w:rsidRPr="00341EE5">
              <w:rPr>
                <w:noProof/>
                <w:lang w:eastAsia="en-GB"/>
              </w:rPr>
              <w:t>They draw and interpret frequency diagrams and construct and interpret simple line graphs.</w:t>
            </w:r>
          </w:p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10535E" wp14:editId="335B2287">
                  <wp:extent cx="20955" cy="10795"/>
                  <wp:effectExtent l="0" t="0" r="0" b="0"/>
                  <wp:docPr id="96" name="Picture 96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A4865AA" wp14:editId="567115AE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916C2D" w:rsidP="00916C2D">
            <w:r w:rsidRPr="00916C2D">
              <w:rPr>
                <w:noProof/>
                <w:lang w:eastAsia="en-GB"/>
              </w:rPr>
              <w:t>They add and subtract decimals to two places.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94501" w:rsidRDefault="00394501" w:rsidP="004125BB"/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B5995C4" wp14:editId="46D36D13">
                  <wp:extent cx="361507" cy="361507"/>
                  <wp:effectExtent l="0" t="0" r="635" b="635"/>
                  <wp:docPr id="2" name="Picture 2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4125BB"/>
          <w:p w:rsidR="00310076" w:rsidRDefault="00341EE5" w:rsidP="004125BB">
            <w:r w:rsidRPr="00341EE5">
              <w:t>They find perimeters of shapes, areas by counting squares, and volumes by counting cubes.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80C48D2" wp14:editId="4A526EBD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341EE5" w:rsidP="004125BB">
            <w:r w:rsidRPr="00341EE5">
              <w:t>They understand and use simple vocabulary associated with probability.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6F2951" wp14:editId="5E90EE67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916C76C" wp14:editId="79ED6A8C">
                  <wp:extent cx="372139" cy="406792"/>
                  <wp:effectExtent l="19050" t="0" r="27940" b="165100"/>
                  <wp:docPr id="101" name="Picture 101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916C2D" w:rsidP="00916C2D">
            <w:r w:rsidRPr="00916C2D">
              <w:rPr>
                <w:noProof/>
                <w:lang w:eastAsia="en-GB"/>
              </w:rPr>
              <w:t>They check their results are reasonable by considering the context or the size of the numbers.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41EE5" w:rsidRDefault="00341EE5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41D87DA" wp14:editId="1BF18DF0">
                  <wp:extent cx="361507" cy="361507"/>
                  <wp:effectExtent l="0" t="0" r="635" b="635"/>
                  <wp:docPr id="3" name="Picture 3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E5" w:rsidRDefault="00341EE5" w:rsidP="004125BB"/>
          <w:p w:rsidR="00341EE5" w:rsidRDefault="00341EE5" w:rsidP="004125BB"/>
          <w:p w:rsidR="00310076" w:rsidRDefault="00341EE5" w:rsidP="004125BB">
            <w:r w:rsidRPr="00341EE5">
              <w:t>They use and interpret co-ordinates in the first quadrant.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BA799C" w:rsidRDefault="00BA799C" w:rsidP="00BA799C">
            <w:pPr>
              <w:rPr>
                <w:noProof/>
                <w:lang w:eastAsia="en-GB"/>
              </w:rPr>
            </w:pPr>
          </w:p>
          <w:p w:rsidR="00310076" w:rsidRDefault="00310076" w:rsidP="00BA799C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916C2D" w:rsidRDefault="00916C2D" w:rsidP="00916C2D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CDEFE91" wp14:editId="31D8B401">
                  <wp:extent cx="20955" cy="10795"/>
                  <wp:effectExtent l="0" t="0" r="0" b="0"/>
                  <wp:docPr id="102" name="Picture 102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17E4E19" wp14:editId="4586F6B7">
                  <wp:extent cx="372139" cy="406792"/>
                  <wp:effectExtent l="19050" t="0" r="27940" b="165100"/>
                  <wp:docPr id="103" name="Picture 103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916C2D" w:rsidP="00916C2D">
            <w:r w:rsidRPr="00916C2D">
              <w:rPr>
                <w:noProof/>
                <w:lang w:eastAsia="en-GB"/>
              </w:rPr>
              <w:t>They use simple fractions and percentages to describe approximate parts of a whole.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3A5BA0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A5BA0" w:rsidRDefault="003A5BA0" w:rsidP="00916C2D">
            <w:pPr>
              <w:ind w:left="360"/>
              <w:jc w:val="right"/>
              <w:rPr>
                <w:noProof/>
                <w:lang w:eastAsia="en-GB"/>
              </w:rPr>
            </w:pPr>
            <w:bookmarkStart w:id="0" w:name="_GoBack" w:colFirst="4" w:colLast="4"/>
            <w:r>
              <w:rPr>
                <w:noProof/>
                <w:lang w:eastAsia="en-GB"/>
              </w:rPr>
              <w:drawing>
                <wp:inline distT="0" distB="0" distL="0" distR="0" wp14:anchorId="65B397F4" wp14:editId="35D964CD">
                  <wp:extent cx="20955" cy="10795"/>
                  <wp:effectExtent l="0" t="0" r="0" b="0"/>
                  <wp:docPr id="104" name="Picture 104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FFCDB4B" wp14:editId="5275CFBF">
                  <wp:extent cx="372139" cy="406792"/>
                  <wp:effectExtent l="19050" t="0" r="27940" b="165100"/>
                  <wp:docPr id="105" name="Picture 10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A5BA0" w:rsidRDefault="003A5BA0" w:rsidP="004125BB">
            <w:r w:rsidRPr="00916C2D">
              <w:rPr>
                <w:noProof/>
                <w:lang w:eastAsia="en-GB"/>
              </w:rPr>
              <w:t xml:space="preserve">They recognise and describe number patterns and relationships and use simple formulae expressed in words. </w:t>
            </w:r>
          </w:p>
        </w:tc>
        <w:tc>
          <w:tcPr>
            <w:tcW w:w="236" w:type="dxa"/>
            <w:vAlign w:val="center"/>
          </w:tcPr>
          <w:p w:rsidR="003A5BA0" w:rsidRDefault="003A5BA0" w:rsidP="004125BB"/>
        </w:tc>
        <w:tc>
          <w:tcPr>
            <w:tcW w:w="3600" w:type="dxa"/>
            <w:shd w:val="clear" w:color="auto" w:fill="99CCFF"/>
            <w:vAlign w:val="center"/>
          </w:tcPr>
          <w:p w:rsidR="003A5BA0" w:rsidRDefault="003A5BA0" w:rsidP="00916C2D"/>
        </w:tc>
        <w:tc>
          <w:tcPr>
            <w:tcW w:w="236" w:type="dxa"/>
            <w:vAlign w:val="center"/>
          </w:tcPr>
          <w:p w:rsidR="003A5BA0" w:rsidRDefault="003A5BA0" w:rsidP="004125BB"/>
        </w:tc>
        <w:tc>
          <w:tcPr>
            <w:tcW w:w="3600" w:type="dxa"/>
            <w:shd w:val="clear" w:color="auto" w:fill="99CCFF"/>
            <w:vAlign w:val="center"/>
          </w:tcPr>
          <w:p w:rsidR="003A5BA0" w:rsidRDefault="003A5BA0" w:rsidP="008D6954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CAFA3D6" wp14:editId="492D0D3A">
                  <wp:extent cx="467833" cy="467833"/>
                  <wp:effectExtent l="19050" t="0" r="27940" b="199390"/>
                  <wp:docPr id="29" name="Picture 29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A5BA0" w:rsidRDefault="003A5BA0" w:rsidP="008D6954">
            <w:r w:rsidRPr="00BA799C">
              <w:t>Learners develop their own strategies for solving problems, and present information and results systematically.</w:t>
            </w:r>
          </w:p>
        </w:tc>
      </w:tr>
      <w:tr w:rsidR="003A5BA0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A5BA0" w:rsidRDefault="003A5BA0" w:rsidP="004125BB"/>
        </w:tc>
        <w:tc>
          <w:tcPr>
            <w:tcW w:w="236" w:type="dxa"/>
            <w:vAlign w:val="center"/>
          </w:tcPr>
          <w:p w:rsidR="003A5BA0" w:rsidRDefault="003A5BA0" w:rsidP="004125BB"/>
        </w:tc>
        <w:tc>
          <w:tcPr>
            <w:tcW w:w="3600" w:type="dxa"/>
            <w:shd w:val="clear" w:color="auto" w:fill="99CCFF"/>
            <w:vAlign w:val="center"/>
          </w:tcPr>
          <w:p w:rsidR="003A5BA0" w:rsidRDefault="003A5BA0" w:rsidP="00916C2D"/>
        </w:tc>
        <w:tc>
          <w:tcPr>
            <w:tcW w:w="236" w:type="dxa"/>
            <w:vAlign w:val="center"/>
          </w:tcPr>
          <w:p w:rsidR="003A5BA0" w:rsidRDefault="003A5BA0" w:rsidP="004125BB"/>
        </w:tc>
        <w:tc>
          <w:tcPr>
            <w:tcW w:w="3600" w:type="dxa"/>
            <w:shd w:val="clear" w:color="auto" w:fill="99CCFF"/>
            <w:vAlign w:val="center"/>
          </w:tcPr>
          <w:p w:rsidR="003A5BA0" w:rsidRDefault="003A5BA0" w:rsidP="008D6954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06144A8" wp14:editId="0E93D207">
                  <wp:extent cx="467833" cy="467833"/>
                  <wp:effectExtent l="19050" t="0" r="27940" b="199390"/>
                  <wp:docPr id="31" name="Picture 31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A5BA0" w:rsidRDefault="003A5BA0" w:rsidP="008D6954">
            <w:r w:rsidRPr="00BA799C">
              <w:t>They search for a solution by trying out ideas of their own.</w:t>
            </w:r>
          </w:p>
        </w:tc>
      </w:tr>
      <w:bookmarkEnd w:id="0"/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261C09"/>
    <w:rsid w:val="00310076"/>
    <w:rsid w:val="00341EE5"/>
    <w:rsid w:val="00394501"/>
    <w:rsid w:val="003A5BA0"/>
    <w:rsid w:val="004125BB"/>
    <w:rsid w:val="004C211A"/>
    <w:rsid w:val="005443FA"/>
    <w:rsid w:val="005A66CE"/>
    <w:rsid w:val="005E2FEA"/>
    <w:rsid w:val="00704686"/>
    <w:rsid w:val="00872782"/>
    <w:rsid w:val="00912D1C"/>
    <w:rsid w:val="00916C2D"/>
    <w:rsid w:val="00A33A91"/>
    <w:rsid w:val="00B85903"/>
    <w:rsid w:val="00BA799C"/>
    <w:rsid w:val="00C60EF1"/>
    <w:rsid w:val="00CA255A"/>
    <w:rsid w:val="00E95178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12</cp:revision>
  <cp:lastPrinted>2016-02-15T13:18:00Z</cp:lastPrinted>
  <dcterms:created xsi:type="dcterms:W3CDTF">2016-02-15T13:58:00Z</dcterms:created>
  <dcterms:modified xsi:type="dcterms:W3CDTF">2016-02-16T12:08:00Z</dcterms:modified>
</cp:coreProperties>
</file>