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6B" w:rsidRPr="00E62D6B" w:rsidRDefault="00E62D6B" w:rsidP="00E62D6B">
      <w:pPr>
        <w:pBdr>
          <w:bottom w:val="single" w:sz="18" w:space="4" w:color="B21226"/>
        </w:pBdr>
        <w:shd w:val="clear" w:color="auto" w:fill="FFFFFF"/>
        <w:spacing w:before="100" w:beforeAutospacing="1" w:after="270" w:line="240" w:lineRule="auto"/>
        <w:textAlignment w:val="baseline"/>
        <w:outlineLvl w:val="0"/>
        <w:rPr>
          <w:rFonts w:ascii="Arial" w:eastAsia="Times New Roman" w:hAnsi="Arial" w:cs="Arial"/>
          <w:b/>
          <w:bCs/>
          <w:color w:val="B21226"/>
          <w:spacing w:val="3"/>
          <w:kern w:val="36"/>
          <w:sz w:val="30"/>
          <w:szCs w:val="30"/>
        </w:rPr>
      </w:pPr>
      <w:r>
        <w:rPr>
          <w:rFonts w:ascii="Arial" w:hAnsi="Arial"/>
          <w:b/>
          <w:bCs/>
          <w:color w:val="B21226"/>
          <w:spacing w:val="3"/>
          <w:kern w:val="36"/>
          <w:sz w:val="30"/>
          <w:szCs w:val="30"/>
        </w:rPr>
        <w:t>Penderfyniad Room 101</w:t>
      </w:r>
    </w:p>
    <w:p w:rsidR="00E62D6B" w:rsidRPr="00E62D6B" w:rsidRDefault="00E62D6B" w:rsidP="00E62D6B">
      <w:pPr>
        <w:shd w:val="clear" w:color="auto" w:fill="FFFFFF"/>
        <w:spacing w:beforeAutospacing="1" w:after="0" w:line="360" w:lineRule="atLeast"/>
        <w:textAlignment w:val="baseline"/>
        <w:rPr>
          <w:rFonts w:ascii="Arial" w:eastAsia="Times New Roman" w:hAnsi="Arial" w:cs="Arial"/>
          <w:color w:val="333333"/>
          <w:sz w:val="18"/>
          <w:szCs w:val="18"/>
        </w:rPr>
      </w:pPr>
      <w:r>
        <w:rPr>
          <w:noProof/>
          <w:lang w:val="en-GB" w:eastAsia="en-GB" w:bidi="ar-SA"/>
        </w:rPr>
        <w:drawing>
          <wp:inline distT="0" distB="0" distL="0" distR="0">
            <wp:extent cx="2238375" cy="1333500"/>
            <wp:effectExtent l="0" t="0" r="9525" b="0"/>
            <wp:docPr id="1" name="Picture 1" descr="Woman wearing the niq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earing the niqa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333500"/>
                    </a:xfrm>
                    <a:prstGeom prst="rect">
                      <a:avLst/>
                    </a:prstGeom>
                    <a:noFill/>
                    <a:ln>
                      <a:noFill/>
                    </a:ln>
                  </pic:spPr>
                </pic:pic>
              </a:graphicData>
            </a:graphic>
          </wp:inline>
        </w:drawing>
      </w:r>
      <w:hyperlink r:id="rId8">
        <w:r>
          <w:rPr>
            <w:rFonts w:ascii="Arial" w:hAnsi="Arial"/>
            <w:b/>
            <w:bCs/>
            <w:color w:val="7A6E67"/>
            <w:spacing w:val="-5"/>
            <w:sz w:val="15"/>
            <w:szCs w:val="15"/>
            <w:u w:val="single"/>
          </w:rPr>
          <w:t>©Info</w:t>
        </w:r>
      </w:hyperlink>
      <w:r>
        <w:rPr>
          <w:rFonts w:ascii="Arial" w:hAnsi="Arial"/>
          <w:b/>
          <w:bCs/>
          <w:color w:val="333333"/>
          <w:sz w:val="18"/>
          <w:szCs w:val="18"/>
        </w:rPr>
        <w:t xml:space="preserve"> </w:t>
      </w:r>
    </w:p>
    <w:p w:rsidR="00E62D6B" w:rsidRPr="00E62D6B" w:rsidRDefault="00E62D6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Rydych chi'n bennaeth teledu ac yn gwylio recordiad o Room 101 lle mae'r comedïwr Sacha Baron Cohen yn ymddangos. Mae hi’n rhaglen wych. Mae Cohen yn enwebu bwyd cosher, Archesgob Caergaint a'r Beibl i'w cynnwys yn Room 101. Ydych chi'n darlledu'r rhaglen ai peidio?</w:t>
      </w:r>
    </w:p>
    <w:p w:rsidR="00E62D6B" w:rsidRPr="00E62D6B" w:rsidRDefault="00E62D6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Mae hon yn sefyllfa gafodd ei dyfeisio ar gyfer seminar diweddar llywodraethwyr y BBC ar ddidueddrwydd; ei bwriad yw paratoi golygyddion teledu am benderfyniadau anodd tebyg. </w:t>
      </w:r>
    </w:p>
    <w:p w:rsidR="00E62D6B" w:rsidRPr="00E62D6B" w:rsidRDefault="00E62D6B" w:rsidP="00E62D6B">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Gwahoddwch y disgyblion i ddychmygu mai nhw yw'r golygyddion teledu. Beth fydden nhw'n ei wneud? Siaradwch am ystyr didueddrwydd a sut byddai hyn yn effeithio ar y penderfyniad. Trafodwch ffactorau eraill byddai'n rhaid iddyn nhw eu hystyried. Gallai syniadau gynnwys y niferoedd fydd yn gwylio'r rhaglen, pechu pobl, rhyddid barn, cyfrifoldeb y cyfryngau. </w:t>
      </w:r>
    </w:p>
    <w:p w:rsidR="00E62D6B" w:rsidRPr="00E62D6B" w:rsidRDefault="00E62D6B" w:rsidP="00E62D6B">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Pa mor bwysig fyddai'r cyd-destun – y rhesymau mae'n eu rhoi, ydy'r eitem yn ddoniol neu'n anweddus? Ydy un o'r tair eitem dan sylw'n peri mwy o bryder i'r disgyblion na'r lleill? Os ydy, trafodwch pam. </w:t>
      </w:r>
    </w:p>
    <w:p w:rsidR="00E62D6B" w:rsidRPr="00E62D6B" w:rsidRDefault="00E62D6B" w:rsidP="00E62D6B">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Gofynnwch i'r disgyblion pa egwyddorion fyddai'n cael eu gosod ar ôl iddyn nhw wneud y penderfyniad i ddarlledu'r rhaglen neu beidio. Yna datgelwch y canlynol: Mae Sacha Baron Cohen hefyd yn cynnwys y Qur'an yn Room 101. Ydych chi'n dal i fod yn hapus i ddarlledu'r rhaglen?</w:t>
      </w:r>
    </w:p>
    <w:p w:rsidR="00E62D6B" w:rsidRPr="00E62D6B" w:rsidRDefault="00E62D6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Ar gyfer darn o waith ysgrifenedig yn seiliedig ar y drafodaeth, dywedwch wrth y disgyblion am ddychmygu bod y rhaglen Room 101 wedi'i darlledu a bod pobl wedi cwyno. Gofynnwch iddyn nhw ysgrifennu llythyr cwyn gan un o'r gwylwyr. Oedd y gwyliwr yn ddig, yn anhapus, wedi pechu? Pam? Beth ddylai'r golygydd fod wedi'i wneud yn eu barn nhw?</w:t>
      </w:r>
    </w:p>
    <w:p w:rsidR="00E62D6B" w:rsidRPr="00E62D6B" w:rsidRDefault="00E62D6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Yna, cyfnewidiwch y llythyrau yn y dosbarth ac ysgrifennwch yr ymateb gan y BBC. Eglurwch sut a pham gwnaeth y golygydd y penderfyniad i ddarlledu'r rhaglen.</w:t>
      </w:r>
    </w:p>
    <w:p w:rsidR="00E62D6B" w:rsidRPr="00E62D6B" w:rsidRDefault="009D20C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hyperlink r:id="rId9">
        <w:r w:rsidR="002D4009">
          <w:rPr>
            <w:rFonts w:ascii="Arial" w:hAnsi="Arial"/>
            <w:color w:val="000000"/>
            <w:sz w:val="18"/>
            <w:szCs w:val="18"/>
            <w:u w:val="single"/>
          </w:rPr>
          <w:t>Darllenwch y senarios eraill</w:t>
        </w:r>
      </w:hyperlink>
      <w:r w:rsidR="002D4009">
        <w:rPr>
          <w:rFonts w:ascii="Arial" w:hAnsi="Arial"/>
          <w:color w:val="333333"/>
          <w:sz w:val="18"/>
          <w:szCs w:val="18"/>
        </w:rPr>
        <w:t xml:space="preserve"> o'r seminar, a'r ymatebion gan banel o arbenigwyr.</w:t>
      </w:r>
    </w:p>
    <w:p w:rsidR="00E62D6B" w:rsidRPr="00E62D6B" w:rsidRDefault="00E62D6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Fyddai Jon Snow o Channel 4 yn cytuno i ddarlledu cyfweliad heb ei olygu gydag Osama bin Laden? Fyddech chi'n cyflogi darllenydd newyddion ar y teledu sy'n gorchuddio ei hwyneb?</w:t>
      </w:r>
    </w:p>
    <w:p w:rsidR="00E62D6B" w:rsidRPr="00E62D6B" w:rsidRDefault="00E62D6B" w:rsidP="00E62D6B">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lastRenderedPageBreak/>
        <w:t xml:space="preserve">Defnyddiwch y sefyllfaoedd eraill fel ffordd o gael trafodaeth â'r disgyblion am gwestiynau dadleuol o safbwynt y cyfryngau. Yna datgelwch beth ddywedodd y panel o arbenigwyr. Neu defnyddiwch ymatebion y panel fel man cychwyn i'r drafodaeth. </w:t>
      </w:r>
    </w:p>
    <w:p w:rsidR="00CD1CFE" w:rsidRDefault="00CD1CFE"/>
    <w:sectPr w:rsidR="00CD1CFE" w:rsidSect="002D40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CB" w:rsidRDefault="009D20CB" w:rsidP="00E45C03">
      <w:pPr>
        <w:spacing w:after="0" w:line="240" w:lineRule="auto"/>
      </w:pPr>
      <w:r>
        <w:separator/>
      </w:r>
    </w:p>
  </w:endnote>
  <w:endnote w:type="continuationSeparator" w:id="0">
    <w:p w:rsidR="009D20CB" w:rsidRDefault="009D20CB" w:rsidP="00E4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03" w:rsidRDefault="00E45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19" w:rsidRDefault="00636C19" w:rsidP="00636C19">
    <w:pPr>
      <w:pStyle w:val="Footer"/>
      <w:jc w:val="right"/>
    </w:pPr>
    <w:r>
      <w:t>C 2.2</w:t>
    </w:r>
    <w:bookmarkStart w:id="0" w:name="_GoBack"/>
    <w:bookmarkEnd w:id="0"/>
  </w:p>
  <w:p w:rsidR="00E45C03" w:rsidRDefault="00E4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03" w:rsidRDefault="00E4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CB" w:rsidRDefault="009D20CB" w:rsidP="00E45C03">
      <w:pPr>
        <w:spacing w:after="0" w:line="240" w:lineRule="auto"/>
      </w:pPr>
      <w:r>
        <w:separator/>
      </w:r>
    </w:p>
  </w:footnote>
  <w:footnote w:type="continuationSeparator" w:id="0">
    <w:p w:rsidR="009D20CB" w:rsidRDefault="009D20CB" w:rsidP="00E45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03" w:rsidRDefault="00E45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03" w:rsidRDefault="00E45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03" w:rsidRDefault="00E4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F0C80"/>
    <w:multiLevelType w:val="multilevel"/>
    <w:tmpl w:val="8C0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6B"/>
    <w:rsid w:val="00000B83"/>
    <w:rsid w:val="00005412"/>
    <w:rsid w:val="00042184"/>
    <w:rsid w:val="000443D0"/>
    <w:rsid w:val="00045D5D"/>
    <w:rsid w:val="0004759F"/>
    <w:rsid w:val="0006740E"/>
    <w:rsid w:val="00067965"/>
    <w:rsid w:val="0008320B"/>
    <w:rsid w:val="00083A03"/>
    <w:rsid w:val="00094781"/>
    <w:rsid w:val="000A54BD"/>
    <w:rsid w:val="000B1E8A"/>
    <w:rsid w:val="000B32C7"/>
    <w:rsid w:val="000C0B7D"/>
    <w:rsid w:val="000C5A3C"/>
    <w:rsid w:val="000C67CE"/>
    <w:rsid w:val="000C7FF3"/>
    <w:rsid w:val="000D35BC"/>
    <w:rsid w:val="00117459"/>
    <w:rsid w:val="00117878"/>
    <w:rsid w:val="00123F93"/>
    <w:rsid w:val="001242BF"/>
    <w:rsid w:val="00133822"/>
    <w:rsid w:val="00137C7F"/>
    <w:rsid w:val="00143783"/>
    <w:rsid w:val="001474B8"/>
    <w:rsid w:val="00152142"/>
    <w:rsid w:val="001533E8"/>
    <w:rsid w:val="00157175"/>
    <w:rsid w:val="00162D66"/>
    <w:rsid w:val="00173C81"/>
    <w:rsid w:val="00174328"/>
    <w:rsid w:val="00180DA5"/>
    <w:rsid w:val="001B550A"/>
    <w:rsid w:val="001B701C"/>
    <w:rsid w:val="001E3D38"/>
    <w:rsid w:val="001F0870"/>
    <w:rsid w:val="00203BB2"/>
    <w:rsid w:val="002135DE"/>
    <w:rsid w:val="00213B65"/>
    <w:rsid w:val="002158CE"/>
    <w:rsid w:val="00220ECC"/>
    <w:rsid w:val="00227C75"/>
    <w:rsid w:val="002307EB"/>
    <w:rsid w:val="002416A0"/>
    <w:rsid w:val="00266B0C"/>
    <w:rsid w:val="00277557"/>
    <w:rsid w:val="002837CE"/>
    <w:rsid w:val="00283956"/>
    <w:rsid w:val="002A16E3"/>
    <w:rsid w:val="002B4031"/>
    <w:rsid w:val="002C7C13"/>
    <w:rsid w:val="002D4009"/>
    <w:rsid w:val="002F087E"/>
    <w:rsid w:val="002F7CA1"/>
    <w:rsid w:val="00307AD9"/>
    <w:rsid w:val="003103D4"/>
    <w:rsid w:val="0031381C"/>
    <w:rsid w:val="00313BB6"/>
    <w:rsid w:val="00316320"/>
    <w:rsid w:val="00325F86"/>
    <w:rsid w:val="00332C72"/>
    <w:rsid w:val="00365463"/>
    <w:rsid w:val="003667D5"/>
    <w:rsid w:val="00384366"/>
    <w:rsid w:val="003A3142"/>
    <w:rsid w:val="003A6839"/>
    <w:rsid w:val="003B0BEE"/>
    <w:rsid w:val="003C0345"/>
    <w:rsid w:val="003C2066"/>
    <w:rsid w:val="003D030A"/>
    <w:rsid w:val="00400CDC"/>
    <w:rsid w:val="004126B5"/>
    <w:rsid w:val="00412D49"/>
    <w:rsid w:val="00416C30"/>
    <w:rsid w:val="0042110F"/>
    <w:rsid w:val="004272D6"/>
    <w:rsid w:val="004312E5"/>
    <w:rsid w:val="00447DE5"/>
    <w:rsid w:val="00457FCD"/>
    <w:rsid w:val="00461F64"/>
    <w:rsid w:val="0046426C"/>
    <w:rsid w:val="00480BE0"/>
    <w:rsid w:val="004D0AAD"/>
    <w:rsid w:val="004D0C53"/>
    <w:rsid w:val="004D6C29"/>
    <w:rsid w:val="004E2E3E"/>
    <w:rsid w:val="004E3AD0"/>
    <w:rsid w:val="004F584F"/>
    <w:rsid w:val="0050046F"/>
    <w:rsid w:val="00526CB2"/>
    <w:rsid w:val="00530251"/>
    <w:rsid w:val="00540C8C"/>
    <w:rsid w:val="00541CEA"/>
    <w:rsid w:val="005433F2"/>
    <w:rsid w:val="00552EF4"/>
    <w:rsid w:val="00560796"/>
    <w:rsid w:val="00563052"/>
    <w:rsid w:val="00563513"/>
    <w:rsid w:val="005657D1"/>
    <w:rsid w:val="00574596"/>
    <w:rsid w:val="005913C8"/>
    <w:rsid w:val="005A0964"/>
    <w:rsid w:val="005A3CD6"/>
    <w:rsid w:val="005C2178"/>
    <w:rsid w:val="005D4D45"/>
    <w:rsid w:val="005D5EC4"/>
    <w:rsid w:val="005E301C"/>
    <w:rsid w:val="00612D7B"/>
    <w:rsid w:val="00624F29"/>
    <w:rsid w:val="00626E25"/>
    <w:rsid w:val="00635701"/>
    <w:rsid w:val="00636C19"/>
    <w:rsid w:val="00672338"/>
    <w:rsid w:val="006833BC"/>
    <w:rsid w:val="0068627E"/>
    <w:rsid w:val="00690D04"/>
    <w:rsid w:val="006975B2"/>
    <w:rsid w:val="006B2662"/>
    <w:rsid w:val="006C2416"/>
    <w:rsid w:val="006E283B"/>
    <w:rsid w:val="006E5AB0"/>
    <w:rsid w:val="00701D38"/>
    <w:rsid w:val="007139F6"/>
    <w:rsid w:val="00727395"/>
    <w:rsid w:val="0076143A"/>
    <w:rsid w:val="00765355"/>
    <w:rsid w:val="007847F2"/>
    <w:rsid w:val="0078778C"/>
    <w:rsid w:val="00796F2E"/>
    <w:rsid w:val="007C41F9"/>
    <w:rsid w:val="007D22D1"/>
    <w:rsid w:val="007F2A0C"/>
    <w:rsid w:val="007F4941"/>
    <w:rsid w:val="007F5845"/>
    <w:rsid w:val="00814ABA"/>
    <w:rsid w:val="00827A71"/>
    <w:rsid w:val="00827C8F"/>
    <w:rsid w:val="0083563E"/>
    <w:rsid w:val="00844007"/>
    <w:rsid w:val="00867315"/>
    <w:rsid w:val="00884A61"/>
    <w:rsid w:val="00896E00"/>
    <w:rsid w:val="008B00D6"/>
    <w:rsid w:val="008B4DC7"/>
    <w:rsid w:val="008B5756"/>
    <w:rsid w:val="008D48B4"/>
    <w:rsid w:val="008F1FD4"/>
    <w:rsid w:val="008F63CA"/>
    <w:rsid w:val="009048D4"/>
    <w:rsid w:val="0090563A"/>
    <w:rsid w:val="00940A9F"/>
    <w:rsid w:val="009446E9"/>
    <w:rsid w:val="00983275"/>
    <w:rsid w:val="009864F8"/>
    <w:rsid w:val="009874B8"/>
    <w:rsid w:val="009874FE"/>
    <w:rsid w:val="00992C89"/>
    <w:rsid w:val="009A77AD"/>
    <w:rsid w:val="009D20CB"/>
    <w:rsid w:val="009D5042"/>
    <w:rsid w:val="009D5705"/>
    <w:rsid w:val="009E3C08"/>
    <w:rsid w:val="00A00491"/>
    <w:rsid w:val="00A01DB0"/>
    <w:rsid w:val="00A03869"/>
    <w:rsid w:val="00A33273"/>
    <w:rsid w:val="00A41CF7"/>
    <w:rsid w:val="00A43660"/>
    <w:rsid w:val="00A70357"/>
    <w:rsid w:val="00A72246"/>
    <w:rsid w:val="00A7248A"/>
    <w:rsid w:val="00A729D8"/>
    <w:rsid w:val="00A817C0"/>
    <w:rsid w:val="00A92EAD"/>
    <w:rsid w:val="00AB0B2F"/>
    <w:rsid w:val="00AC1378"/>
    <w:rsid w:val="00AC5367"/>
    <w:rsid w:val="00AC6118"/>
    <w:rsid w:val="00AD1E1D"/>
    <w:rsid w:val="00AD4708"/>
    <w:rsid w:val="00AD78CD"/>
    <w:rsid w:val="00AE6A59"/>
    <w:rsid w:val="00AF3C27"/>
    <w:rsid w:val="00AF434B"/>
    <w:rsid w:val="00B02826"/>
    <w:rsid w:val="00B21F4D"/>
    <w:rsid w:val="00B227D6"/>
    <w:rsid w:val="00B279EC"/>
    <w:rsid w:val="00B34005"/>
    <w:rsid w:val="00B83EAA"/>
    <w:rsid w:val="00B908BA"/>
    <w:rsid w:val="00BA4ED8"/>
    <w:rsid w:val="00BA5025"/>
    <w:rsid w:val="00BB537B"/>
    <w:rsid w:val="00BB72C2"/>
    <w:rsid w:val="00BC5200"/>
    <w:rsid w:val="00BD55B5"/>
    <w:rsid w:val="00BD7BF7"/>
    <w:rsid w:val="00BF29D7"/>
    <w:rsid w:val="00BF389D"/>
    <w:rsid w:val="00C02833"/>
    <w:rsid w:val="00C106CE"/>
    <w:rsid w:val="00C16CCF"/>
    <w:rsid w:val="00C20BA4"/>
    <w:rsid w:val="00C21052"/>
    <w:rsid w:val="00C30047"/>
    <w:rsid w:val="00C42A23"/>
    <w:rsid w:val="00C42C66"/>
    <w:rsid w:val="00C5414A"/>
    <w:rsid w:val="00C54A81"/>
    <w:rsid w:val="00C60971"/>
    <w:rsid w:val="00C613FE"/>
    <w:rsid w:val="00C770B5"/>
    <w:rsid w:val="00C845B1"/>
    <w:rsid w:val="00CA100B"/>
    <w:rsid w:val="00CA3D49"/>
    <w:rsid w:val="00CB3A8B"/>
    <w:rsid w:val="00CB77E5"/>
    <w:rsid w:val="00CD1CFE"/>
    <w:rsid w:val="00CD20A5"/>
    <w:rsid w:val="00CD25C8"/>
    <w:rsid w:val="00CD27AB"/>
    <w:rsid w:val="00CE62B9"/>
    <w:rsid w:val="00D0367A"/>
    <w:rsid w:val="00D1305C"/>
    <w:rsid w:val="00D16515"/>
    <w:rsid w:val="00D2349F"/>
    <w:rsid w:val="00D3146C"/>
    <w:rsid w:val="00D81151"/>
    <w:rsid w:val="00D831CC"/>
    <w:rsid w:val="00D8717B"/>
    <w:rsid w:val="00D878DD"/>
    <w:rsid w:val="00D92767"/>
    <w:rsid w:val="00D95F33"/>
    <w:rsid w:val="00DB6CC0"/>
    <w:rsid w:val="00DC0253"/>
    <w:rsid w:val="00DC5AF6"/>
    <w:rsid w:val="00DD2772"/>
    <w:rsid w:val="00DE4F13"/>
    <w:rsid w:val="00DF7F47"/>
    <w:rsid w:val="00E00567"/>
    <w:rsid w:val="00E019F1"/>
    <w:rsid w:val="00E04303"/>
    <w:rsid w:val="00E2166D"/>
    <w:rsid w:val="00E45C03"/>
    <w:rsid w:val="00E465AC"/>
    <w:rsid w:val="00E547E3"/>
    <w:rsid w:val="00E62D6B"/>
    <w:rsid w:val="00E822A0"/>
    <w:rsid w:val="00E8381E"/>
    <w:rsid w:val="00E93B09"/>
    <w:rsid w:val="00EA317A"/>
    <w:rsid w:val="00EA79C6"/>
    <w:rsid w:val="00EC16AD"/>
    <w:rsid w:val="00ED1ECF"/>
    <w:rsid w:val="00ED5BF9"/>
    <w:rsid w:val="00ED699D"/>
    <w:rsid w:val="00EF1CB1"/>
    <w:rsid w:val="00EF3D00"/>
    <w:rsid w:val="00EF74C3"/>
    <w:rsid w:val="00F051B9"/>
    <w:rsid w:val="00F13CAC"/>
    <w:rsid w:val="00F5346F"/>
    <w:rsid w:val="00F94D98"/>
    <w:rsid w:val="00FC3368"/>
    <w:rsid w:val="00FD3EEC"/>
    <w:rsid w:val="00FD7A17"/>
    <w:rsid w:val="00FF0C59"/>
    <w:rsid w:val="00FF6E9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8B3F-BABA-44FD-B803-A8721EC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09"/>
  </w:style>
  <w:style w:type="paragraph" w:styleId="Heading1">
    <w:name w:val="heading 1"/>
    <w:basedOn w:val="Normal"/>
    <w:link w:val="Heading1Char"/>
    <w:uiPriority w:val="9"/>
    <w:qFormat/>
    <w:rsid w:val="00E62D6B"/>
    <w:pPr>
      <w:pBdr>
        <w:bottom w:val="single" w:sz="18" w:space="4" w:color="B21226"/>
      </w:pBdr>
      <w:spacing w:before="100" w:beforeAutospacing="1" w:after="270" w:line="240" w:lineRule="auto"/>
      <w:outlineLvl w:val="0"/>
    </w:pPr>
    <w:rPr>
      <w:rFonts w:ascii="Times New Roman" w:eastAsia="Times New Roman" w:hAnsi="Times New Roman" w:cs="Times New Roman"/>
      <w:b/>
      <w:bCs/>
      <w:color w:val="B21226"/>
      <w:spacing w:val="3"/>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6B"/>
    <w:rPr>
      <w:rFonts w:ascii="Times New Roman" w:eastAsia="Times New Roman" w:hAnsi="Times New Roman" w:cs="Times New Roman"/>
      <w:b/>
      <w:bCs/>
      <w:color w:val="B21226"/>
      <w:spacing w:val="3"/>
      <w:kern w:val="36"/>
      <w:sz w:val="40"/>
      <w:szCs w:val="40"/>
      <w:lang w:eastAsia="cy-GB"/>
    </w:rPr>
  </w:style>
  <w:style w:type="character" w:styleId="Hyperlink">
    <w:name w:val="Hyperlink"/>
    <w:basedOn w:val="DefaultParagraphFont"/>
    <w:uiPriority w:val="99"/>
    <w:semiHidden/>
    <w:unhideWhenUsed/>
    <w:rsid w:val="00E62D6B"/>
    <w:rPr>
      <w:color w:val="000000"/>
      <w:u w:val="single"/>
    </w:rPr>
  </w:style>
  <w:style w:type="character" w:styleId="Strong">
    <w:name w:val="Strong"/>
    <w:basedOn w:val="DefaultParagraphFont"/>
    <w:uiPriority w:val="22"/>
    <w:qFormat/>
    <w:rsid w:val="00E62D6B"/>
    <w:rPr>
      <w:b/>
      <w:bCs/>
    </w:rPr>
  </w:style>
  <w:style w:type="paragraph" w:styleId="NormalWeb">
    <w:name w:val="Normal (Web)"/>
    <w:basedOn w:val="Normal"/>
    <w:uiPriority w:val="99"/>
    <w:semiHidden/>
    <w:unhideWhenUsed/>
    <w:rsid w:val="00E62D6B"/>
    <w:pPr>
      <w:spacing w:before="100" w:beforeAutospacing="1" w:after="75" w:line="360" w:lineRule="atLeast"/>
    </w:pPr>
    <w:rPr>
      <w:rFonts w:ascii="Times New Roman" w:eastAsia="Times New Roman" w:hAnsi="Times New Roman" w:cs="Times New Roman"/>
      <w:color w:val="333333"/>
      <w:sz w:val="24"/>
      <w:szCs w:val="24"/>
    </w:rPr>
  </w:style>
  <w:style w:type="character" w:customStyle="1" w:styleId="cp-imagecopyright2">
    <w:name w:val="cp-imagecopyright2"/>
    <w:basedOn w:val="DefaultParagraphFont"/>
    <w:rsid w:val="00E62D6B"/>
  </w:style>
  <w:style w:type="paragraph" w:styleId="BalloonText">
    <w:name w:val="Balloon Text"/>
    <w:basedOn w:val="Normal"/>
    <w:link w:val="BalloonTextChar"/>
    <w:uiPriority w:val="99"/>
    <w:semiHidden/>
    <w:unhideWhenUsed/>
    <w:rsid w:val="00E6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6B"/>
    <w:rPr>
      <w:rFonts w:ascii="Tahoma" w:hAnsi="Tahoma" w:cs="Tahoma"/>
      <w:sz w:val="16"/>
      <w:szCs w:val="16"/>
    </w:rPr>
  </w:style>
  <w:style w:type="paragraph" w:styleId="Header">
    <w:name w:val="header"/>
    <w:basedOn w:val="Normal"/>
    <w:link w:val="HeaderChar"/>
    <w:uiPriority w:val="99"/>
    <w:unhideWhenUsed/>
    <w:rsid w:val="00E45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03"/>
  </w:style>
  <w:style w:type="paragraph" w:styleId="Footer">
    <w:name w:val="footer"/>
    <w:basedOn w:val="Normal"/>
    <w:link w:val="FooterChar"/>
    <w:uiPriority w:val="99"/>
    <w:unhideWhenUsed/>
    <w:rsid w:val="00E45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34036">
      <w:bodyDiv w:val="1"/>
      <w:marLeft w:val="0"/>
      <w:marRight w:val="0"/>
      <w:marTop w:val="0"/>
      <w:marBottom w:val="0"/>
      <w:divBdr>
        <w:top w:val="none" w:sz="0" w:space="0" w:color="auto"/>
        <w:left w:val="none" w:sz="0" w:space="0" w:color="auto"/>
        <w:bottom w:val="none" w:sz="0" w:space="0" w:color="auto"/>
        <w:right w:val="none" w:sz="0" w:space="0" w:color="auto"/>
      </w:divBdr>
      <w:divsChild>
        <w:div w:id="1739983974">
          <w:marLeft w:val="0"/>
          <w:marRight w:val="0"/>
          <w:marTop w:val="0"/>
          <w:marBottom w:val="0"/>
          <w:divBdr>
            <w:top w:val="none" w:sz="0" w:space="0" w:color="auto"/>
            <w:left w:val="none" w:sz="0" w:space="0" w:color="auto"/>
            <w:bottom w:val="none" w:sz="0" w:space="0" w:color="auto"/>
            <w:right w:val="none" w:sz="0" w:space="0" w:color="auto"/>
          </w:divBdr>
          <w:divsChild>
            <w:div w:id="1370765065">
              <w:marLeft w:val="0"/>
              <w:marRight w:val="0"/>
              <w:marTop w:val="0"/>
              <w:marBottom w:val="0"/>
              <w:divBdr>
                <w:top w:val="none" w:sz="0" w:space="0" w:color="auto"/>
                <w:left w:val="none" w:sz="0" w:space="0" w:color="auto"/>
                <w:bottom w:val="none" w:sz="0" w:space="0" w:color="auto"/>
                <w:right w:val="none" w:sz="0" w:space="0" w:color="auto"/>
              </w:divBdr>
              <w:divsChild>
                <w:div w:id="1277254808">
                  <w:marLeft w:val="0"/>
                  <w:marRight w:val="0"/>
                  <w:marTop w:val="0"/>
                  <w:marBottom w:val="0"/>
                  <w:divBdr>
                    <w:top w:val="none" w:sz="0" w:space="0" w:color="auto"/>
                    <w:left w:val="none" w:sz="0" w:space="0" w:color="auto"/>
                    <w:bottom w:val="none" w:sz="0" w:space="0" w:color="auto"/>
                    <w:right w:val="none" w:sz="0" w:space="0" w:color="auto"/>
                  </w:divBdr>
                  <w:divsChild>
                    <w:div w:id="1189293375">
                      <w:marLeft w:val="0"/>
                      <w:marRight w:val="0"/>
                      <w:marTop w:val="0"/>
                      <w:marBottom w:val="0"/>
                      <w:divBdr>
                        <w:top w:val="none" w:sz="0" w:space="0" w:color="auto"/>
                        <w:left w:val="none" w:sz="0" w:space="0" w:color="auto"/>
                        <w:bottom w:val="none" w:sz="0" w:space="0" w:color="auto"/>
                        <w:right w:val="none" w:sz="0" w:space="0" w:color="auto"/>
                      </w:divBdr>
                      <w:divsChild>
                        <w:div w:id="1798988515">
                          <w:marLeft w:val="0"/>
                          <w:marRight w:val="0"/>
                          <w:marTop w:val="0"/>
                          <w:marBottom w:val="0"/>
                          <w:divBdr>
                            <w:top w:val="none" w:sz="0" w:space="0" w:color="auto"/>
                            <w:left w:val="none" w:sz="0" w:space="0" w:color="auto"/>
                            <w:bottom w:val="none" w:sz="0" w:space="0" w:color="auto"/>
                            <w:right w:val="none" w:sz="0" w:space="0" w:color="auto"/>
                          </w:divBdr>
                          <w:divsChild>
                            <w:div w:id="1306086708">
                              <w:marLeft w:val="0"/>
                              <w:marRight w:val="0"/>
                              <w:marTop w:val="0"/>
                              <w:marBottom w:val="0"/>
                              <w:divBdr>
                                <w:top w:val="none" w:sz="0" w:space="0" w:color="auto"/>
                                <w:left w:val="none" w:sz="0" w:space="0" w:color="auto"/>
                                <w:bottom w:val="none" w:sz="0" w:space="0" w:color="auto"/>
                                <w:right w:val="none" w:sz="0" w:space="0" w:color="auto"/>
                              </w:divBdr>
                              <w:divsChild>
                                <w:div w:id="1935358105">
                                  <w:marLeft w:val="0"/>
                                  <w:marRight w:val="0"/>
                                  <w:marTop w:val="0"/>
                                  <w:marBottom w:val="0"/>
                                  <w:divBdr>
                                    <w:top w:val="none" w:sz="0" w:space="0" w:color="auto"/>
                                    <w:left w:val="none" w:sz="0" w:space="0" w:color="auto"/>
                                    <w:bottom w:val="none" w:sz="0" w:space="0" w:color="auto"/>
                                    <w:right w:val="none" w:sz="0" w:space="0" w:color="auto"/>
                                  </w:divBdr>
                                  <w:divsChild>
                                    <w:div w:id="14251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uk/Copyright/Woman+wearing+the+niqab?id=601a1052-fec9-4a23-bdea-5b31d4e620e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ardian.co.uk/media/2006/oct/02/bbc.broadcas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Vaughan</dc:creator>
  <cp:keywords/>
  <dc:description/>
  <cp:lastModifiedBy>Hywel Parry</cp:lastModifiedBy>
  <cp:revision>2</cp:revision>
  <dcterms:created xsi:type="dcterms:W3CDTF">2015-05-03T18:21:00Z</dcterms:created>
  <dcterms:modified xsi:type="dcterms:W3CDTF">2015-05-03T18:21:00Z</dcterms:modified>
</cp:coreProperties>
</file>