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9D3" w:rsidRDefault="00DC59D3">
      <w:pPr>
        <w:jc w:val="center"/>
        <w:rPr>
          <w:rFonts w:ascii="Comic Sans MS" w:hAnsi="Comic Sans MS" w:cs="Comic Sans MS"/>
          <w:sz w:val="28"/>
          <w:szCs w:val="28"/>
        </w:rPr>
      </w:pPr>
      <w:r>
        <w:rPr>
          <w:rFonts w:ascii="Comic Sans MS" w:hAnsi="Comic Sans MS" w:cs="Comic Sans MS"/>
          <w:sz w:val="28"/>
          <w:szCs w:val="28"/>
        </w:rPr>
        <w:t>Political   Economic   Social   Technological   Legal   Environmental</w:t>
      </w:r>
    </w:p>
    <w:p w:rsidR="00DC59D3" w:rsidRDefault="00DC59D3">
      <w:pPr>
        <w:rPr>
          <w:rFonts w:cs="Times New Roman"/>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6" type="#_x0000_t75" alt="http://www.movingpeoplechangingplaces.org/uploads/images/migration_peoplemap_smaller.jpg" style="position:absolute;margin-left:0;margin-top:1.1pt;width:431.15pt;height:161.55pt;z-index:-251673600;visibility:visible;mso-position-horizontal:center;mso-position-horizontal-relative:margin">
            <v:imagedata r:id="rId7" o:title=""/>
            <w10:wrap anchorx="margin"/>
          </v:shape>
        </w:pict>
      </w:r>
    </w:p>
    <w:p w:rsidR="00DC59D3" w:rsidRDefault="00DC59D3">
      <w:pPr>
        <w:jc w:val="center"/>
        <w:rPr>
          <w:rFonts w:cs="Times New Roman"/>
          <w:b/>
          <w:bCs/>
          <w:color w:val="000000"/>
          <w:sz w:val="96"/>
          <w:szCs w:val="96"/>
        </w:rPr>
      </w:pPr>
      <w:r>
        <w:rPr>
          <w:rFonts w:cs="Times New Roman"/>
          <w:b/>
          <w:bCs/>
          <w:color w:val="000000"/>
          <w:sz w:val="96"/>
          <w:szCs w:val="96"/>
        </w:rPr>
        <w:t>MIGRATION.</w:t>
      </w:r>
    </w:p>
    <w:p w:rsidR="00DC59D3" w:rsidRDefault="00DC59D3">
      <w:pPr>
        <w:rPr>
          <w:rFonts w:cs="Times New Roman"/>
          <w:b/>
          <w:bCs/>
          <w:color w:val="000000"/>
          <w:sz w:val="96"/>
          <w:szCs w:val="96"/>
        </w:rPr>
      </w:pPr>
      <w:r>
        <w:rPr>
          <w:rFonts w:cs="Times New Roman"/>
          <w:b/>
          <w:bCs/>
          <w:color w:val="000000"/>
          <w:sz w:val="96"/>
          <w:szCs w:val="96"/>
        </w:rPr>
        <w:t xml:space="preserve"> </w:t>
      </w:r>
    </w:p>
    <w:p w:rsidR="00DC59D3" w:rsidRDefault="00DC59D3">
      <w:pPr>
        <w:rPr>
          <w:rFonts w:cs="Times New Roman"/>
          <w:b/>
          <w:bCs/>
          <w:color w:val="000000"/>
        </w:rPr>
      </w:pPr>
    </w:p>
    <w:p w:rsidR="00DC59D3" w:rsidRDefault="00DC59D3">
      <w:pPr>
        <w:jc w:val="center"/>
        <w:rPr>
          <w:rFonts w:cs="Times New Roman"/>
        </w:rPr>
      </w:pPr>
    </w:p>
    <w:p w:rsidR="00DC59D3" w:rsidRDefault="00DC59D3">
      <w:pPr>
        <w:jc w:val="center"/>
        <w:rPr>
          <w:rFonts w:cs="Times New Roman"/>
        </w:rPr>
      </w:pPr>
    </w:p>
    <w:p w:rsidR="00DC59D3" w:rsidRDefault="00DC59D3">
      <w:pPr>
        <w:jc w:val="center"/>
        <w:rPr>
          <w:rFonts w:cs="Times New Roman"/>
        </w:rPr>
      </w:pPr>
      <w:r>
        <w:rPr>
          <w:rFonts w:cs="Times New Roman"/>
          <w:noProof/>
          <w:lang w:val="en-US" w:eastAsia="en-US"/>
        </w:rPr>
        <w:pict>
          <v:shape id="Picture 15" o:spid="_x0000_i1025" type="#_x0000_t75" alt="http://igcse-geography-lancaster.wikispaces.com/file/view/ip_management_software_data_migration.jpg/156185225/464x367/ip_management_software_data_migration.jpg" style="width:114.75pt;height:87.75pt;visibility:visible">
            <v:imagedata r:id="rId8" o:title=""/>
          </v:shape>
        </w:pict>
      </w:r>
      <w:r>
        <w:rPr>
          <w:rFonts w:cs="Times New Roman"/>
          <w:noProof/>
          <w:lang w:val="en-US" w:eastAsia="en-US"/>
        </w:rPr>
        <w:pict>
          <v:shape id="Picture 18" o:spid="_x0000_i1026" type="#_x0000_t75" alt="https://viet-nam.wikispaces.com/file/view/2066001554_2bc75c9089.jpg/34729171/2066001554_2bc75c9089.jpg" style="width:183.75pt;height:80.25pt;visibility:visible">
            <v:imagedata r:id="rId9" o:title=""/>
          </v:shape>
        </w:pict>
      </w:r>
      <w:r>
        <w:rPr>
          <w:rFonts w:cs="Times New Roman"/>
          <w:noProof/>
          <w:lang w:val="en-US" w:eastAsia="en-US"/>
        </w:rPr>
        <w:pict>
          <v:shape id="Picture 19" o:spid="_x0000_i1027" type="#_x0000_t75" alt="http://kenstonpd.org/wp-content/uploads/2014/08/migration.jpg" style="width:118.5pt;height:81pt;visibility:visible">
            <v:imagedata r:id="rId10" o:title=""/>
          </v:shape>
        </w:pict>
      </w:r>
    </w:p>
    <w:p w:rsidR="00DC59D3" w:rsidRDefault="00DC59D3">
      <w:pPr>
        <w:rPr>
          <w:rFonts w:cs="Times New Roman"/>
        </w:rPr>
      </w:pPr>
    </w:p>
    <w:p w:rsidR="00DC59D3" w:rsidRDefault="00DC59D3">
      <w:pPr>
        <w:rPr>
          <w:rFonts w:cs="Times New Roman"/>
        </w:rPr>
      </w:pPr>
    </w:p>
    <w:p w:rsidR="00DC59D3" w:rsidRDefault="00DC59D3">
      <w:pPr>
        <w:tabs>
          <w:tab w:val="left" w:pos="3952"/>
        </w:tabs>
        <w:rPr>
          <w:rFonts w:ascii="Comic Sans MS" w:hAnsi="Comic Sans MS" w:cs="Comic Sans MS"/>
          <w:sz w:val="28"/>
          <w:szCs w:val="28"/>
        </w:rPr>
      </w:pPr>
      <w:r>
        <w:rPr>
          <w:noProof/>
          <w:lang w:val="en-US" w:eastAsia="en-US"/>
        </w:rPr>
        <w:pict>
          <v:shapetype id="_x0000_t32" coordsize="21600,21600" o:spt="32" o:oned="t" path="m,l21600,21600e" filled="f">
            <v:path arrowok="t" fillok="f" o:connecttype="none"/>
            <o:lock v:ext="edit" shapetype="t"/>
          </v:shapetype>
          <v:shape id="Straight Arrow Connector 26" o:spid="_x0000_s1027" type="#_x0000_t32" style="position:absolute;margin-left:200.1pt;margin-top:16.7pt;width:20.95pt;height:90.4pt;flip:y;z-index:251659264;visibility:visible" strokeweight="2.25pt">
            <v:stroke endarrow="block" joinstyle="miter"/>
          </v:shape>
        </w:pict>
      </w:r>
      <w:r>
        <w:rPr>
          <w:rFonts w:cs="Times New Roman"/>
          <w:sz w:val="28"/>
          <w:szCs w:val="28"/>
        </w:rPr>
        <w:t xml:space="preserve">                                                             </w:t>
      </w:r>
      <w:r>
        <w:rPr>
          <w:rFonts w:ascii="Comic Sans MS" w:hAnsi="Comic Sans MS" w:cs="Comic Sans MS"/>
          <w:sz w:val="28"/>
          <w:szCs w:val="28"/>
        </w:rPr>
        <w:t>What is Migration?</w:t>
      </w:r>
    </w:p>
    <w:p w:rsidR="00DC59D3" w:rsidRDefault="00DC59D3">
      <w:pPr>
        <w:rPr>
          <w:rFonts w:ascii="Comic Sans MS" w:hAnsi="Comic Sans MS" w:cs="Comic Sans MS"/>
          <w:sz w:val="28"/>
          <w:szCs w:val="28"/>
        </w:rPr>
      </w:pPr>
    </w:p>
    <w:p w:rsidR="00DC59D3" w:rsidRDefault="00DC59D3">
      <w:pPr>
        <w:rPr>
          <w:rFonts w:ascii="Comic Sans MS" w:hAnsi="Comic Sans MS" w:cs="Comic Sans MS"/>
          <w:noProof/>
          <w:sz w:val="28"/>
          <w:szCs w:val="28"/>
        </w:rPr>
      </w:pPr>
    </w:p>
    <w:p w:rsidR="00DC59D3" w:rsidRDefault="00DC59D3">
      <w:pPr>
        <w:rPr>
          <w:rFonts w:ascii="Comic Sans MS" w:hAnsi="Comic Sans MS" w:cs="Comic Sans MS"/>
          <w:noProof/>
          <w:sz w:val="28"/>
          <w:szCs w:val="28"/>
        </w:rPr>
      </w:pPr>
      <w:r>
        <w:rPr>
          <w:rFonts w:ascii="Comic Sans MS" w:hAnsi="Comic Sans MS" w:cs="Comic Sans MS"/>
          <w:noProof/>
          <w:sz w:val="28"/>
          <w:szCs w:val="28"/>
        </w:rPr>
        <w:t>What causes                                                   What are the effects</w:t>
      </w:r>
    </w:p>
    <w:p w:rsidR="00DC59D3" w:rsidRDefault="00DC59D3">
      <w:pPr>
        <w:rPr>
          <w:rFonts w:ascii="Comic Sans MS" w:hAnsi="Comic Sans MS" w:cs="Comic Sans MS"/>
          <w:noProof/>
          <w:sz w:val="28"/>
          <w:szCs w:val="28"/>
        </w:rPr>
      </w:pPr>
      <w:r>
        <w:rPr>
          <w:noProof/>
          <w:lang w:val="en-US" w:eastAsia="en-US"/>
        </w:rPr>
        <w:pict>
          <v:shape id="Straight Arrow Connector 27" o:spid="_x0000_s1028" type="#_x0000_t32" style="position:absolute;margin-left:296.35pt;margin-top:28.55pt;width:55.25pt;height:46.9pt;flip:y;z-index:251660288;visibility:visible" strokeweight="2.25pt">
            <v:stroke endarrow="block" joinstyle="miter"/>
          </v:shape>
        </w:pict>
      </w:r>
      <w:r>
        <w:rPr>
          <w:rFonts w:ascii="Comic Sans MS" w:hAnsi="Comic Sans MS" w:cs="Comic Sans MS"/>
          <w:noProof/>
          <w:sz w:val="28"/>
          <w:szCs w:val="28"/>
        </w:rPr>
        <w:t xml:space="preserve"> Migration?                                                      of Migration?                                                                                 </w:t>
      </w:r>
    </w:p>
    <w:p w:rsidR="00DC59D3" w:rsidRDefault="00DC59D3">
      <w:pPr>
        <w:rPr>
          <w:rFonts w:ascii="Comic Sans MS" w:hAnsi="Comic Sans MS" w:cs="Comic Sans MS"/>
          <w:noProof/>
          <w:sz w:val="28"/>
          <w:szCs w:val="28"/>
        </w:rPr>
      </w:pPr>
      <w:r>
        <w:rPr>
          <w:noProof/>
          <w:lang w:val="en-US" w:eastAsia="en-US"/>
        </w:rPr>
        <w:pict>
          <v:shape id="Picture 24" o:spid="_x0000_s1029" type="#_x0000_t75" alt="http://us.123rf.com/450wm/radiantskies/radiantskies1301/radiantskies130100078/17141916-abstract-word-cloud-for-human-migration-with-related-tags-and-terms.jpg" style="position:absolute;margin-left:110.35pt;margin-top:426.7pt;width:181.65pt;height:120.55pt;z-index:251639808;visibility:visible;mso-position-horizontal-relative:margin;mso-position-vertical-relative:margin">
            <v:imagedata r:id="rId11" o:title=""/>
            <w10:wrap type="square" anchorx="margin" anchory="margin"/>
          </v:shape>
        </w:pict>
      </w:r>
      <w:r>
        <w:rPr>
          <w:noProof/>
          <w:lang w:val="en-US" w:eastAsia="en-US"/>
        </w:rPr>
        <w:pict>
          <v:shape id="Straight Arrow Connector 25" o:spid="_x0000_s1030" type="#_x0000_t32" style="position:absolute;margin-left:49.4pt;margin-top:1.2pt;width:61.1pt;height:31.8pt;flip:x y;z-index:251657216;visibility:visible" strokeweight="2.25pt">
            <v:stroke endarrow="block" joinstyle="miter"/>
          </v:shape>
        </w:pict>
      </w:r>
      <w:r>
        <w:rPr>
          <w:rFonts w:ascii="Comic Sans MS" w:hAnsi="Comic Sans MS" w:cs="Comic Sans MS"/>
          <w:sz w:val="28"/>
          <w:szCs w:val="28"/>
        </w:rPr>
        <w:br w:type="textWrapping" w:clear="all"/>
      </w:r>
    </w:p>
    <w:p w:rsidR="00DC59D3" w:rsidRDefault="00DC59D3">
      <w:pPr>
        <w:rPr>
          <w:rFonts w:ascii="Comic Sans MS" w:hAnsi="Comic Sans MS" w:cs="Comic Sans MS"/>
          <w:noProof/>
          <w:sz w:val="28"/>
          <w:szCs w:val="28"/>
        </w:rPr>
      </w:pPr>
    </w:p>
    <w:p w:rsidR="00DC59D3" w:rsidRDefault="00DC59D3">
      <w:pPr>
        <w:rPr>
          <w:rFonts w:ascii="Comic Sans MS" w:hAnsi="Comic Sans MS" w:cs="Comic Sans MS"/>
          <w:noProof/>
          <w:sz w:val="28"/>
          <w:szCs w:val="28"/>
        </w:rPr>
      </w:pPr>
    </w:p>
    <w:p w:rsidR="00DC59D3" w:rsidRDefault="00DC59D3">
      <w:pPr>
        <w:jc w:val="center"/>
        <w:rPr>
          <w:rFonts w:ascii="Comic Sans MS" w:hAnsi="Comic Sans MS" w:cs="Comic Sans MS"/>
          <w:sz w:val="28"/>
          <w:szCs w:val="28"/>
        </w:rPr>
      </w:pPr>
    </w:p>
    <w:p w:rsidR="00DC59D3" w:rsidRDefault="00DC59D3">
      <w:pPr>
        <w:jc w:val="center"/>
        <w:rPr>
          <w:rFonts w:ascii="Comic Sans MS" w:hAnsi="Comic Sans MS" w:cs="Comic Sans MS"/>
          <w:sz w:val="28"/>
          <w:szCs w:val="28"/>
        </w:rPr>
      </w:pPr>
    </w:p>
    <w:p w:rsidR="00DC59D3" w:rsidRDefault="00DC59D3">
      <w:pPr>
        <w:jc w:val="center"/>
        <w:rPr>
          <w:rFonts w:ascii="Comic Sans MS" w:hAnsi="Comic Sans MS" w:cs="Comic Sans MS"/>
          <w:sz w:val="28"/>
          <w:szCs w:val="28"/>
        </w:rPr>
      </w:pPr>
    </w:p>
    <w:p w:rsidR="00DC59D3" w:rsidRDefault="00DC59D3">
      <w:pPr>
        <w:jc w:val="center"/>
        <w:rPr>
          <w:rFonts w:ascii="Comic Sans MS" w:hAnsi="Comic Sans MS" w:cs="Comic Sans MS"/>
          <w:sz w:val="28"/>
          <w:szCs w:val="28"/>
        </w:rPr>
      </w:pPr>
      <w:r>
        <w:rPr>
          <w:noProof/>
          <w:lang w:val="en-US" w:eastAsia="en-US"/>
        </w:rPr>
        <w:pict>
          <v:shape id="Straight Arrow Connector 28" o:spid="_x0000_s1031" type="#_x0000_t32" style="position:absolute;left:0;text-align:left;margin-left:208.4pt;margin-top:19.5pt;width:1.65pt;height:62.8pt;z-index:251661312;visibility:visible" strokeweight="2.25pt">
            <v:stroke endarrow="block" joinstyle="miter"/>
          </v:shape>
        </w:pict>
      </w:r>
    </w:p>
    <w:p w:rsidR="00DC59D3" w:rsidRDefault="00DC59D3">
      <w:pPr>
        <w:jc w:val="center"/>
        <w:rPr>
          <w:rFonts w:ascii="Comic Sans MS" w:hAnsi="Comic Sans MS" w:cs="Comic Sans MS"/>
          <w:sz w:val="28"/>
          <w:szCs w:val="28"/>
        </w:rPr>
      </w:pPr>
    </w:p>
    <w:p w:rsidR="00DC59D3" w:rsidRDefault="00DC59D3">
      <w:pPr>
        <w:jc w:val="center"/>
        <w:rPr>
          <w:rFonts w:ascii="Comic Sans MS" w:hAnsi="Comic Sans MS" w:cs="Comic Sans MS"/>
          <w:sz w:val="28"/>
          <w:szCs w:val="28"/>
        </w:rPr>
      </w:pPr>
    </w:p>
    <w:p w:rsidR="00DC59D3" w:rsidRDefault="00DC59D3">
      <w:pPr>
        <w:jc w:val="center"/>
        <w:rPr>
          <w:rFonts w:ascii="Comic Sans MS" w:hAnsi="Comic Sans MS" w:cs="Comic Sans MS"/>
          <w:sz w:val="28"/>
          <w:szCs w:val="28"/>
        </w:rPr>
      </w:pPr>
    </w:p>
    <w:p w:rsidR="00DC59D3" w:rsidRDefault="00DC59D3">
      <w:pPr>
        <w:jc w:val="center"/>
        <w:rPr>
          <w:rFonts w:ascii="Comic Sans MS" w:hAnsi="Comic Sans MS" w:cs="Comic Sans MS"/>
          <w:sz w:val="28"/>
          <w:szCs w:val="28"/>
        </w:rPr>
      </w:pPr>
    </w:p>
    <w:p w:rsidR="00DC59D3" w:rsidRDefault="00DC59D3">
      <w:pPr>
        <w:jc w:val="center"/>
        <w:rPr>
          <w:rFonts w:ascii="Comic Sans MS" w:hAnsi="Comic Sans MS" w:cs="Comic Sans MS"/>
          <w:sz w:val="28"/>
          <w:szCs w:val="28"/>
        </w:rPr>
      </w:pPr>
      <w:r>
        <w:rPr>
          <w:rFonts w:ascii="Comic Sans MS" w:hAnsi="Comic Sans MS" w:cs="Comic Sans MS"/>
          <w:sz w:val="28"/>
          <w:szCs w:val="28"/>
        </w:rPr>
        <w:t>What do you think of migration?</w:t>
      </w:r>
    </w:p>
    <w:tbl>
      <w:tblPr>
        <w:tblpPr w:leftFromText="180" w:rightFromText="180" w:horzAnchor="margin" w:tblpXSpec="center" w:tblpY="1156"/>
        <w:tblW w:w="6060" w:type="dxa"/>
        <w:tblCellMar>
          <w:left w:w="0" w:type="dxa"/>
          <w:right w:w="0" w:type="dxa"/>
        </w:tblCellMar>
        <w:tblLook w:val="0000"/>
      </w:tblPr>
      <w:tblGrid>
        <w:gridCol w:w="2800"/>
        <w:gridCol w:w="3260"/>
      </w:tblGrid>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Section</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Page Number</w:t>
            </w:r>
          </w:p>
        </w:tc>
      </w:tr>
      <w:tr w:rsidR="00DC59D3">
        <w:trPr>
          <w:trHeight w:val="1084"/>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Critical thinking question starters</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3</w:t>
            </w:r>
          </w:p>
        </w:tc>
      </w:tr>
      <w:tr w:rsidR="00DC59D3">
        <w:trPr>
          <w:trHeight w:val="1084"/>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What is migration?</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5 - 12</w:t>
            </w:r>
          </w:p>
        </w:tc>
      </w:tr>
      <w:tr w:rsidR="00DC59D3">
        <w:trPr>
          <w:trHeight w:val="1084"/>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Push and Pull factors, PESTLE and Migration.</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13 - 18</w:t>
            </w:r>
          </w:p>
        </w:tc>
      </w:tr>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Political</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19-20</w:t>
            </w:r>
          </w:p>
        </w:tc>
      </w:tr>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Economic</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21- 32</w:t>
            </w:r>
          </w:p>
        </w:tc>
      </w:tr>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Facts and Opinions.</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33</w:t>
            </w:r>
          </w:p>
        </w:tc>
      </w:tr>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Social</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34-43</w:t>
            </w:r>
          </w:p>
        </w:tc>
      </w:tr>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Technology</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44- 49</w:t>
            </w:r>
          </w:p>
        </w:tc>
      </w:tr>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Legislation</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50 - 62</w:t>
            </w:r>
          </w:p>
        </w:tc>
      </w:tr>
      <w:tr w:rsidR="00DC59D3">
        <w:trPr>
          <w:trHeight w:val="52"/>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Environment</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44- 50</w:t>
            </w:r>
          </w:p>
        </w:tc>
      </w:tr>
      <w:tr w:rsidR="00DC59D3">
        <w:trPr>
          <w:trHeight w:val="52"/>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xml:space="preserve">Questionnaire </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63</w:t>
            </w:r>
          </w:p>
        </w:tc>
      </w:tr>
      <w:tr w:rsidR="00DC59D3">
        <w:trPr>
          <w:trHeight w:val="52"/>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Summary</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64</w:t>
            </w:r>
          </w:p>
        </w:tc>
      </w:tr>
    </w:tbl>
    <w:p w:rsidR="00DC59D3" w:rsidRDefault="00DC59D3">
      <w:pPr>
        <w:jc w:val="center"/>
        <w:rPr>
          <w:rFonts w:ascii="Comic Sans MS" w:hAnsi="Comic Sans MS" w:cs="Comic Sans MS"/>
          <w:sz w:val="28"/>
          <w:szCs w:val="28"/>
        </w:rPr>
      </w:pPr>
      <w:r>
        <w:rPr>
          <w:rFonts w:cs="Times New Roman"/>
          <w:b/>
          <w:bCs/>
          <w:color w:val="000000"/>
          <w:sz w:val="72"/>
          <w:szCs w:val="72"/>
        </w:rPr>
        <w:t>Contents.</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jc w:val="center"/>
        <w:rPr>
          <w:rFonts w:ascii="Comic Sans MS" w:hAnsi="Comic Sans MS" w:cs="Comic Sans MS"/>
          <w:color w:val="000000"/>
        </w:rPr>
      </w:pPr>
    </w:p>
    <w:p w:rsidR="00DC59D3" w:rsidRDefault="00DC59D3">
      <w:pPr>
        <w:jc w:val="center"/>
        <w:rPr>
          <w:rFonts w:ascii="Comic Sans MS" w:hAnsi="Comic Sans MS" w:cs="Comic Sans MS"/>
          <w:color w:val="000000"/>
        </w:rPr>
      </w:pPr>
    </w:p>
    <w:p w:rsidR="00DC59D3" w:rsidRDefault="00DC59D3">
      <w:pPr>
        <w:jc w:val="center"/>
        <w:rPr>
          <w:rFonts w:ascii="Comic Sans MS" w:hAnsi="Comic Sans MS" w:cs="Comic Sans MS"/>
          <w:color w:val="000000"/>
        </w:rPr>
      </w:pPr>
      <w:r>
        <w:rPr>
          <w:rFonts w:ascii="Comic Sans MS" w:hAnsi="Comic Sans MS" w:cs="Comic Sans MS"/>
          <w:color w:val="000000"/>
        </w:rPr>
        <w:t>INTRODUCTION.</w:t>
      </w:r>
    </w:p>
    <w:p w:rsidR="00DC59D3" w:rsidRDefault="00DC59D3">
      <w:pPr>
        <w:jc w:val="center"/>
        <w:rPr>
          <w:rFonts w:ascii="Comic Sans MS" w:hAnsi="Comic Sans MS" w:cs="Comic Sans MS"/>
          <w:color w:val="000000"/>
        </w:rPr>
      </w:pPr>
    </w:p>
    <w:p w:rsidR="00DC59D3" w:rsidRDefault="00DC59D3">
      <w:pPr>
        <w:rPr>
          <w:rFonts w:ascii="Comic Sans MS" w:hAnsi="Comic Sans MS" w:cs="Comic Sans MS"/>
          <w:color w:val="000000"/>
        </w:rPr>
      </w:pPr>
      <w:r>
        <w:rPr>
          <w:rFonts w:ascii="Comic Sans MS" w:hAnsi="Comic Sans MS" w:cs="Comic Sans MS"/>
          <w:color w:val="000000"/>
        </w:rPr>
        <w:t>Over the next few weeks you are going to be exploring information, news and ideas about migration. The aim of this project is for you to develop your own viewpoint about this important global issue and to develop the skills that you will need to complete a controlled assessment on another global issue.  You will need to work swiftly but effectively in class.  You will need to listen to your tutor, make notes, read articles, take part in debates and then finally complete a controlled assessment.  In the controlled assessment you are to present your point of view about a global issue and then create a product that will allow you to promote this point of view. You will also learn what PESTLE stands for; use it in your controlled assessment and how to evaluate strengths and weaknesses.</w:t>
      </w:r>
    </w:p>
    <w:p w:rsidR="00DC59D3" w:rsidRDefault="00DC59D3">
      <w:pPr>
        <w:rPr>
          <w:rFonts w:ascii="Comic Sans MS" w:hAnsi="Comic Sans MS" w:cs="Comic Sans MS"/>
          <w:color w:val="000000"/>
        </w:rPr>
      </w:pPr>
    </w:p>
    <w:p w:rsidR="00DC59D3" w:rsidRDefault="00DC59D3">
      <w:pPr>
        <w:rPr>
          <w:rFonts w:ascii="Comic Sans MS" w:hAnsi="Comic Sans MS" w:cs="Comic Sans MS"/>
          <w:b/>
          <w:bCs/>
          <w:color w:val="000000"/>
          <w:sz w:val="28"/>
          <w:szCs w:val="28"/>
        </w:rPr>
      </w:pPr>
    </w:p>
    <w:tbl>
      <w:tblPr>
        <w:tblW w:w="8840" w:type="dxa"/>
        <w:tblInd w:w="2" w:type="dxa"/>
        <w:tblCellMar>
          <w:left w:w="0" w:type="dxa"/>
          <w:right w:w="0" w:type="dxa"/>
        </w:tblCellMar>
        <w:tblLook w:val="0000"/>
      </w:tblPr>
      <w:tblGrid>
        <w:gridCol w:w="760"/>
        <w:gridCol w:w="8080"/>
      </w:tblGrid>
      <w:tr w:rsidR="00DC59D3">
        <w:trPr>
          <w:trHeight w:val="314"/>
        </w:trPr>
        <w:tc>
          <w:tcPr>
            <w:tcW w:w="76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C59D3" w:rsidRDefault="00DC59D3">
            <w:pPr>
              <w:rPr>
                <w:rFonts w:ascii="Comic Sans MS" w:hAnsi="Comic Sans MS" w:cs="Comic Sans MS"/>
                <w:sz w:val="28"/>
                <w:szCs w:val="28"/>
              </w:rPr>
            </w:pPr>
            <w:r>
              <w:rPr>
                <w:rFonts w:ascii="Comic Sans MS" w:hAnsi="Comic Sans MS" w:cs="Comic Sans MS"/>
                <w:sz w:val="28"/>
                <w:szCs w:val="28"/>
              </w:rPr>
              <w:t> </w:t>
            </w:r>
          </w:p>
        </w:tc>
        <w:tc>
          <w:tcPr>
            <w:tcW w:w="808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C59D3" w:rsidRDefault="00DC59D3">
            <w:pPr>
              <w:rPr>
                <w:rFonts w:ascii="Comic Sans MS" w:hAnsi="Comic Sans MS" w:cs="Comic Sans MS"/>
                <w:sz w:val="28"/>
                <w:szCs w:val="28"/>
              </w:rPr>
            </w:pPr>
            <w:r>
              <w:rPr>
                <w:rFonts w:ascii="Comic Sans MS" w:hAnsi="Comic Sans MS" w:cs="Comic Sans MS"/>
                <w:sz w:val="28"/>
                <w:szCs w:val="28"/>
              </w:rPr>
              <w:t>Critical thinking question starters</w:t>
            </w:r>
          </w:p>
        </w:tc>
      </w:tr>
      <w:tr w:rsidR="00DC59D3">
        <w:trPr>
          <w:trHeight w:val="4242"/>
        </w:trPr>
        <w:tc>
          <w:tcPr>
            <w:tcW w:w="76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CT1</w:t>
            </w:r>
          </w:p>
        </w:tc>
        <w:tc>
          <w:tcPr>
            <w:tcW w:w="808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C59D3" w:rsidRDefault="00DC59D3">
            <w:pPr>
              <w:rPr>
                <w:rFonts w:ascii="Comic Sans MS" w:hAnsi="Comic Sans MS" w:cs="Comic Sans MS"/>
                <w:sz w:val="28"/>
                <w:szCs w:val="28"/>
              </w:rPr>
            </w:pPr>
            <w:r>
              <w:rPr>
                <w:rFonts w:ascii="Comic Sans MS" w:hAnsi="Comic Sans MS" w:cs="Comic Sans MS"/>
                <w:sz w:val="28"/>
                <w:szCs w:val="28"/>
              </w:rPr>
              <w:t>Who</w:t>
            </w:r>
          </w:p>
          <w:p w:rsidR="00DC59D3" w:rsidRDefault="00DC59D3">
            <w:pPr>
              <w:rPr>
                <w:rFonts w:ascii="Comic Sans MS" w:hAnsi="Comic Sans MS" w:cs="Comic Sans MS"/>
                <w:sz w:val="28"/>
                <w:szCs w:val="28"/>
              </w:rPr>
            </w:pPr>
            <w:r>
              <w:rPr>
                <w:rFonts w:ascii="Comic Sans MS" w:hAnsi="Comic Sans MS" w:cs="Comic Sans MS"/>
                <w:sz w:val="28"/>
                <w:szCs w:val="28"/>
              </w:rPr>
              <w:t>What</w:t>
            </w:r>
          </w:p>
          <w:p w:rsidR="00DC59D3" w:rsidRDefault="00DC59D3">
            <w:pPr>
              <w:rPr>
                <w:rFonts w:ascii="Comic Sans MS" w:hAnsi="Comic Sans MS" w:cs="Comic Sans MS"/>
                <w:sz w:val="28"/>
                <w:szCs w:val="28"/>
              </w:rPr>
            </w:pPr>
            <w:r>
              <w:rPr>
                <w:rFonts w:ascii="Comic Sans MS" w:hAnsi="Comic Sans MS" w:cs="Comic Sans MS"/>
                <w:sz w:val="28"/>
                <w:szCs w:val="28"/>
              </w:rPr>
              <w:t>Where</w:t>
            </w:r>
          </w:p>
          <w:p w:rsidR="00DC59D3" w:rsidRDefault="00DC59D3">
            <w:pPr>
              <w:rPr>
                <w:rFonts w:ascii="Comic Sans MS" w:hAnsi="Comic Sans MS" w:cs="Comic Sans MS"/>
                <w:sz w:val="28"/>
                <w:szCs w:val="28"/>
              </w:rPr>
            </w:pPr>
            <w:r>
              <w:rPr>
                <w:rFonts w:ascii="Comic Sans MS" w:hAnsi="Comic Sans MS" w:cs="Comic Sans MS"/>
                <w:sz w:val="28"/>
                <w:szCs w:val="28"/>
              </w:rPr>
              <w:t>Why</w:t>
            </w:r>
          </w:p>
          <w:p w:rsidR="00DC59D3" w:rsidRDefault="00DC59D3">
            <w:pPr>
              <w:rPr>
                <w:rFonts w:ascii="Comic Sans MS" w:hAnsi="Comic Sans MS" w:cs="Comic Sans MS"/>
                <w:sz w:val="28"/>
                <w:szCs w:val="28"/>
              </w:rPr>
            </w:pPr>
            <w:r>
              <w:rPr>
                <w:rFonts w:ascii="Comic Sans MS" w:hAnsi="Comic Sans MS" w:cs="Comic Sans MS"/>
                <w:sz w:val="28"/>
                <w:szCs w:val="28"/>
              </w:rPr>
              <w:t>When</w:t>
            </w:r>
          </w:p>
          <w:p w:rsidR="00DC59D3" w:rsidRDefault="00DC59D3">
            <w:pPr>
              <w:rPr>
                <w:rFonts w:ascii="Comic Sans MS" w:hAnsi="Comic Sans MS" w:cs="Comic Sans MS"/>
                <w:sz w:val="28"/>
                <w:szCs w:val="28"/>
              </w:rPr>
            </w:pPr>
            <w:r>
              <w:rPr>
                <w:rFonts w:ascii="Comic Sans MS" w:hAnsi="Comic Sans MS" w:cs="Comic Sans MS"/>
                <w:sz w:val="28"/>
                <w:szCs w:val="28"/>
              </w:rPr>
              <w:t>How</w:t>
            </w:r>
          </w:p>
          <w:p w:rsidR="00DC59D3" w:rsidRDefault="00DC59D3">
            <w:pPr>
              <w:rPr>
                <w:rFonts w:ascii="Comic Sans MS" w:hAnsi="Comic Sans MS" w:cs="Comic Sans MS"/>
                <w:sz w:val="28"/>
                <w:szCs w:val="28"/>
              </w:rPr>
            </w:pPr>
            <w:r>
              <w:rPr>
                <w:rFonts w:ascii="Comic Sans MS" w:hAnsi="Comic Sans MS" w:cs="Comic Sans MS"/>
                <w:sz w:val="28"/>
                <w:szCs w:val="28"/>
              </w:rPr>
              <w:t>Can you list three..?</w:t>
            </w:r>
          </w:p>
          <w:p w:rsidR="00DC59D3" w:rsidRDefault="00DC59D3">
            <w:pPr>
              <w:rPr>
                <w:rFonts w:ascii="Comic Sans MS" w:hAnsi="Comic Sans MS" w:cs="Comic Sans MS"/>
                <w:sz w:val="28"/>
                <w:szCs w:val="28"/>
              </w:rPr>
            </w:pPr>
            <w:r>
              <w:rPr>
                <w:rFonts w:ascii="Comic Sans MS" w:hAnsi="Comic Sans MS" w:cs="Comic Sans MS"/>
                <w:sz w:val="28"/>
                <w:szCs w:val="28"/>
              </w:rPr>
              <w:t>Can you recall..?</w:t>
            </w:r>
          </w:p>
          <w:p w:rsidR="00DC59D3" w:rsidRDefault="00DC59D3">
            <w:pPr>
              <w:rPr>
                <w:rFonts w:ascii="Comic Sans MS" w:hAnsi="Comic Sans MS" w:cs="Comic Sans MS"/>
                <w:sz w:val="28"/>
                <w:szCs w:val="28"/>
              </w:rPr>
            </w:pPr>
            <w:r>
              <w:rPr>
                <w:rFonts w:ascii="Comic Sans MS" w:hAnsi="Comic Sans MS" w:cs="Comic Sans MS"/>
                <w:sz w:val="28"/>
                <w:szCs w:val="28"/>
              </w:rPr>
              <w:t>How did… happen?</w:t>
            </w:r>
          </w:p>
          <w:p w:rsidR="00DC59D3" w:rsidRDefault="00DC59D3">
            <w:pPr>
              <w:rPr>
                <w:rFonts w:ascii="Comic Sans MS" w:hAnsi="Comic Sans MS" w:cs="Comic Sans MS"/>
                <w:sz w:val="28"/>
                <w:szCs w:val="28"/>
              </w:rPr>
            </w:pPr>
            <w:r>
              <w:rPr>
                <w:rFonts w:ascii="Comic Sans MS" w:hAnsi="Comic Sans MS" w:cs="Comic Sans MS"/>
                <w:sz w:val="28"/>
                <w:szCs w:val="28"/>
              </w:rPr>
              <w:t>How would you describe…?</w:t>
            </w:r>
          </w:p>
          <w:p w:rsidR="00DC59D3" w:rsidRDefault="00DC59D3">
            <w:pPr>
              <w:rPr>
                <w:rFonts w:ascii="Comic Sans MS" w:hAnsi="Comic Sans MS" w:cs="Comic Sans MS"/>
                <w:sz w:val="28"/>
                <w:szCs w:val="28"/>
              </w:rPr>
            </w:pPr>
            <w:r>
              <w:rPr>
                <w:rFonts w:ascii="Comic Sans MS" w:hAnsi="Comic Sans MS" w:cs="Comic Sans MS"/>
                <w:sz w:val="28"/>
                <w:szCs w:val="28"/>
              </w:rPr>
              <w:t>What can you say about…..?</w:t>
            </w:r>
          </w:p>
          <w:p w:rsidR="00DC59D3" w:rsidRDefault="00DC59D3">
            <w:pPr>
              <w:rPr>
                <w:rFonts w:ascii="Comic Sans MS" w:hAnsi="Comic Sans MS" w:cs="Comic Sans MS"/>
                <w:sz w:val="28"/>
                <w:szCs w:val="28"/>
              </w:rPr>
            </w:pPr>
            <w:r>
              <w:rPr>
                <w:rFonts w:ascii="Comic Sans MS" w:hAnsi="Comic Sans MS" w:cs="Comic Sans MS"/>
                <w:sz w:val="28"/>
                <w:szCs w:val="28"/>
              </w:rPr>
              <w:t>What facts of ideas show…?</w:t>
            </w:r>
          </w:p>
          <w:p w:rsidR="00DC59D3" w:rsidRDefault="00DC59D3">
            <w:pPr>
              <w:rPr>
                <w:rFonts w:ascii="Comic Sans MS" w:hAnsi="Comic Sans MS" w:cs="Comic Sans MS"/>
                <w:sz w:val="28"/>
                <w:szCs w:val="28"/>
              </w:rPr>
            </w:pPr>
            <w:r>
              <w:rPr>
                <w:rFonts w:ascii="Comic Sans MS" w:hAnsi="Comic Sans MS" w:cs="Comic Sans MS"/>
                <w:sz w:val="28"/>
                <w:szCs w:val="28"/>
              </w:rPr>
              <w:t> </w:t>
            </w:r>
          </w:p>
        </w:tc>
      </w:tr>
      <w:tr w:rsidR="00DC59D3">
        <w:trPr>
          <w:trHeight w:val="2092"/>
        </w:trPr>
        <w:tc>
          <w:tcPr>
            <w:tcW w:w="76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CT2</w:t>
            </w:r>
          </w:p>
        </w:tc>
        <w:tc>
          <w:tcPr>
            <w:tcW w:w="808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C59D3" w:rsidRDefault="00DC59D3">
            <w:pPr>
              <w:rPr>
                <w:rFonts w:ascii="Comic Sans MS" w:hAnsi="Comic Sans MS" w:cs="Comic Sans MS"/>
                <w:sz w:val="28"/>
                <w:szCs w:val="28"/>
              </w:rPr>
            </w:pPr>
            <w:r>
              <w:rPr>
                <w:rFonts w:ascii="Comic Sans MS" w:hAnsi="Comic Sans MS" w:cs="Comic Sans MS"/>
                <w:sz w:val="28"/>
                <w:szCs w:val="28"/>
              </w:rPr>
              <w:t>Can you explain what is happening?</w:t>
            </w:r>
          </w:p>
          <w:p w:rsidR="00DC59D3" w:rsidRDefault="00DC59D3">
            <w:pPr>
              <w:rPr>
                <w:rFonts w:ascii="Comic Sans MS" w:hAnsi="Comic Sans MS" w:cs="Comic Sans MS"/>
                <w:sz w:val="28"/>
                <w:szCs w:val="28"/>
              </w:rPr>
            </w:pPr>
            <w:r>
              <w:rPr>
                <w:rFonts w:ascii="Comic Sans MS" w:hAnsi="Comic Sans MS" w:cs="Comic Sans MS"/>
                <w:sz w:val="28"/>
                <w:szCs w:val="28"/>
              </w:rPr>
              <w:t>How would you compare….?</w:t>
            </w:r>
          </w:p>
          <w:p w:rsidR="00DC59D3" w:rsidRDefault="00DC59D3">
            <w:pPr>
              <w:rPr>
                <w:rFonts w:ascii="Comic Sans MS" w:hAnsi="Comic Sans MS" w:cs="Comic Sans MS"/>
                <w:sz w:val="28"/>
                <w:szCs w:val="28"/>
              </w:rPr>
            </w:pPr>
            <w:r>
              <w:rPr>
                <w:rFonts w:ascii="Comic Sans MS" w:hAnsi="Comic Sans MS" w:cs="Comic Sans MS"/>
                <w:sz w:val="28"/>
                <w:szCs w:val="28"/>
              </w:rPr>
              <w:t>How can you show your understanding of…..?</w:t>
            </w:r>
          </w:p>
          <w:p w:rsidR="00DC59D3" w:rsidRDefault="00DC59D3">
            <w:pPr>
              <w:rPr>
                <w:rFonts w:ascii="Comic Sans MS" w:hAnsi="Comic Sans MS" w:cs="Comic Sans MS"/>
                <w:sz w:val="28"/>
                <w:szCs w:val="28"/>
              </w:rPr>
            </w:pPr>
            <w:r>
              <w:rPr>
                <w:rFonts w:ascii="Comic Sans MS" w:hAnsi="Comic Sans MS" w:cs="Comic Sans MS"/>
                <w:sz w:val="28"/>
                <w:szCs w:val="28"/>
              </w:rPr>
              <w:t>What would result if…?</w:t>
            </w:r>
          </w:p>
          <w:p w:rsidR="00DC59D3" w:rsidRDefault="00DC59D3">
            <w:pPr>
              <w:rPr>
                <w:rFonts w:ascii="Comic Sans MS" w:hAnsi="Comic Sans MS" w:cs="Comic Sans MS"/>
                <w:sz w:val="28"/>
                <w:szCs w:val="28"/>
              </w:rPr>
            </w:pPr>
            <w:r>
              <w:rPr>
                <w:rFonts w:ascii="Comic Sans MS" w:hAnsi="Comic Sans MS" w:cs="Comic Sans MS"/>
                <w:sz w:val="28"/>
                <w:szCs w:val="28"/>
              </w:rPr>
              <w:t>Can you make use of the fact….?</w:t>
            </w:r>
          </w:p>
          <w:p w:rsidR="00DC59D3" w:rsidRDefault="00DC59D3">
            <w:pPr>
              <w:rPr>
                <w:rFonts w:ascii="Comic Sans MS" w:hAnsi="Comic Sans MS" w:cs="Comic Sans MS"/>
                <w:sz w:val="28"/>
                <w:szCs w:val="28"/>
              </w:rPr>
            </w:pPr>
            <w:r>
              <w:rPr>
                <w:rFonts w:ascii="Comic Sans MS" w:hAnsi="Comic Sans MS" w:cs="Comic Sans MS"/>
                <w:sz w:val="28"/>
                <w:szCs w:val="28"/>
              </w:rPr>
              <w:t>What approach would you use…?</w:t>
            </w:r>
          </w:p>
          <w:p w:rsidR="00DC59D3" w:rsidRDefault="00DC59D3">
            <w:pPr>
              <w:rPr>
                <w:rFonts w:ascii="Comic Sans MS" w:hAnsi="Comic Sans MS" w:cs="Comic Sans MS"/>
                <w:sz w:val="28"/>
                <w:szCs w:val="28"/>
              </w:rPr>
            </w:pPr>
            <w:r>
              <w:rPr>
                <w:rFonts w:ascii="Comic Sans MS" w:hAnsi="Comic Sans MS" w:cs="Comic Sans MS"/>
                <w:sz w:val="28"/>
                <w:szCs w:val="28"/>
              </w:rPr>
              <w:t>What would result if…?</w:t>
            </w:r>
          </w:p>
          <w:p w:rsidR="00DC59D3" w:rsidRDefault="00DC59D3">
            <w:pPr>
              <w:rPr>
                <w:rFonts w:ascii="Comic Sans MS" w:hAnsi="Comic Sans MS" w:cs="Comic Sans MS"/>
                <w:sz w:val="28"/>
                <w:szCs w:val="28"/>
              </w:rPr>
            </w:pPr>
            <w:r>
              <w:rPr>
                <w:rFonts w:ascii="Comic Sans MS" w:hAnsi="Comic Sans MS" w:cs="Comic Sans MS"/>
                <w:sz w:val="28"/>
                <w:szCs w:val="28"/>
              </w:rPr>
              <w:t>What elements would you choose to change…?</w:t>
            </w:r>
          </w:p>
          <w:p w:rsidR="00DC59D3" w:rsidRDefault="00DC59D3">
            <w:pPr>
              <w:rPr>
                <w:rFonts w:ascii="Comic Sans MS" w:hAnsi="Comic Sans MS" w:cs="Comic Sans MS"/>
                <w:sz w:val="28"/>
                <w:szCs w:val="28"/>
              </w:rPr>
            </w:pPr>
            <w:r>
              <w:rPr>
                <w:rFonts w:ascii="Comic Sans MS" w:hAnsi="Comic Sans MS" w:cs="Comic Sans MS"/>
                <w:sz w:val="28"/>
                <w:szCs w:val="28"/>
              </w:rPr>
              <w:t>How would you categorise…?</w:t>
            </w:r>
          </w:p>
          <w:p w:rsidR="00DC59D3" w:rsidRDefault="00DC59D3">
            <w:pPr>
              <w:rPr>
                <w:rFonts w:ascii="Comic Sans MS" w:hAnsi="Comic Sans MS" w:cs="Comic Sans MS"/>
                <w:sz w:val="28"/>
                <w:szCs w:val="28"/>
              </w:rPr>
            </w:pPr>
            <w:r>
              <w:rPr>
                <w:rFonts w:ascii="Comic Sans MS" w:hAnsi="Comic Sans MS" w:cs="Comic Sans MS"/>
                <w:sz w:val="28"/>
                <w:szCs w:val="28"/>
              </w:rPr>
              <w:t>Can you identify the different parts…?</w:t>
            </w:r>
          </w:p>
          <w:p w:rsidR="00DC59D3" w:rsidRDefault="00DC59D3">
            <w:pPr>
              <w:rPr>
                <w:rFonts w:ascii="Comic Sans MS" w:hAnsi="Comic Sans MS" w:cs="Comic Sans MS"/>
                <w:sz w:val="28"/>
                <w:szCs w:val="28"/>
              </w:rPr>
            </w:pPr>
            <w:r>
              <w:rPr>
                <w:rFonts w:ascii="Comic Sans MS" w:hAnsi="Comic Sans MS" w:cs="Comic Sans MS"/>
                <w:sz w:val="28"/>
                <w:szCs w:val="28"/>
              </w:rPr>
              <w:t>Can you make a distinction between…?</w:t>
            </w:r>
          </w:p>
        </w:tc>
      </w:tr>
      <w:tr w:rsidR="00DC59D3">
        <w:trPr>
          <w:trHeight w:val="4570"/>
        </w:trPr>
        <w:tc>
          <w:tcPr>
            <w:tcW w:w="76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CT3</w:t>
            </w:r>
          </w:p>
        </w:tc>
        <w:tc>
          <w:tcPr>
            <w:tcW w:w="808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C59D3" w:rsidRDefault="00DC59D3">
            <w:pPr>
              <w:rPr>
                <w:rFonts w:ascii="Comic Sans MS" w:hAnsi="Comic Sans MS" w:cs="Comic Sans MS"/>
                <w:sz w:val="28"/>
                <w:szCs w:val="28"/>
              </w:rPr>
            </w:pPr>
            <w:r>
              <w:rPr>
                <w:rFonts w:ascii="Comic Sans MS" w:hAnsi="Comic Sans MS" w:cs="Comic Sans MS"/>
                <w:sz w:val="28"/>
                <w:szCs w:val="28"/>
              </w:rPr>
              <w:t>What changes would you make to solve….?</w:t>
            </w:r>
          </w:p>
          <w:p w:rsidR="00DC59D3" w:rsidRDefault="00DC59D3">
            <w:pPr>
              <w:rPr>
                <w:rFonts w:ascii="Comic Sans MS" w:hAnsi="Comic Sans MS" w:cs="Comic Sans MS"/>
                <w:sz w:val="28"/>
                <w:szCs w:val="28"/>
              </w:rPr>
            </w:pPr>
            <w:r>
              <w:rPr>
                <w:rFonts w:ascii="Comic Sans MS" w:hAnsi="Comic Sans MS" w:cs="Comic Sans MS"/>
                <w:sz w:val="28"/>
                <w:szCs w:val="28"/>
              </w:rPr>
              <w:t>What could be done to minimise…..?</w:t>
            </w:r>
          </w:p>
          <w:p w:rsidR="00DC59D3" w:rsidRDefault="00DC59D3">
            <w:pPr>
              <w:rPr>
                <w:rFonts w:ascii="Comic Sans MS" w:hAnsi="Comic Sans MS" w:cs="Comic Sans MS"/>
                <w:sz w:val="28"/>
                <w:szCs w:val="28"/>
              </w:rPr>
            </w:pPr>
            <w:r>
              <w:rPr>
                <w:rFonts w:ascii="Comic Sans MS" w:hAnsi="Comic Sans MS" w:cs="Comic Sans MS"/>
                <w:sz w:val="28"/>
                <w:szCs w:val="28"/>
              </w:rPr>
              <w:t>Suppose you could …....?</w:t>
            </w:r>
          </w:p>
          <w:p w:rsidR="00DC59D3" w:rsidRDefault="00DC59D3">
            <w:pPr>
              <w:rPr>
                <w:rFonts w:ascii="Comic Sans MS" w:hAnsi="Comic Sans MS" w:cs="Comic Sans MS"/>
                <w:sz w:val="28"/>
                <w:szCs w:val="28"/>
              </w:rPr>
            </w:pPr>
            <w:r>
              <w:rPr>
                <w:rFonts w:ascii="Comic Sans MS" w:hAnsi="Comic Sans MS" w:cs="Comic Sans MS"/>
                <w:sz w:val="28"/>
                <w:szCs w:val="28"/>
              </w:rPr>
              <w:t>Can you predict the outcome if…..?</w:t>
            </w:r>
          </w:p>
          <w:p w:rsidR="00DC59D3" w:rsidRDefault="00DC59D3">
            <w:pPr>
              <w:rPr>
                <w:rFonts w:ascii="Comic Sans MS" w:hAnsi="Comic Sans MS" w:cs="Comic Sans MS"/>
                <w:sz w:val="28"/>
                <w:szCs w:val="28"/>
              </w:rPr>
            </w:pPr>
            <w:r>
              <w:rPr>
                <w:rFonts w:ascii="Comic Sans MS" w:hAnsi="Comic Sans MS" w:cs="Comic Sans MS"/>
                <w:sz w:val="28"/>
                <w:szCs w:val="28"/>
              </w:rPr>
              <w:t>What facts can you compile….?</w:t>
            </w:r>
          </w:p>
          <w:p w:rsidR="00DC59D3" w:rsidRDefault="00DC59D3">
            <w:pPr>
              <w:rPr>
                <w:rFonts w:ascii="Comic Sans MS" w:hAnsi="Comic Sans MS" w:cs="Comic Sans MS"/>
                <w:sz w:val="28"/>
                <w:szCs w:val="28"/>
              </w:rPr>
            </w:pPr>
            <w:r>
              <w:rPr>
                <w:rFonts w:ascii="Comic Sans MS" w:hAnsi="Comic Sans MS" w:cs="Comic Sans MS"/>
                <w:sz w:val="28"/>
                <w:szCs w:val="28"/>
              </w:rPr>
              <w:t>Can you elaborate on the reason for…?</w:t>
            </w:r>
          </w:p>
          <w:p w:rsidR="00DC59D3" w:rsidRDefault="00DC59D3">
            <w:pPr>
              <w:rPr>
                <w:rFonts w:ascii="Comic Sans MS" w:hAnsi="Comic Sans MS" w:cs="Comic Sans MS"/>
                <w:sz w:val="28"/>
                <w:szCs w:val="28"/>
              </w:rPr>
            </w:pPr>
            <w:r>
              <w:rPr>
                <w:rFonts w:ascii="Comic Sans MS" w:hAnsi="Comic Sans MS" w:cs="Comic Sans MS"/>
                <w:sz w:val="28"/>
                <w:szCs w:val="28"/>
              </w:rPr>
              <w:t>Do you agree with ….?</w:t>
            </w:r>
          </w:p>
          <w:p w:rsidR="00DC59D3" w:rsidRDefault="00DC59D3">
            <w:pPr>
              <w:rPr>
                <w:rFonts w:ascii="Comic Sans MS" w:hAnsi="Comic Sans MS" w:cs="Comic Sans MS"/>
                <w:sz w:val="28"/>
                <w:szCs w:val="28"/>
              </w:rPr>
            </w:pPr>
            <w:r>
              <w:rPr>
                <w:rFonts w:ascii="Comic Sans MS" w:hAnsi="Comic Sans MS" w:cs="Comic Sans MS"/>
                <w:sz w:val="28"/>
                <w:szCs w:val="28"/>
              </w:rPr>
              <w:t>How could you determine ….?</w:t>
            </w:r>
          </w:p>
          <w:p w:rsidR="00DC59D3" w:rsidRDefault="00DC59D3">
            <w:pPr>
              <w:rPr>
                <w:rFonts w:ascii="Comic Sans MS" w:hAnsi="Comic Sans MS" w:cs="Comic Sans MS"/>
                <w:sz w:val="28"/>
                <w:szCs w:val="28"/>
              </w:rPr>
            </w:pPr>
            <w:r>
              <w:rPr>
                <w:rFonts w:ascii="Comic Sans MS" w:hAnsi="Comic Sans MS" w:cs="Comic Sans MS"/>
                <w:sz w:val="28"/>
                <w:szCs w:val="28"/>
              </w:rPr>
              <w:t>How would you test…?</w:t>
            </w:r>
          </w:p>
          <w:p w:rsidR="00DC59D3" w:rsidRDefault="00DC59D3">
            <w:pPr>
              <w:rPr>
                <w:rFonts w:ascii="Comic Sans MS" w:hAnsi="Comic Sans MS" w:cs="Comic Sans MS"/>
                <w:sz w:val="28"/>
                <w:szCs w:val="28"/>
              </w:rPr>
            </w:pPr>
            <w:r>
              <w:rPr>
                <w:rFonts w:ascii="Comic Sans MS" w:hAnsi="Comic Sans MS" w:cs="Comic Sans MS"/>
                <w:sz w:val="28"/>
                <w:szCs w:val="28"/>
              </w:rPr>
              <w:t>Would it be better if…?</w:t>
            </w:r>
          </w:p>
          <w:p w:rsidR="00DC59D3" w:rsidRDefault="00DC59D3">
            <w:pPr>
              <w:rPr>
                <w:rFonts w:ascii="Comic Sans MS" w:hAnsi="Comic Sans MS" w:cs="Comic Sans MS"/>
                <w:sz w:val="28"/>
                <w:szCs w:val="28"/>
              </w:rPr>
            </w:pPr>
            <w:r>
              <w:rPr>
                <w:rFonts w:ascii="Comic Sans MS" w:hAnsi="Comic Sans MS" w:cs="Comic Sans MS"/>
                <w:sz w:val="28"/>
                <w:szCs w:val="28"/>
              </w:rPr>
              <w:t>How would you evaluate…?</w:t>
            </w:r>
          </w:p>
          <w:p w:rsidR="00DC59D3" w:rsidRDefault="00DC59D3">
            <w:pPr>
              <w:rPr>
                <w:rFonts w:ascii="Comic Sans MS" w:hAnsi="Comic Sans MS" w:cs="Comic Sans MS"/>
                <w:sz w:val="28"/>
                <w:szCs w:val="28"/>
              </w:rPr>
            </w:pPr>
            <w:r>
              <w:rPr>
                <w:rFonts w:ascii="Comic Sans MS" w:hAnsi="Comic Sans MS" w:cs="Comic Sans MS"/>
                <w:sz w:val="28"/>
                <w:szCs w:val="28"/>
              </w:rPr>
              <w:t>Based on what you know, how would you explain…?</w:t>
            </w:r>
          </w:p>
          <w:p w:rsidR="00DC59D3" w:rsidRDefault="00DC59D3">
            <w:pPr>
              <w:rPr>
                <w:rFonts w:ascii="Comic Sans MS" w:hAnsi="Comic Sans MS" w:cs="Comic Sans MS"/>
                <w:sz w:val="28"/>
                <w:szCs w:val="28"/>
              </w:rPr>
            </w:pPr>
            <w:r>
              <w:rPr>
                <w:rFonts w:ascii="Comic Sans MS" w:hAnsi="Comic Sans MS" w:cs="Comic Sans MS"/>
                <w:sz w:val="28"/>
                <w:szCs w:val="28"/>
              </w:rPr>
              <w:t>What information would you use to support the view…?</w:t>
            </w:r>
          </w:p>
          <w:p w:rsidR="00DC59D3" w:rsidRDefault="00DC59D3">
            <w:pPr>
              <w:rPr>
                <w:rFonts w:ascii="Comic Sans MS" w:hAnsi="Comic Sans MS" w:cs="Comic Sans MS"/>
                <w:sz w:val="28"/>
                <w:szCs w:val="28"/>
              </w:rPr>
            </w:pPr>
            <w:r>
              <w:rPr>
                <w:rFonts w:ascii="Comic Sans MS" w:hAnsi="Comic Sans MS" w:cs="Comic Sans MS"/>
                <w:sz w:val="28"/>
                <w:szCs w:val="28"/>
              </w:rPr>
              <w:t>How would you prioritise…?</w:t>
            </w:r>
          </w:p>
        </w:tc>
      </w:tr>
    </w:tbl>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noProof/>
          <w:lang w:val="en-US" w:eastAsia="en-US"/>
        </w:rPr>
        <w:pict>
          <v:shapetype id="_x0000_t202" coordsize="21600,21600" o:spt="202" path="m,l,21600r21600,l21600,xe">
            <v:stroke joinstyle="miter"/>
            <v:path gradientshapeok="t" o:connecttype="rect"/>
          </v:shapetype>
          <v:shape id="Text Box 1" o:spid="_x0000_s1032" type="#_x0000_t202" style="position:absolute;margin-left:5pt;margin-top:-3.95pt;width:433.65pt;height:48.6pt;z-index:251653120;visibility:visible;mso-position-horizontal-relative:margin" filled="f" stroked="f">
            <v:textbox style="mso-fit-shape-to-text:t">
              <w:txbxContent>
                <w:p w:rsidR="00DC59D3" w:rsidRDefault="00DC59D3">
                  <w:pPr>
                    <w:rPr>
                      <w:rFonts w:cs="Times New Roman"/>
                      <w:b/>
                      <w:bCs/>
                      <w:color w:val="000000"/>
                      <w:sz w:val="72"/>
                      <w:szCs w:val="72"/>
                    </w:rPr>
                  </w:pPr>
                  <w:r>
                    <w:rPr>
                      <w:rFonts w:cs="Times New Roman"/>
                      <w:b/>
                      <w:bCs/>
                      <w:color w:val="000000"/>
                      <w:sz w:val="72"/>
                      <w:szCs w:val="72"/>
                    </w:rPr>
                    <w:t xml:space="preserve">       What is Migration?</w:t>
                  </w:r>
                </w:p>
              </w:txbxContent>
            </v:textbox>
            <w10:wrap anchorx="margin"/>
          </v:shape>
        </w:pict>
      </w:r>
    </w:p>
    <w:p w:rsidR="00DC59D3" w:rsidRDefault="00DC59D3">
      <w:pPr>
        <w:rPr>
          <w:rFonts w:ascii="Comic Sans MS" w:hAnsi="Comic Sans MS" w:cs="Comic Sans MS"/>
          <w:sz w:val="28"/>
          <w:szCs w:val="28"/>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Using the internet, dictionaries and your own knowledge, find the definition of what migration is.</w:t>
      </w:r>
    </w:p>
    <w:p w:rsidR="00DC59D3" w:rsidRDefault="00DC59D3">
      <w:pPr>
        <w:rPr>
          <w:rFonts w:ascii="Comic Sans MS" w:hAnsi="Comic Sans MS" w:cs="Comic Sans MS"/>
          <w:sz w:val="28"/>
          <w:szCs w:val="28"/>
        </w:rPr>
      </w:pPr>
      <w:r>
        <w:rPr>
          <w:rFonts w:ascii="Comic Sans MS" w:hAnsi="Comic Sans MS" w:cs="Comic Sans MS"/>
          <w:sz w:val="28"/>
          <w:szCs w:val="28"/>
        </w:rPr>
        <w:t>Migration is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 3)</w:t>
      </w:r>
    </w:p>
    <w:p w:rsidR="00DC59D3" w:rsidRDefault="00DC59D3">
      <w:pPr>
        <w:rPr>
          <w:rFonts w:ascii="Comic Sans MS" w:hAnsi="Comic Sans MS" w:cs="Comic Sans MS"/>
          <w:sz w:val="28"/>
          <w:szCs w:val="28"/>
        </w:rPr>
      </w:pPr>
      <w:r>
        <w:rPr>
          <w:rFonts w:cs="Times New Roman"/>
          <w:noProof/>
          <w:lang w:val="en-US" w:eastAsia="en-US"/>
        </w:rPr>
        <w:pict>
          <v:shape id="Picture 2" o:spid="_x0000_i1028" type="#_x0000_t75" alt="http://www.movingpeoplechangingplaces.org/uploads/images/migration_peoplemap_smaller.jpg" style="width:431.25pt;height:246.75pt;visibility:visible">
            <v:imagedata r:id="rId7" o:title=""/>
          </v:shape>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Why do people migrate? As a class, discuss the reasons why people migrate and then complete the following thought shower.</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 2, 3, 4)</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noProof/>
          <w:lang w:val="en-US" w:eastAsia="en-US"/>
        </w:rPr>
        <w:pict>
          <v:shape id="Straight Arrow Connector 10" o:spid="_x0000_s1033" type="#_x0000_t32" style="position:absolute;margin-left:229.6pt;margin-top:12pt;width:3.4pt;height:96.55pt;flip:x y;z-index:251651072;visibility:visible" strokeweight=".5pt">
            <v:stroke endarrow="block" joinstyle="miter"/>
          </v:shape>
        </w:pict>
      </w:r>
    </w:p>
    <w:p w:rsidR="00DC59D3" w:rsidRDefault="00DC59D3">
      <w:pPr>
        <w:rPr>
          <w:rFonts w:ascii="Comic Sans MS" w:hAnsi="Comic Sans MS" w:cs="Comic Sans MS"/>
          <w:sz w:val="28"/>
          <w:szCs w:val="28"/>
        </w:rPr>
      </w:pPr>
      <w:r>
        <w:rPr>
          <w:noProof/>
          <w:lang w:val="en-US" w:eastAsia="en-US"/>
        </w:rPr>
        <w:pict>
          <v:shape id="Straight Arrow Connector 6" o:spid="_x0000_s1034" type="#_x0000_t32" style="position:absolute;margin-left:22.35pt;margin-top:18.6pt;width:119.45pt;height:74.55pt;flip:x y;z-index:251649024;visibility:visible" strokeweight=".5pt">
            <v:stroke endarrow="block" joinstyle="miter"/>
          </v:shape>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noProof/>
          <w:lang w:val="en-US" w:eastAsia="en-US"/>
        </w:rPr>
        <w:pict>
          <v:shape id="Straight Arrow Connector 7" o:spid="_x0000_s1035" type="#_x0000_t32" style="position:absolute;margin-left:318.45pt;margin-top:3.9pt;width:52.5pt;height:72.85pt;flip:y;z-index:251650048;visibility:visible" strokeweight=".5pt">
            <v:stroke endarrow="block" joinstyle="miter"/>
          </v:shape>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noProof/>
          <w:lang w:val="en-US" w:eastAsia="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36" type="#_x0000_t63" style="position:absolute;margin-left:73.7pt;margin-top:22.55pt;width:310.85pt;height:145.7pt;z-index:251654144;visibility:visible;v-text-anchor:middle" adj="6300,24300" strokeweight="2.25pt">
            <v:textbox>
              <w:txbxContent>
                <w:p w:rsidR="00DC59D3" w:rsidRDefault="00DC59D3">
                  <w:pPr>
                    <w:jc w:val="center"/>
                    <w:rPr>
                      <w:rFonts w:ascii="Comic Sans MS" w:hAnsi="Comic Sans MS" w:cs="Comic Sans MS"/>
                      <w:sz w:val="28"/>
                      <w:szCs w:val="28"/>
                    </w:rPr>
                  </w:pPr>
                  <w:r>
                    <w:rPr>
                      <w:rFonts w:ascii="Comic Sans MS" w:hAnsi="Comic Sans MS" w:cs="Comic Sans MS"/>
                      <w:sz w:val="28"/>
                      <w:szCs w:val="28"/>
                    </w:rPr>
                    <w:t>Why do people migrate?</w:t>
                  </w:r>
                </w:p>
              </w:txbxContent>
            </v:textbox>
          </v:shape>
        </w:pict>
      </w:r>
    </w:p>
    <w:p w:rsidR="00DC59D3" w:rsidRDefault="00DC59D3">
      <w:pPr>
        <w:rPr>
          <w:rFonts w:ascii="Comic Sans MS" w:hAnsi="Comic Sans MS" w:cs="Comic Sans MS"/>
          <w:sz w:val="28"/>
          <w:szCs w:val="28"/>
        </w:rPr>
      </w:pPr>
      <w:r>
        <w:rPr>
          <w:noProof/>
          <w:lang w:val="en-US" w:eastAsia="en-US"/>
        </w:rPr>
        <w:pict>
          <v:shape id="Straight Arrow Connector 11" o:spid="_x0000_s1037" type="#_x0000_t32" style="position:absolute;margin-left:382pt;margin-top:2.15pt;width:44.9pt;height:24.55pt;flip:y;z-index:251658240;visibility:visible" strokeweight=".5pt">
            <v:stroke endarrow="block" joinstyle="miter"/>
          </v:shape>
        </w:pict>
      </w:r>
    </w:p>
    <w:p w:rsidR="00DC59D3" w:rsidRDefault="00DC59D3">
      <w:pPr>
        <w:rPr>
          <w:rFonts w:ascii="Comic Sans MS" w:hAnsi="Comic Sans MS" w:cs="Comic Sans MS"/>
          <w:sz w:val="28"/>
          <w:szCs w:val="28"/>
        </w:rPr>
      </w:pPr>
      <w:r>
        <w:rPr>
          <w:noProof/>
          <w:lang w:val="en-US" w:eastAsia="en-US"/>
        </w:rPr>
        <w:pict>
          <v:shape id="Straight Arrow Connector 9" o:spid="_x0000_s1038" type="#_x0000_t32" style="position:absolute;margin-left:17.8pt;margin-top:22.9pt;width:46.6pt;height:6.8pt;flip:x y;z-index:251656192;visibility:visible" strokeweight=".5pt">
            <v:stroke endarrow="block" joinstyle="miter"/>
          </v:shape>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noProof/>
          <w:lang w:val="en-US" w:eastAsia="en-US"/>
        </w:rPr>
        <w:pict>
          <v:shape id="Straight Arrow Connector 8" o:spid="_x0000_s1039" type="#_x0000_t32" style="position:absolute;margin-left:392.2pt;margin-top:1.2pt;width:46.6pt;height:66.9pt;z-index:251655168;visibility:visible" strokeweight=".5pt">
            <v:stroke endarrow="block" joinstyle="miter"/>
          </v:shape>
        </w:pict>
      </w: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r>
        <w:rPr>
          <w:noProof/>
          <w:lang w:val="en-US" w:eastAsia="en-US"/>
        </w:rPr>
        <w:pict>
          <v:shape id="Straight Arrow Connector 12" o:spid="_x0000_s1040" type="#_x0000_t32" style="position:absolute;margin-left:328.1pt;margin-top:1.9pt;width:61.85pt;height:153.85pt;z-index:251652096;visibility:visible" strokeweight=".5pt">
            <v:stroke endarrow="block" joinstyle="miter"/>
          </v:shape>
        </w:pict>
      </w:r>
      <w:r>
        <w:rPr>
          <w:noProof/>
          <w:lang w:val="en-US" w:eastAsia="en-US"/>
        </w:rPr>
        <w:pict>
          <v:shape id="Straight Arrow Connector 4" o:spid="_x0000_s1041" type="#_x0000_t32" style="position:absolute;margin-left:26.4pt;margin-top:1.85pt;width:48.25pt;height:100.8pt;flip:x;z-index:251646976;visibility:visible" strokeweight=".5pt">
            <v:stroke endarrow="block" joinstyle="miter"/>
          </v:shape>
        </w:pict>
      </w:r>
    </w:p>
    <w:p w:rsidR="00DC59D3" w:rsidRDefault="00DC59D3">
      <w:pPr>
        <w:rPr>
          <w:rFonts w:cs="Times New Roman"/>
        </w:rPr>
      </w:pPr>
    </w:p>
    <w:p w:rsidR="00DC59D3" w:rsidRDefault="00DC59D3">
      <w:pPr>
        <w:rPr>
          <w:rFonts w:cs="Times New Roman"/>
        </w:rPr>
      </w:pPr>
    </w:p>
    <w:p w:rsidR="00DC59D3" w:rsidRDefault="00DC59D3">
      <w:pPr>
        <w:rPr>
          <w:rFonts w:cs="Times New Roman"/>
        </w:rPr>
      </w:pPr>
      <w:r>
        <w:rPr>
          <w:noProof/>
          <w:lang w:val="en-US" w:eastAsia="en-US"/>
        </w:rPr>
        <w:pict>
          <v:shape id="Straight Arrow Connector 5" o:spid="_x0000_s1042" type="#_x0000_t32" style="position:absolute;margin-left:192.25pt;margin-top:1.55pt;width:15.2pt;height:126.2pt;flip:x;z-index:251648000;visibility:visible;mso-position-horizontal-relative:margin" strokeweight=".5pt">
            <v:stroke endarrow="block" joinstyle="miter"/>
            <w10:wrap anchorx="margin"/>
          </v:shape>
        </w:pict>
      </w:r>
    </w:p>
    <w:p w:rsidR="00DC59D3" w:rsidRDefault="00DC59D3">
      <w:pPr>
        <w:rPr>
          <w:rFonts w:cs="Times New Roman"/>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You are now going to read two articles on migration. One is from Wikipedia and the other from The Guardian Online.</w:t>
      </w:r>
    </w:p>
    <w:p w:rsidR="00DC59D3" w:rsidRDefault="00DC59D3">
      <w:pPr>
        <w:rPr>
          <w:rFonts w:ascii="Comic Sans MS" w:hAnsi="Comic Sans MS" w:cs="Comic Sans MS"/>
          <w:sz w:val="28"/>
          <w:szCs w:val="28"/>
        </w:rPr>
      </w:pPr>
      <w:r>
        <w:rPr>
          <w:rFonts w:ascii="Comic Sans MS" w:hAnsi="Comic Sans MS" w:cs="Comic Sans MS"/>
          <w:sz w:val="28"/>
          <w:szCs w:val="28"/>
        </w:rPr>
        <w:t>Are these reliable sources?</w:t>
      </w:r>
    </w:p>
    <w:p w:rsidR="00DC59D3" w:rsidRDefault="00DC59D3">
      <w:pPr>
        <w:rPr>
          <w:rFonts w:ascii="Comic Sans MS" w:hAnsi="Comic Sans MS" w:cs="Comic Sans MS"/>
          <w:sz w:val="28"/>
          <w:szCs w:val="28"/>
        </w:rPr>
      </w:pPr>
      <w:r>
        <w:rPr>
          <w:rFonts w:ascii="Comic Sans MS" w:hAnsi="Comic Sans MS" w:cs="Comic Sans MS"/>
          <w:sz w:val="28"/>
          <w:szCs w:val="28"/>
        </w:rPr>
        <w:t xml:space="preserve">Why? </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Wikipedia:</w:t>
      </w:r>
    </w:p>
    <w:p w:rsidR="00DC59D3" w:rsidRDefault="00DC59D3">
      <w:pPr>
        <w:rPr>
          <w:rFonts w:ascii="Comic Sans MS" w:hAnsi="Comic Sans MS" w:cs="Comic Sans MS"/>
          <w:sz w:val="28"/>
          <w:szCs w:val="28"/>
        </w:rPr>
      </w:pPr>
      <w:r>
        <w:rPr>
          <w:rFonts w:ascii="Comic Sans MS" w:hAnsi="Comic Sans MS" w:cs="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rPr>
          <w:rFonts w:ascii="Comic Sans MS" w:hAnsi="Comic Sans MS" w:cs="Comic Sans MS"/>
          <w:sz w:val="28"/>
          <w:szCs w:val="28"/>
        </w:rPr>
      </w:pPr>
      <w:r>
        <w:rPr>
          <w:rFonts w:ascii="Comic Sans MS" w:hAnsi="Comic Sans MS" w:cs="Comic Sans MS"/>
          <w:sz w:val="28"/>
          <w:szCs w:val="28"/>
        </w:rPr>
        <w:t>The Guardian Online: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 3, 4)</w:t>
      </w: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spacing w:before="100" w:beforeAutospacing="1" w:after="100" w:afterAutospacing="1"/>
        <w:outlineLvl w:val="0"/>
        <w:rPr>
          <w:rFonts w:cs="Times New Roman"/>
          <w:color w:val="000000"/>
          <w:kern w:val="36"/>
          <w:sz w:val="48"/>
          <w:szCs w:val="48"/>
        </w:rPr>
      </w:pPr>
    </w:p>
    <w:p w:rsidR="00DC59D3" w:rsidRDefault="00DC59D3">
      <w:pPr>
        <w:spacing w:before="100" w:beforeAutospacing="1" w:after="100" w:afterAutospacing="1"/>
        <w:outlineLvl w:val="0"/>
        <w:rPr>
          <w:rFonts w:cs="Times New Roman"/>
          <w:color w:val="000000"/>
          <w:kern w:val="36"/>
          <w:sz w:val="48"/>
          <w:szCs w:val="48"/>
        </w:rPr>
      </w:pPr>
    </w:p>
    <w:p w:rsidR="00DC59D3" w:rsidRDefault="00DC59D3">
      <w:pPr>
        <w:spacing w:before="100" w:beforeAutospacing="1" w:after="100" w:afterAutospacing="1"/>
        <w:outlineLvl w:val="0"/>
        <w:rPr>
          <w:rFonts w:cs="Times New Roman"/>
          <w:color w:val="000000"/>
          <w:kern w:val="36"/>
          <w:sz w:val="48"/>
          <w:szCs w:val="48"/>
        </w:rPr>
      </w:pPr>
      <w:r>
        <w:rPr>
          <w:rFonts w:cs="Times New Roman"/>
          <w:color w:val="000000"/>
          <w:kern w:val="36"/>
          <w:sz w:val="48"/>
          <w:szCs w:val="48"/>
        </w:rPr>
        <w:t>Human migration</w:t>
      </w:r>
    </w:p>
    <w:p w:rsidR="00DC59D3" w:rsidRDefault="00DC59D3">
      <w:pPr>
        <w:rPr>
          <w:rFonts w:cs="Times New Roman"/>
          <w:color w:val="000000"/>
        </w:rPr>
      </w:pPr>
      <w:r>
        <w:rPr>
          <w:rFonts w:cs="Times New Roman"/>
          <w:color w:val="000000"/>
        </w:rPr>
        <w:t>From Wikipedia, the free encyclopedia</w:t>
      </w:r>
    </w:p>
    <w:tbl>
      <w:tblPr>
        <w:tblW w:w="0" w:type="auto"/>
        <w:tblCellSpacing w:w="15" w:type="dxa"/>
        <w:tblInd w:w="-13" w:type="dxa"/>
        <w:tblCellMar>
          <w:top w:w="15" w:type="dxa"/>
          <w:left w:w="15" w:type="dxa"/>
          <w:bottom w:w="15" w:type="dxa"/>
          <w:right w:w="15" w:type="dxa"/>
        </w:tblCellMar>
        <w:tblLook w:val="0000"/>
      </w:tblPr>
      <w:tblGrid>
        <w:gridCol w:w="311"/>
        <w:gridCol w:w="8991"/>
      </w:tblGrid>
      <w:tr w:rsidR="00DC59D3">
        <w:trPr>
          <w:tblCellSpacing w:w="15" w:type="dxa"/>
        </w:trPr>
        <w:tc>
          <w:tcPr>
            <w:tcW w:w="0" w:type="auto"/>
            <w:tcBorders>
              <w:top w:val="nil"/>
              <w:left w:val="nil"/>
              <w:bottom w:val="nil"/>
              <w:right w:val="nil"/>
            </w:tcBorders>
            <w:tcMar>
              <w:top w:w="30" w:type="dxa"/>
              <w:left w:w="216" w:type="dxa"/>
              <w:bottom w:w="30" w:type="dxa"/>
              <w:right w:w="0" w:type="dxa"/>
            </w:tcMar>
            <w:vAlign w:val="center"/>
          </w:tcPr>
          <w:p w:rsidR="00DC59D3" w:rsidRDefault="00DC59D3">
            <w:pPr>
              <w:jc w:val="center"/>
              <w:rPr>
                <w:rFonts w:cs="Times New Roman"/>
                <w:color w:val="000000"/>
              </w:rPr>
            </w:pPr>
          </w:p>
        </w:tc>
        <w:tc>
          <w:tcPr>
            <w:tcW w:w="5000" w:type="pct"/>
            <w:tcBorders>
              <w:top w:val="nil"/>
              <w:left w:val="nil"/>
              <w:bottom w:val="nil"/>
              <w:right w:val="nil"/>
            </w:tcBorders>
            <w:tcMar>
              <w:top w:w="60" w:type="dxa"/>
              <w:left w:w="216" w:type="dxa"/>
              <w:bottom w:w="60" w:type="dxa"/>
              <w:right w:w="216" w:type="dxa"/>
            </w:tcMar>
            <w:vAlign w:val="center"/>
          </w:tcPr>
          <w:tbl>
            <w:tblPr>
              <w:tblW w:w="4750" w:type="pct"/>
              <w:tblCellSpacing w:w="15" w:type="dxa"/>
              <w:tblInd w:w="6" w:type="dxa"/>
              <w:tblCellMar>
                <w:top w:w="15" w:type="dxa"/>
                <w:left w:w="15" w:type="dxa"/>
                <w:bottom w:w="15" w:type="dxa"/>
                <w:right w:w="15" w:type="dxa"/>
              </w:tblCellMar>
              <w:tblLook w:val="0000"/>
            </w:tblPr>
            <w:tblGrid>
              <w:gridCol w:w="8045"/>
            </w:tblGrid>
            <w:tr w:rsidR="00DC59D3">
              <w:trPr>
                <w:tblCellSpacing w:w="15" w:type="dxa"/>
              </w:trPr>
              <w:tc>
                <w:tcPr>
                  <w:tcW w:w="0" w:type="auto"/>
                  <w:tcMar>
                    <w:top w:w="48" w:type="dxa"/>
                    <w:left w:w="0" w:type="dxa"/>
                    <w:bottom w:w="48" w:type="dxa"/>
                    <w:right w:w="30" w:type="dxa"/>
                  </w:tcMar>
                  <w:vAlign w:val="center"/>
                </w:tcPr>
                <w:p w:rsidR="00DC59D3" w:rsidRDefault="00DC59D3">
                  <w:pPr>
                    <w:rPr>
                      <w:rFonts w:cs="Times New Roman"/>
                      <w:color w:val="000000"/>
                    </w:rPr>
                  </w:pPr>
                  <w:r>
                    <w:rPr>
                      <w:rFonts w:cs="Times New Roman"/>
                      <w:color w:val="000000"/>
                    </w:rPr>
                    <w:t xml:space="preserve">This article has multiple issues. Please help </w:t>
                  </w:r>
                  <w:hyperlink r:id="rId12" w:history="1">
                    <w:r>
                      <w:rPr>
                        <w:rFonts w:cs="Times New Roman"/>
                        <w:color w:val="000000"/>
                      </w:rPr>
                      <w:t>improve it</w:t>
                    </w:r>
                  </w:hyperlink>
                  <w:r>
                    <w:rPr>
                      <w:rFonts w:cs="Times New Roman"/>
                      <w:color w:val="000000"/>
                    </w:rPr>
                    <w:t xml:space="preserve"> or discuss these issues on the </w:t>
                  </w:r>
                  <w:hyperlink r:id="rId13" w:tooltip="Talk:Human migration" w:history="1">
                    <w:r>
                      <w:rPr>
                        <w:rFonts w:cs="Times New Roman"/>
                        <w:color w:val="000000"/>
                      </w:rPr>
                      <w:t>talk page</w:t>
                    </w:r>
                  </w:hyperlink>
                  <w:r>
                    <w:rPr>
                      <w:rFonts w:cs="Times New Roman"/>
                      <w:color w:val="000000"/>
                    </w:rPr>
                    <w:t>.</w:t>
                  </w:r>
                </w:p>
              </w:tc>
            </w:tr>
            <w:tr w:rsidR="00DC59D3">
              <w:trPr>
                <w:tblCellSpacing w:w="15" w:type="dxa"/>
              </w:trPr>
              <w:tc>
                <w:tcPr>
                  <w:tcW w:w="0" w:type="auto"/>
                  <w:vAlign w:val="center"/>
                </w:tcPr>
                <w:tbl>
                  <w:tblPr>
                    <w:tblW w:w="0" w:type="auto"/>
                    <w:tblCellSpacing w:w="15" w:type="dxa"/>
                    <w:tblInd w:w="6" w:type="dxa"/>
                    <w:tblCellMar>
                      <w:top w:w="15" w:type="dxa"/>
                      <w:left w:w="15" w:type="dxa"/>
                      <w:bottom w:w="15" w:type="dxa"/>
                      <w:right w:w="15" w:type="dxa"/>
                    </w:tblCellMar>
                    <w:tblLook w:val="0000"/>
                  </w:tblPr>
                  <w:tblGrid>
                    <w:gridCol w:w="311"/>
                    <w:gridCol w:w="7598"/>
                  </w:tblGrid>
                  <w:tr w:rsidR="00DC59D3">
                    <w:trPr>
                      <w:tblCellSpacing w:w="15" w:type="dxa"/>
                    </w:trPr>
                    <w:tc>
                      <w:tcPr>
                        <w:tcW w:w="0" w:type="auto"/>
                        <w:tcMar>
                          <w:top w:w="30" w:type="dxa"/>
                          <w:left w:w="216" w:type="dxa"/>
                          <w:bottom w:w="30" w:type="dxa"/>
                          <w:right w:w="0" w:type="dxa"/>
                        </w:tcMar>
                        <w:vAlign w:val="center"/>
                      </w:tcPr>
                      <w:p w:rsidR="00DC59D3" w:rsidRDefault="00DC59D3">
                        <w:pPr>
                          <w:jc w:val="center"/>
                          <w:rPr>
                            <w:rFonts w:cs="Times New Roman"/>
                            <w:color w:val="000000"/>
                          </w:rPr>
                        </w:pPr>
                      </w:p>
                    </w:tc>
                    <w:tc>
                      <w:tcPr>
                        <w:tcW w:w="5000" w:type="pct"/>
                        <w:tcMar>
                          <w:top w:w="60" w:type="dxa"/>
                          <w:left w:w="216" w:type="dxa"/>
                          <w:bottom w:w="60" w:type="dxa"/>
                          <w:right w:w="216" w:type="dxa"/>
                        </w:tcMar>
                        <w:vAlign w:val="center"/>
                      </w:tcPr>
                      <w:p w:rsidR="00DC59D3" w:rsidRDefault="00DC59D3">
                        <w:pPr>
                          <w:rPr>
                            <w:rFonts w:cs="Times New Roman"/>
                            <w:color w:val="000000"/>
                          </w:rPr>
                        </w:pPr>
                        <w:r>
                          <w:rPr>
                            <w:rFonts w:cs="Times New Roman"/>
                            <w:color w:val="000000"/>
                          </w:rPr>
                          <w:t xml:space="preserve">This article is outdated. Please update this article to reflect recent events or newly available information. </w:t>
                        </w:r>
                        <w:r>
                          <w:rPr>
                            <w:rFonts w:cs="Times New Roman"/>
                            <w:i/>
                            <w:iCs/>
                            <w:color w:val="000000"/>
                            <w:sz w:val="20"/>
                            <w:szCs w:val="20"/>
                          </w:rPr>
                          <w:t>(November 2010)</w:t>
                        </w:r>
                      </w:p>
                    </w:tc>
                  </w:tr>
                </w:tbl>
                <w:p w:rsidR="00DC59D3" w:rsidRDefault="00DC59D3">
                  <w:pPr>
                    <w:rPr>
                      <w:rFonts w:cs="Times New Roman"/>
                      <w:vanish/>
                      <w:color w:val="000000"/>
                    </w:rPr>
                  </w:pPr>
                </w:p>
                <w:tbl>
                  <w:tblPr>
                    <w:tblW w:w="0" w:type="auto"/>
                    <w:tblCellSpacing w:w="15" w:type="dxa"/>
                    <w:tblInd w:w="6" w:type="dxa"/>
                    <w:tblCellMar>
                      <w:top w:w="15" w:type="dxa"/>
                      <w:left w:w="15" w:type="dxa"/>
                      <w:bottom w:w="15" w:type="dxa"/>
                      <w:right w:w="15" w:type="dxa"/>
                    </w:tblCellMar>
                    <w:tblLook w:val="0000"/>
                  </w:tblPr>
                  <w:tblGrid>
                    <w:gridCol w:w="311"/>
                    <w:gridCol w:w="7598"/>
                  </w:tblGrid>
                  <w:tr w:rsidR="00DC59D3">
                    <w:trPr>
                      <w:tblCellSpacing w:w="15" w:type="dxa"/>
                    </w:trPr>
                    <w:tc>
                      <w:tcPr>
                        <w:tcW w:w="0" w:type="auto"/>
                        <w:tcMar>
                          <w:top w:w="30" w:type="dxa"/>
                          <w:left w:w="216" w:type="dxa"/>
                          <w:bottom w:w="30" w:type="dxa"/>
                          <w:right w:w="0" w:type="dxa"/>
                        </w:tcMar>
                        <w:vAlign w:val="center"/>
                      </w:tcPr>
                      <w:p w:rsidR="00DC59D3" w:rsidRDefault="00DC59D3">
                        <w:pPr>
                          <w:jc w:val="center"/>
                          <w:rPr>
                            <w:rFonts w:cs="Times New Roman"/>
                            <w:color w:val="000000"/>
                          </w:rPr>
                        </w:pPr>
                      </w:p>
                    </w:tc>
                    <w:tc>
                      <w:tcPr>
                        <w:tcW w:w="5000" w:type="pct"/>
                        <w:tcMar>
                          <w:top w:w="60" w:type="dxa"/>
                          <w:left w:w="216" w:type="dxa"/>
                          <w:bottom w:w="60" w:type="dxa"/>
                          <w:right w:w="216" w:type="dxa"/>
                        </w:tcMar>
                        <w:vAlign w:val="center"/>
                      </w:tcPr>
                      <w:p w:rsidR="00DC59D3" w:rsidRDefault="00DC59D3">
                        <w:pPr>
                          <w:rPr>
                            <w:rFonts w:cs="Times New Roman"/>
                            <w:color w:val="000000"/>
                          </w:rPr>
                        </w:pPr>
                        <w:r>
                          <w:rPr>
                            <w:rFonts w:cs="Times New Roman"/>
                            <w:color w:val="000000"/>
                          </w:rPr>
                          <w:t xml:space="preserve">This article needs additional citations for </w:t>
                        </w:r>
                        <w:hyperlink r:id="rId14" w:tooltip="Wikipedia:Verifiability" w:history="1">
                          <w:r>
                            <w:rPr>
                              <w:rFonts w:cs="Times New Roman"/>
                              <w:color w:val="000000"/>
                            </w:rPr>
                            <w:t>verification</w:t>
                          </w:r>
                        </w:hyperlink>
                        <w:r>
                          <w:rPr>
                            <w:rFonts w:cs="Times New Roman"/>
                            <w:color w:val="000000"/>
                          </w:rPr>
                          <w:t xml:space="preserve">. Please help </w:t>
                        </w:r>
                        <w:hyperlink r:id="rId15" w:history="1">
                          <w:r>
                            <w:rPr>
                              <w:rFonts w:cs="Times New Roman"/>
                              <w:color w:val="000000"/>
                            </w:rPr>
                            <w:t>improve this article</w:t>
                          </w:r>
                        </w:hyperlink>
                        <w:r>
                          <w:rPr>
                            <w:rFonts w:cs="Times New Roman"/>
                            <w:color w:val="000000"/>
                          </w:rPr>
                          <w:t xml:space="preserve"> by </w:t>
                        </w:r>
                        <w:hyperlink r:id="rId16" w:tooltip="Help:Introduction to referencing/1" w:history="1">
                          <w:r>
                            <w:rPr>
                              <w:rFonts w:cs="Times New Roman"/>
                              <w:color w:val="000000"/>
                            </w:rPr>
                            <w:t>adding citations to reliable sources</w:t>
                          </w:r>
                        </w:hyperlink>
                        <w:r>
                          <w:rPr>
                            <w:rFonts w:cs="Times New Roman"/>
                            <w:color w:val="000000"/>
                          </w:rPr>
                          <w:t xml:space="preserve">. Unsourced material may be challenged and removed. </w:t>
                        </w:r>
                        <w:r>
                          <w:rPr>
                            <w:rFonts w:cs="Times New Roman"/>
                            <w:i/>
                            <w:iCs/>
                            <w:color w:val="000000"/>
                            <w:sz w:val="20"/>
                            <w:szCs w:val="20"/>
                          </w:rPr>
                          <w:t>(November 2007)</w:t>
                        </w:r>
                      </w:p>
                    </w:tc>
                  </w:tr>
                </w:tbl>
                <w:p w:rsidR="00DC59D3" w:rsidRDefault="00DC59D3">
                  <w:pPr>
                    <w:rPr>
                      <w:rFonts w:cs="Times New Roman"/>
                      <w:color w:val="000000"/>
                    </w:rPr>
                  </w:pPr>
                </w:p>
              </w:tc>
            </w:tr>
          </w:tbl>
          <w:p w:rsidR="00DC59D3" w:rsidRDefault="00DC59D3">
            <w:pPr>
              <w:rPr>
                <w:rFonts w:cs="Times New Roman"/>
                <w:color w:val="000000"/>
              </w:rPr>
            </w:pPr>
          </w:p>
        </w:tc>
      </w:tr>
    </w:tbl>
    <w:p w:rsidR="00DC59D3" w:rsidRDefault="00DC59D3">
      <w:pPr>
        <w:jc w:val="center"/>
        <w:rPr>
          <w:rFonts w:cs="Times New Roman"/>
          <w:color w:val="000000"/>
        </w:rPr>
      </w:pPr>
      <w:hyperlink r:id="rId17" w:history="1">
        <w:r>
          <w:rPr>
            <w:rFonts w:cs="Times New Roman"/>
            <w:noProof/>
            <w:color w:val="000000"/>
            <w:lang w:val="en-US" w:eastAsia="en-US"/>
          </w:rPr>
          <w:pict>
            <v:shape id="Picture 29" o:spid="_x0000_i1029" type="#_x0000_t75" alt="http://upload.wikimedia.org/wikipedia/commons/thumb/2/2e/Net_migration_rate_world.PNG/260px-Net_migration_rate_world.PNG" href="http://en.wikipedia.org/wiki/File:Net_migration_rate_wor" style="width:230.25pt;height:146.25pt;visibility:visible" o:button="t">
              <v:fill o:detectmouseclick="t"/>
              <v:imagedata r:id="rId18" o:title=""/>
            </v:shape>
          </w:pict>
        </w:r>
      </w:hyperlink>
    </w:p>
    <w:p w:rsidR="00DC59D3" w:rsidRDefault="00DC59D3">
      <w:pPr>
        <w:rPr>
          <w:rFonts w:cs="Times New Roman"/>
          <w:color w:val="000000"/>
        </w:rPr>
      </w:pPr>
      <w:hyperlink r:id="rId19" w:tooltip="Net migration rate" w:history="1">
        <w:r>
          <w:rPr>
            <w:rFonts w:cs="Times New Roman"/>
            <w:color w:val="000000"/>
          </w:rPr>
          <w:t>Net migration rates</w:t>
        </w:r>
      </w:hyperlink>
      <w:r>
        <w:rPr>
          <w:rFonts w:cs="Times New Roman"/>
          <w:color w:val="000000"/>
        </w:rPr>
        <w:t xml:space="preserve"> for 2011: positive (blue), negative (orange), stable (green), and no data (gray)</w:t>
      </w:r>
    </w:p>
    <w:p w:rsidR="00DC59D3" w:rsidRDefault="00DC59D3">
      <w:pPr>
        <w:spacing w:before="100" w:beforeAutospacing="1" w:after="100" w:afterAutospacing="1"/>
        <w:rPr>
          <w:rFonts w:cs="Times New Roman"/>
          <w:color w:val="000000"/>
        </w:rPr>
      </w:pPr>
      <w:r>
        <w:rPr>
          <w:rFonts w:cs="Times New Roman"/>
          <w:color w:val="000000"/>
        </w:rPr>
        <w:t xml:space="preserve">Human migration is the movement by people from one place to another with the intention of settling temporarily or permanently in the new location. The movement is typically over long distances and from one country to another, but </w:t>
      </w:r>
      <w:hyperlink r:id="rId20" w:tooltip="Internal migration" w:history="1">
        <w:r>
          <w:rPr>
            <w:rFonts w:cs="Times New Roman"/>
            <w:color w:val="000000"/>
          </w:rPr>
          <w:t>internal migration</w:t>
        </w:r>
      </w:hyperlink>
      <w:r>
        <w:rPr>
          <w:rFonts w:cs="Times New Roman"/>
          <w:color w:val="000000"/>
        </w:rPr>
        <w:t xml:space="preserve"> is also possible. Migration may be individuals, family units or in </w:t>
      </w:r>
      <w:hyperlink r:id="rId21" w:tooltip="Mass migration" w:history="1">
        <w:r>
          <w:rPr>
            <w:rFonts w:cs="Times New Roman"/>
            <w:color w:val="000000"/>
          </w:rPr>
          <w:t>large groups</w:t>
        </w:r>
      </w:hyperlink>
      <w:r>
        <w:rPr>
          <w:rFonts w:cs="Times New Roman"/>
          <w:color w:val="000000"/>
          <w:sz w:val="19"/>
          <w:szCs w:val="19"/>
          <w:vertAlign w:val="superscript"/>
        </w:rPr>
        <w:t xml:space="preserve"> </w:t>
      </w:r>
    </w:p>
    <w:p w:rsidR="00DC59D3" w:rsidRDefault="00DC59D3">
      <w:pPr>
        <w:spacing w:before="100" w:beforeAutospacing="1" w:after="100" w:afterAutospacing="1"/>
        <w:rPr>
          <w:rFonts w:cs="Times New Roman"/>
          <w:color w:val="000000"/>
        </w:rPr>
      </w:pPr>
      <w:hyperlink r:id="rId22" w:tooltip="Nomad" w:history="1">
        <w:r>
          <w:rPr>
            <w:rFonts w:cs="Times New Roman"/>
            <w:color w:val="000000"/>
          </w:rPr>
          <w:t>Nomadic</w:t>
        </w:r>
      </w:hyperlink>
      <w:r>
        <w:rPr>
          <w:rFonts w:cs="Times New Roman"/>
          <w:color w:val="000000"/>
        </w:rPr>
        <w:t xml:space="preserve"> movements are normally not regarded as migrations as there is no intention to settle in the new place and because the movement is generally seasonal. Only a few nomadic peoples have retained this form of lifestyle in modern times. Also, the temporary movement of people for the purpose of travel, tourism, pilgrimages, or the commute is not regarded as migration, in the absence of an intention to settle in the new location.</w:t>
      </w:r>
    </w:p>
    <w:p w:rsidR="00DC59D3" w:rsidRDefault="00DC59D3">
      <w:pPr>
        <w:spacing w:before="100" w:beforeAutospacing="1" w:after="100" w:afterAutospacing="1"/>
        <w:rPr>
          <w:rFonts w:cs="Times New Roman"/>
          <w:color w:val="000000"/>
        </w:rPr>
      </w:pPr>
      <w:r>
        <w:rPr>
          <w:rFonts w:cs="Times New Roman"/>
          <w:color w:val="000000"/>
        </w:rPr>
        <w:t xml:space="preserve">Migration has continued under the form of both voluntary migration within one's region, country, or beyond and </w:t>
      </w:r>
      <w:hyperlink r:id="rId23" w:tooltip="Involuntary migration" w:history="1">
        <w:r>
          <w:rPr>
            <w:rFonts w:cs="Times New Roman"/>
            <w:color w:val="000000"/>
          </w:rPr>
          <w:t>involuntary migration</w:t>
        </w:r>
      </w:hyperlink>
      <w:r>
        <w:rPr>
          <w:rFonts w:cs="Times New Roman"/>
          <w:color w:val="000000"/>
        </w:rPr>
        <w:t xml:space="preserve"> (which includes the </w:t>
      </w:r>
      <w:hyperlink r:id="rId24" w:tooltip="History of slavery" w:history="1">
        <w:r>
          <w:rPr>
            <w:rFonts w:cs="Times New Roman"/>
            <w:color w:val="000000"/>
          </w:rPr>
          <w:t>slave trade</w:t>
        </w:r>
      </w:hyperlink>
      <w:r>
        <w:rPr>
          <w:rFonts w:cs="Times New Roman"/>
          <w:color w:val="000000"/>
        </w:rPr>
        <w:t xml:space="preserve">, </w:t>
      </w:r>
      <w:hyperlink r:id="rId25" w:tooltip="Human trafficking" w:history="1">
        <w:r>
          <w:rPr>
            <w:rFonts w:cs="Times New Roman"/>
            <w:color w:val="000000"/>
          </w:rPr>
          <w:t>trafficking in human beings</w:t>
        </w:r>
      </w:hyperlink>
      <w:r>
        <w:rPr>
          <w:rFonts w:cs="Times New Roman"/>
          <w:color w:val="000000"/>
        </w:rPr>
        <w:t xml:space="preserve"> and </w:t>
      </w:r>
      <w:hyperlink r:id="rId26" w:tooltip="Ethnic cleansing" w:history="1">
        <w:r>
          <w:rPr>
            <w:rFonts w:cs="Times New Roman"/>
            <w:color w:val="000000"/>
          </w:rPr>
          <w:t>ethnic cleansing</w:t>
        </w:r>
      </w:hyperlink>
      <w:r>
        <w:rPr>
          <w:rFonts w:cs="Times New Roman"/>
          <w:color w:val="000000"/>
        </w:rPr>
        <w:t xml:space="preserve">). People who migrate into a territory are called </w:t>
      </w:r>
      <w:hyperlink r:id="rId27" w:tooltip="Immigration" w:history="1">
        <w:r>
          <w:rPr>
            <w:rFonts w:cs="Times New Roman"/>
            <w:color w:val="000000"/>
          </w:rPr>
          <w:t>immigrants</w:t>
        </w:r>
      </w:hyperlink>
      <w:r>
        <w:rPr>
          <w:rFonts w:cs="Times New Roman"/>
          <w:color w:val="000000"/>
        </w:rPr>
        <w:t xml:space="preserve">, while at the departure point they are called </w:t>
      </w:r>
      <w:hyperlink r:id="rId28" w:tooltip="Emigration" w:history="1">
        <w:r>
          <w:rPr>
            <w:rFonts w:cs="Times New Roman"/>
            <w:color w:val="000000"/>
          </w:rPr>
          <w:t>emigrants</w:t>
        </w:r>
      </w:hyperlink>
      <w:r>
        <w:rPr>
          <w:rFonts w:cs="Times New Roman"/>
          <w:color w:val="000000"/>
        </w:rPr>
        <w:t xml:space="preserve">. Small populations migrating to develop a territory considered void of settlement depending on historical setting, circumstances and perspective are referred to as </w:t>
      </w:r>
      <w:hyperlink r:id="rId29" w:tooltip="Settler" w:history="1">
        <w:r>
          <w:rPr>
            <w:rFonts w:cs="Times New Roman"/>
            <w:color w:val="000000"/>
          </w:rPr>
          <w:t>settlers</w:t>
        </w:r>
      </w:hyperlink>
      <w:r>
        <w:rPr>
          <w:rFonts w:cs="Times New Roman"/>
          <w:color w:val="000000"/>
        </w:rPr>
        <w:t xml:space="preserve"> or </w:t>
      </w:r>
      <w:hyperlink r:id="rId30" w:tooltip="Colony" w:history="1">
        <w:r>
          <w:rPr>
            <w:rFonts w:cs="Times New Roman"/>
            <w:color w:val="000000"/>
          </w:rPr>
          <w:t>colonists</w:t>
        </w:r>
      </w:hyperlink>
      <w:r>
        <w:rPr>
          <w:rFonts w:cs="Times New Roman"/>
          <w:color w:val="000000"/>
        </w:rPr>
        <w:t xml:space="preserve">, while populations displaced by immigration and colonization are called </w:t>
      </w:r>
      <w:hyperlink r:id="rId31" w:tooltip="Refugees" w:history="1">
        <w:r>
          <w:rPr>
            <w:rFonts w:cs="Times New Roman"/>
            <w:color w:val="000000"/>
          </w:rPr>
          <w:t>refugees</w:t>
        </w:r>
      </w:hyperlink>
      <w:r>
        <w:rPr>
          <w:rFonts w:cs="Times New Roman"/>
          <w:color w:val="000000"/>
        </w:rPr>
        <w:t>.</w:t>
      </w:r>
    </w:p>
    <w:p w:rsidR="00DC59D3" w:rsidRDefault="00DC59D3">
      <w:pPr>
        <w:pStyle w:val="Heading2"/>
        <w:rPr>
          <w:rStyle w:val="mw-headline"/>
          <w:b w:val="0"/>
          <w:bCs w:val="0"/>
          <w:color w:val="000000"/>
        </w:rPr>
      </w:pPr>
    </w:p>
    <w:p w:rsidR="00DC59D3" w:rsidRDefault="00DC59D3">
      <w:pPr>
        <w:pStyle w:val="Heading2"/>
        <w:rPr>
          <w:rStyle w:val="mw-headline"/>
          <w:b w:val="0"/>
          <w:bCs w:val="0"/>
          <w:color w:val="000000"/>
        </w:rPr>
      </w:pPr>
    </w:p>
    <w:p w:rsidR="00DC59D3" w:rsidRDefault="00DC59D3">
      <w:pPr>
        <w:pStyle w:val="Heading2"/>
        <w:rPr>
          <w:rFonts w:cs="Times New Roman"/>
          <w:b w:val="0"/>
          <w:bCs w:val="0"/>
          <w:color w:val="000000"/>
        </w:rPr>
      </w:pPr>
      <w:r>
        <w:rPr>
          <w:rStyle w:val="mw-headline"/>
          <w:b w:val="0"/>
          <w:bCs w:val="0"/>
          <w:color w:val="000000"/>
        </w:rPr>
        <w:t>Migration statistics</w:t>
      </w:r>
    </w:p>
    <w:p w:rsidR="00DC59D3" w:rsidRDefault="00DC59D3">
      <w:pPr>
        <w:pStyle w:val="NormalWeb"/>
        <w:rPr>
          <w:rFonts w:cs="Times New Roman"/>
          <w:color w:val="000000"/>
        </w:rPr>
      </w:pPr>
      <w:r>
        <w:rPr>
          <w:rFonts w:cs="Times New Roman"/>
          <w:color w:val="000000"/>
        </w:rPr>
        <w:t xml:space="preserve">There are many sources for estimates on worldwide migration patterns. The </w:t>
      </w:r>
      <w:hyperlink r:id="rId32" w:tooltip="World Bank" w:history="1">
        <w:r>
          <w:rPr>
            <w:rStyle w:val="Hyperlink"/>
            <w:color w:val="000000"/>
            <w:u w:val="none"/>
          </w:rPr>
          <w:t>World Bank</w:t>
        </w:r>
      </w:hyperlink>
      <w:r>
        <w:rPr>
          <w:rFonts w:cs="Times New Roman"/>
          <w:color w:val="000000"/>
        </w:rPr>
        <w:t xml:space="preserve"> has published a yearly </w:t>
      </w:r>
      <w:r>
        <w:rPr>
          <w:rFonts w:cs="Times New Roman"/>
          <w:i/>
          <w:iCs/>
          <w:color w:val="000000"/>
        </w:rPr>
        <w:t>Migration and Remittances Factbook</w:t>
      </w:r>
      <w:r>
        <w:rPr>
          <w:rFonts w:cs="Times New Roman"/>
          <w:color w:val="000000"/>
        </w:rPr>
        <w:t xml:space="preserve"> since 2008. The </w:t>
      </w:r>
      <w:hyperlink r:id="rId33" w:tooltip="International Organization for Migration" w:history="1">
        <w:r>
          <w:rPr>
            <w:rStyle w:val="Hyperlink"/>
            <w:color w:val="000000"/>
            <w:u w:val="none"/>
          </w:rPr>
          <w:t>International Organization for Migration</w:t>
        </w:r>
      </w:hyperlink>
      <w:r>
        <w:rPr>
          <w:rFonts w:cs="Times New Roman"/>
          <w:color w:val="000000"/>
        </w:rPr>
        <w:t xml:space="preserve"> (IOM) has published a yearly </w:t>
      </w:r>
      <w:r>
        <w:rPr>
          <w:rFonts w:cs="Times New Roman"/>
          <w:i/>
          <w:iCs/>
          <w:color w:val="000000"/>
        </w:rPr>
        <w:t>World Migration Report</w:t>
      </w:r>
      <w:r>
        <w:rPr>
          <w:rFonts w:cs="Times New Roman"/>
          <w:color w:val="000000"/>
        </w:rPr>
        <w:t xml:space="preserve"> since 1999. The </w:t>
      </w:r>
      <w:hyperlink r:id="rId34" w:tooltip="United Nations Statistics Division" w:history="1">
        <w:r>
          <w:rPr>
            <w:rStyle w:val="Hyperlink"/>
            <w:color w:val="000000"/>
            <w:u w:val="none"/>
          </w:rPr>
          <w:t>United Nations Statistics Division</w:t>
        </w:r>
      </w:hyperlink>
      <w:r>
        <w:rPr>
          <w:rFonts w:cs="Times New Roman"/>
          <w:color w:val="000000"/>
        </w:rPr>
        <w:t xml:space="preserve"> also keeps a database on worldwide migration.</w:t>
      </w:r>
      <w:r>
        <w:rPr>
          <w:rFonts w:cs="Times New Roman"/>
          <w:color w:val="000000"/>
          <w:sz w:val="19"/>
          <w:szCs w:val="19"/>
          <w:vertAlign w:val="superscript"/>
        </w:rPr>
        <w:t xml:space="preserve"> </w:t>
      </w:r>
      <w:r>
        <w:rPr>
          <w:rFonts w:cs="Times New Roman"/>
          <w:color w:val="000000"/>
        </w:rPr>
        <w:t>Recent advances in research of migration via the Internet promise better understanding of migration patterns and migration motives.</w:t>
      </w:r>
    </w:p>
    <w:p w:rsidR="00DC59D3" w:rsidRDefault="00DC59D3">
      <w:pPr>
        <w:pStyle w:val="NormalWeb"/>
        <w:rPr>
          <w:rFonts w:cs="Times New Roman"/>
          <w:color w:val="000000"/>
        </w:rPr>
      </w:pPr>
      <w:r>
        <w:rPr>
          <w:rFonts w:cs="Times New Roman"/>
          <w:color w:val="000000"/>
        </w:rPr>
        <w:t xml:space="preserve">It should be noted that substantial internal migration can take place within a country, either </w:t>
      </w:r>
      <w:hyperlink r:id="rId35" w:tooltip="Seasonal human migration" w:history="1">
        <w:r>
          <w:rPr>
            <w:rStyle w:val="Hyperlink"/>
            <w:color w:val="000000"/>
            <w:u w:val="none"/>
          </w:rPr>
          <w:t>seasonal human migration</w:t>
        </w:r>
      </w:hyperlink>
      <w:r>
        <w:rPr>
          <w:rFonts w:cs="Times New Roman"/>
          <w:color w:val="000000"/>
        </w:rPr>
        <w:t xml:space="preserve"> mainly related to agriculture and tourism to urban places, or shifts of population into cities (</w:t>
      </w:r>
      <w:hyperlink r:id="rId36" w:tooltip="Urbanization" w:history="1">
        <w:r>
          <w:rPr>
            <w:rStyle w:val="Hyperlink"/>
            <w:color w:val="000000"/>
            <w:u w:val="none"/>
          </w:rPr>
          <w:t>urbanization</w:t>
        </w:r>
      </w:hyperlink>
      <w:r>
        <w:rPr>
          <w:rFonts w:cs="Times New Roman"/>
          <w:color w:val="000000"/>
        </w:rPr>
        <w:t>) or out of cities (</w:t>
      </w:r>
      <w:hyperlink r:id="rId37" w:tooltip="Suburbanization" w:history="1">
        <w:r>
          <w:rPr>
            <w:rStyle w:val="Hyperlink"/>
            <w:color w:val="000000"/>
            <w:u w:val="none"/>
          </w:rPr>
          <w:t>suburbanization</w:t>
        </w:r>
      </w:hyperlink>
      <w:r>
        <w:rPr>
          <w:rFonts w:cs="Times New Roman"/>
          <w:color w:val="000000"/>
        </w:rPr>
        <w:t xml:space="preserve">). Studies of worldwide migration patterns however tend to limit their scope to </w:t>
      </w:r>
      <w:hyperlink r:id="rId38" w:tooltip="International migration" w:history="1">
        <w:r>
          <w:rPr>
            <w:rStyle w:val="Hyperlink"/>
            <w:color w:val="000000"/>
            <w:u w:val="none"/>
          </w:rPr>
          <w:t>international migration</w:t>
        </w:r>
      </w:hyperlink>
      <w:r>
        <w:rPr>
          <w:rFonts w:cs="Times New Roman"/>
          <w:color w:val="000000"/>
        </w:rPr>
        <w:t>.</w:t>
      </w:r>
    </w:p>
    <w:p w:rsidR="00DC59D3" w:rsidRDefault="00DC59D3">
      <w:pPr>
        <w:pStyle w:val="NormalWeb"/>
        <w:rPr>
          <w:rFonts w:cs="Times New Roman"/>
          <w:color w:val="000000"/>
        </w:rPr>
      </w:pPr>
      <w:r>
        <w:rPr>
          <w:rFonts w:cs="Times New Roman"/>
          <w:color w:val="000000"/>
        </w:rPr>
        <w:t xml:space="preserve">The World Bank </w:t>
      </w:r>
      <w:r>
        <w:rPr>
          <w:rFonts w:cs="Times New Roman"/>
          <w:i/>
          <w:iCs/>
          <w:color w:val="000000"/>
        </w:rPr>
        <w:t>Migration and Remittances Factbook</w:t>
      </w:r>
      <w:r>
        <w:rPr>
          <w:rFonts w:cs="Times New Roman"/>
          <w:color w:val="000000"/>
        </w:rPr>
        <w:t xml:space="preserve"> of 2011 lists the following estimates for the year 2010: Total number of immigrants: 215.8 million or 3.2% of world population. Often, a distinction is made between voluntary and involuntary migration, or between </w:t>
      </w:r>
      <w:hyperlink r:id="rId39" w:tooltip="Refugee" w:history="1">
        <w:r>
          <w:rPr>
            <w:rStyle w:val="Hyperlink"/>
            <w:color w:val="000000"/>
            <w:u w:val="none"/>
          </w:rPr>
          <w:t>refugees</w:t>
        </w:r>
      </w:hyperlink>
      <w:r>
        <w:rPr>
          <w:rFonts w:cs="Times New Roman"/>
          <w:color w:val="000000"/>
        </w:rPr>
        <w:t xml:space="preserve"> fleeing political conflict or natural disaster vs. economic or </w:t>
      </w:r>
      <w:hyperlink r:id="rId40" w:tooltip="Labour migration" w:history="1">
        <w:r>
          <w:rPr>
            <w:rStyle w:val="Hyperlink"/>
            <w:color w:val="000000"/>
            <w:u w:val="none"/>
          </w:rPr>
          <w:t>labour migration</w:t>
        </w:r>
      </w:hyperlink>
      <w:r>
        <w:rPr>
          <w:rFonts w:cs="Times New Roman"/>
          <w:color w:val="000000"/>
        </w:rPr>
        <w:t>, but these distinctions are difficult to make and partially subjective, as the various motivators for migration are often correlated. The World Bank report estimates that as of 2010, 16.3 million or 7.6% of migrants qualified as refugees.</w:t>
      </w:r>
    </w:p>
    <w:p w:rsidR="00DC59D3" w:rsidRDefault="00DC59D3">
      <w:pPr>
        <w:pStyle w:val="NormalWeb"/>
        <w:rPr>
          <w:rFonts w:cs="Times New Roman"/>
          <w:color w:val="000000"/>
          <w:sz w:val="19"/>
          <w:szCs w:val="19"/>
          <w:vertAlign w:val="superscript"/>
        </w:rPr>
      </w:pPr>
      <w:r>
        <w:rPr>
          <w:rFonts w:cs="Times New Roman"/>
          <w:color w:val="000000"/>
        </w:rPr>
        <w:t xml:space="preserve">Structurally, there is substantial South-South and North-North migration, i.e. most emigrant from high-income OECD countries migrate to other high-income countries, and a substantial part (estimated at 43%) of emigrants from developing countries migrate to other developing countries. The top ten </w:t>
      </w:r>
      <w:hyperlink r:id="rId41" w:tooltip="Immigration" w:history="1">
        <w:r>
          <w:rPr>
            <w:rStyle w:val="Hyperlink"/>
            <w:color w:val="000000"/>
            <w:u w:val="none"/>
          </w:rPr>
          <w:t>destination countries</w:t>
        </w:r>
      </w:hyperlink>
      <w:r>
        <w:rPr>
          <w:rFonts w:cs="Times New Roman"/>
          <w:color w:val="000000"/>
        </w:rPr>
        <w:t xml:space="preserve"> are the </w:t>
      </w:r>
      <w:hyperlink r:id="rId42" w:tooltip="USA" w:history="1">
        <w:r>
          <w:rPr>
            <w:rStyle w:val="Hyperlink"/>
            <w:color w:val="000000"/>
            <w:u w:val="none"/>
          </w:rPr>
          <w:t>USA</w:t>
        </w:r>
      </w:hyperlink>
      <w:r>
        <w:rPr>
          <w:rFonts w:cs="Times New Roman"/>
          <w:color w:val="000000"/>
        </w:rPr>
        <w:t xml:space="preserve">, </w:t>
      </w:r>
      <w:hyperlink r:id="rId43" w:tooltip="Russian Federation" w:history="1">
        <w:r>
          <w:rPr>
            <w:rStyle w:val="Hyperlink"/>
            <w:color w:val="000000"/>
            <w:u w:val="none"/>
          </w:rPr>
          <w:t>Russian Federation</w:t>
        </w:r>
      </w:hyperlink>
      <w:r>
        <w:rPr>
          <w:rFonts w:cs="Times New Roman"/>
          <w:color w:val="000000"/>
        </w:rPr>
        <w:t xml:space="preserve">, </w:t>
      </w:r>
      <w:hyperlink r:id="rId44" w:tooltip="Germany" w:history="1">
        <w:r>
          <w:rPr>
            <w:rStyle w:val="Hyperlink"/>
            <w:color w:val="000000"/>
            <w:u w:val="none"/>
          </w:rPr>
          <w:t>Germany</w:t>
        </w:r>
      </w:hyperlink>
      <w:r>
        <w:rPr>
          <w:rFonts w:cs="Times New Roman"/>
          <w:color w:val="000000"/>
        </w:rPr>
        <w:t xml:space="preserve">, </w:t>
      </w:r>
      <w:hyperlink r:id="rId45" w:tooltip="Saudi Arabia" w:history="1">
        <w:r>
          <w:rPr>
            <w:rStyle w:val="Hyperlink"/>
            <w:color w:val="000000"/>
            <w:u w:val="none"/>
          </w:rPr>
          <w:t>Saudi Arabia</w:t>
        </w:r>
      </w:hyperlink>
      <w:r>
        <w:rPr>
          <w:rFonts w:cs="Times New Roman"/>
          <w:color w:val="000000"/>
        </w:rPr>
        <w:t xml:space="preserve">, </w:t>
      </w:r>
      <w:hyperlink r:id="rId46" w:tooltip="Canada" w:history="1">
        <w:r>
          <w:rPr>
            <w:rStyle w:val="Hyperlink"/>
            <w:color w:val="000000"/>
            <w:u w:val="none"/>
          </w:rPr>
          <w:t>Canada</w:t>
        </w:r>
      </w:hyperlink>
      <w:r>
        <w:rPr>
          <w:rFonts w:cs="Times New Roman"/>
          <w:color w:val="000000"/>
        </w:rPr>
        <w:t xml:space="preserve">, the </w:t>
      </w:r>
      <w:hyperlink r:id="rId47" w:tooltip="UK" w:history="1">
        <w:r>
          <w:rPr>
            <w:rStyle w:val="Hyperlink"/>
            <w:color w:val="000000"/>
            <w:u w:val="none"/>
          </w:rPr>
          <w:t>UK</w:t>
        </w:r>
      </w:hyperlink>
      <w:r>
        <w:rPr>
          <w:rFonts w:cs="Times New Roman"/>
          <w:color w:val="000000"/>
        </w:rPr>
        <w:t xml:space="preserve">, </w:t>
      </w:r>
      <w:hyperlink r:id="rId48" w:tooltip="Spain" w:history="1">
        <w:r>
          <w:rPr>
            <w:rStyle w:val="Hyperlink"/>
            <w:color w:val="000000"/>
            <w:u w:val="none"/>
          </w:rPr>
          <w:t>Spain</w:t>
        </w:r>
      </w:hyperlink>
      <w:r>
        <w:rPr>
          <w:rFonts w:cs="Times New Roman"/>
          <w:color w:val="000000"/>
        </w:rPr>
        <w:t xml:space="preserve">, </w:t>
      </w:r>
      <w:hyperlink r:id="rId49" w:tooltip="France" w:history="1">
        <w:r>
          <w:rPr>
            <w:rStyle w:val="Hyperlink"/>
            <w:color w:val="000000"/>
            <w:u w:val="none"/>
          </w:rPr>
          <w:t>France</w:t>
        </w:r>
      </w:hyperlink>
      <w:r>
        <w:rPr>
          <w:rFonts w:cs="Times New Roman"/>
          <w:color w:val="000000"/>
        </w:rPr>
        <w:t xml:space="preserve">, </w:t>
      </w:r>
      <w:hyperlink r:id="rId50" w:tooltip="Australia" w:history="1">
        <w:r>
          <w:rPr>
            <w:rStyle w:val="Hyperlink"/>
            <w:color w:val="000000"/>
            <w:u w:val="none"/>
          </w:rPr>
          <w:t>Australia</w:t>
        </w:r>
      </w:hyperlink>
      <w:r>
        <w:rPr>
          <w:rFonts w:cs="Times New Roman"/>
          <w:color w:val="000000"/>
        </w:rPr>
        <w:t xml:space="preserve"> and </w:t>
      </w:r>
      <w:hyperlink r:id="rId51" w:tooltip="India" w:history="1">
        <w:r>
          <w:rPr>
            <w:rStyle w:val="Hyperlink"/>
            <w:color w:val="000000"/>
            <w:u w:val="none"/>
          </w:rPr>
          <w:t>India</w:t>
        </w:r>
      </w:hyperlink>
      <w:r>
        <w:rPr>
          <w:rFonts w:cs="Times New Roman"/>
          <w:color w:val="000000"/>
        </w:rPr>
        <w:t xml:space="preserve">. The top ten </w:t>
      </w:r>
      <w:hyperlink r:id="rId52" w:tooltip="Emigration" w:history="1">
        <w:r>
          <w:rPr>
            <w:rStyle w:val="Hyperlink"/>
            <w:color w:val="000000"/>
            <w:u w:val="none"/>
          </w:rPr>
          <w:t>countries of origin</w:t>
        </w:r>
      </w:hyperlink>
      <w:r>
        <w:rPr>
          <w:rFonts w:cs="Times New Roman"/>
          <w:color w:val="000000"/>
        </w:rPr>
        <w:t xml:space="preserve"> are: </w:t>
      </w:r>
      <w:hyperlink r:id="rId53" w:tooltip="Mexico" w:history="1">
        <w:r>
          <w:rPr>
            <w:rStyle w:val="Hyperlink"/>
            <w:color w:val="000000"/>
            <w:u w:val="none"/>
          </w:rPr>
          <w:t>Mexico</w:t>
        </w:r>
      </w:hyperlink>
      <w:r>
        <w:rPr>
          <w:rFonts w:cs="Times New Roman"/>
          <w:color w:val="000000"/>
        </w:rPr>
        <w:t xml:space="preserve">, </w:t>
      </w:r>
      <w:hyperlink r:id="rId54" w:tooltip="India" w:history="1">
        <w:r>
          <w:rPr>
            <w:rStyle w:val="Hyperlink"/>
            <w:color w:val="000000"/>
            <w:u w:val="none"/>
          </w:rPr>
          <w:t>India</w:t>
        </w:r>
      </w:hyperlink>
      <w:r>
        <w:rPr>
          <w:rFonts w:cs="Times New Roman"/>
          <w:color w:val="000000"/>
        </w:rPr>
        <w:t xml:space="preserve">, the </w:t>
      </w:r>
      <w:hyperlink r:id="rId55" w:tooltip="Russian Federation" w:history="1">
        <w:r>
          <w:rPr>
            <w:rStyle w:val="Hyperlink"/>
            <w:color w:val="000000"/>
            <w:u w:val="none"/>
          </w:rPr>
          <w:t>Russian Federation</w:t>
        </w:r>
      </w:hyperlink>
      <w:r>
        <w:rPr>
          <w:rFonts w:cs="Times New Roman"/>
          <w:color w:val="000000"/>
        </w:rPr>
        <w:t xml:space="preserve">, </w:t>
      </w:r>
      <w:hyperlink r:id="rId56" w:tooltip="China" w:history="1">
        <w:r>
          <w:rPr>
            <w:rStyle w:val="Hyperlink"/>
            <w:color w:val="000000"/>
            <w:u w:val="none"/>
          </w:rPr>
          <w:t>China</w:t>
        </w:r>
      </w:hyperlink>
      <w:r>
        <w:rPr>
          <w:rFonts w:cs="Times New Roman"/>
          <w:color w:val="000000"/>
        </w:rPr>
        <w:t xml:space="preserve">, </w:t>
      </w:r>
      <w:hyperlink r:id="rId57" w:tooltip="Ukraine" w:history="1">
        <w:r>
          <w:rPr>
            <w:rStyle w:val="Hyperlink"/>
            <w:color w:val="000000"/>
            <w:u w:val="none"/>
          </w:rPr>
          <w:t>Ukraine</w:t>
        </w:r>
      </w:hyperlink>
      <w:r>
        <w:rPr>
          <w:rFonts w:cs="Times New Roman"/>
          <w:color w:val="000000"/>
        </w:rPr>
        <w:t xml:space="preserve">, </w:t>
      </w:r>
      <w:hyperlink r:id="rId58" w:tooltip="Bangladesh" w:history="1">
        <w:r>
          <w:rPr>
            <w:rStyle w:val="Hyperlink"/>
            <w:color w:val="000000"/>
            <w:u w:val="none"/>
          </w:rPr>
          <w:t>Bangladesh</w:t>
        </w:r>
      </w:hyperlink>
      <w:r>
        <w:rPr>
          <w:rFonts w:cs="Times New Roman"/>
          <w:color w:val="000000"/>
        </w:rPr>
        <w:t xml:space="preserve">, </w:t>
      </w:r>
      <w:hyperlink r:id="rId59" w:tooltip="Pakistan" w:history="1">
        <w:r>
          <w:rPr>
            <w:rStyle w:val="Hyperlink"/>
            <w:color w:val="000000"/>
            <w:u w:val="none"/>
          </w:rPr>
          <w:t>Pakistan</w:t>
        </w:r>
      </w:hyperlink>
      <w:r>
        <w:rPr>
          <w:rFonts w:cs="Times New Roman"/>
          <w:color w:val="000000"/>
        </w:rPr>
        <w:t xml:space="preserve">, the </w:t>
      </w:r>
      <w:hyperlink r:id="rId60" w:tooltip="UK" w:history="1">
        <w:r>
          <w:rPr>
            <w:rStyle w:val="Hyperlink"/>
            <w:color w:val="000000"/>
            <w:u w:val="none"/>
          </w:rPr>
          <w:t>UK</w:t>
        </w:r>
      </w:hyperlink>
      <w:r>
        <w:rPr>
          <w:rFonts w:cs="Times New Roman"/>
          <w:color w:val="000000"/>
        </w:rPr>
        <w:t xml:space="preserve">, the </w:t>
      </w:r>
      <w:hyperlink r:id="rId61" w:tooltip="Philippines" w:history="1">
        <w:r>
          <w:rPr>
            <w:rStyle w:val="Hyperlink"/>
            <w:color w:val="000000"/>
            <w:u w:val="none"/>
          </w:rPr>
          <w:t>Philippines</w:t>
        </w:r>
      </w:hyperlink>
      <w:r>
        <w:rPr>
          <w:rFonts w:cs="Times New Roman"/>
          <w:color w:val="000000"/>
        </w:rPr>
        <w:t xml:space="preserve"> and </w:t>
      </w:r>
      <w:hyperlink r:id="rId62" w:tooltip="Turkey" w:history="1">
        <w:r>
          <w:rPr>
            <w:rStyle w:val="Hyperlink"/>
            <w:color w:val="000000"/>
            <w:u w:val="none"/>
          </w:rPr>
          <w:t>Turkey</w:t>
        </w:r>
      </w:hyperlink>
      <w:r>
        <w:rPr>
          <w:rFonts w:cs="Times New Roman"/>
          <w:color w:val="000000"/>
        </w:rPr>
        <w:t>.</w:t>
      </w:r>
    </w:p>
    <w:p w:rsidR="00DC59D3" w:rsidRDefault="00DC59D3">
      <w:pPr>
        <w:pStyle w:val="NormalWeb"/>
        <w:rPr>
          <w:rFonts w:cs="Times New Roman"/>
          <w:color w:val="000000"/>
          <w:sz w:val="19"/>
          <w:szCs w:val="19"/>
          <w:vertAlign w:val="superscript"/>
        </w:rPr>
      </w:pPr>
      <w:r>
        <w:rPr>
          <w:rFonts w:cs="Times New Roman"/>
          <w:color w:val="000000"/>
        </w:rPr>
        <w:t xml:space="preserve"> The top ten migration corridors worldwide are: 1. </w:t>
      </w:r>
      <w:hyperlink r:id="rId63" w:tooltip="Mexican American" w:history="1">
        <w:r>
          <w:rPr>
            <w:rStyle w:val="Hyperlink"/>
            <w:color w:val="000000"/>
            <w:u w:val="none"/>
          </w:rPr>
          <w:t>Mexico–United States</w:t>
        </w:r>
      </w:hyperlink>
      <w:r>
        <w:rPr>
          <w:rFonts w:cs="Times New Roman"/>
          <w:color w:val="000000"/>
        </w:rPr>
        <w:t xml:space="preserve">; 2. </w:t>
      </w:r>
      <w:hyperlink r:id="rId64" w:tooltip="Russians in Ukraine" w:history="1">
        <w:r>
          <w:rPr>
            <w:rStyle w:val="Hyperlink"/>
            <w:color w:val="000000"/>
            <w:u w:val="none"/>
          </w:rPr>
          <w:t>Russia– Ukraine</w:t>
        </w:r>
      </w:hyperlink>
      <w:r>
        <w:rPr>
          <w:rFonts w:cs="Times New Roman"/>
          <w:color w:val="000000"/>
        </w:rPr>
        <w:t xml:space="preserve">; 3. </w:t>
      </w:r>
      <w:hyperlink r:id="rId65" w:tooltip="Ukrainians in Russia" w:history="1">
        <w:r>
          <w:rPr>
            <w:rStyle w:val="Hyperlink"/>
            <w:color w:val="000000"/>
            <w:u w:val="none"/>
          </w:rPr>
          <w:t>Ukraine–Russia</w:t>
        </w:r>
      </w:hyperlink>
      <w:r>
        <w:rPr>
          <w:rFonts w:cs="Times New Roman"/>
          <w:color w:val="000000"/>
        </w:rPr>
        <w:t xml:space="preserve">; 4. </w:t>
      </w:r>
      <w:hyperlink r:id="rId66" w:tooltip="Bangladeshis in India" w:history="1">
        <w:r>
          <w:rPr>
            <w:rStyle w:val="Hyperlink"/>
            <w:color w:val="000000"/>
            <w:u w:val="none"/>
          </w:rPr>
          <w:t>Bangladesh–India</w:t>
        </w:r>
      </w:hyperlink>
      <w:r>
        <w:rPr>
          <w:rFonts w:cs="Times New Roman"/>
          <w:color w:val="000000"/>
        </w:rPr>
        <w:t xml:space="preserve">; 5. </w:t>
      </w:r>
      <w:hyperlink r:id="rId67" w:tooltip="Turks in Germany" w:history="1">
        <w:r>
          <w:rPr>
            <w:rStyle w:val="Hyperlink"/>
            <w:color w:val="000000"/>
            <w:u w:val="none"/>
          </w:rPr>
          <w:t>Turkey–Germany</w:t>
        </w:r>
      </w:hyperlink>
      <w:r>
        <w:rPr>
          <w:rFonts w:cs="Times New Roman"/>
          <w:color w:val="000000"/>
        </w:rPr>
        <w:t xml:space="preserve">; 6. </w:t>
      </w:r>
      <w:hyperlink r:id="rId68" w:tooltip="Kazakhs in Russia" w:history="1">
        <w:r>
          <w:rPr>
            <w:rStyle w:val="Hyperlink"/>
            <w:color w:val="000000"/>
            <w:u w:val="none"/>
          </w:rPr>
          <w:t>Kazakhstan–Russia</w:t>
        </w:r>
      </w:hyperlink>
      <w:r>
        <w:rPr>
          <w:rFonts w:cs="Times New Roman"/>
          <w:color w:val="000000"/>
        </w:rPr>
        <w:t xml:space="preserve">; 7. </w:t>
      </w:r>
      <w:hyperlink r:id="rId69" w:tooltip="Russians in Kazakhstan" w:history="1">
        <w:r>
          <w:rPr>
            <w:rStyle w:val="Hyperlink"/>
            <w:color w:val="000000"/>
            <w:u w:val="none"/>
          </w:rPr>
          <w:t>Russia–Kazakhstan</w:t>
        </w:r>
      </w:hyperlink>
      <w:r>
        <w:rPr>
          <w:rFonts w:cs="Times New Roman"/>
          <w:color w:val="000000"/>
        </w:rPr>
        <w:t xml:space="preserve">; 8. </w:t>
      </w:r>
      <w:hyperlink r:id="rId70" w:tooltip="Immigration to Hong Kong" w:history="1">
        <w:r>
          <w:rPr>
            <w:rStyle w:val="Hyperlink"/>
            <w:color w:val="000000"/>
            <w:u w:val="none"/>
          </w:rPr>
          <w:t>China–Hong Kong</w:t>
        </w:r>
      </w:hyperlink>
      <w:r>
        <w:rPr>
          <w:rFonts w:cs="Times New Roman"/>
          <w:color w:val="000000"/>
        </w:rPr>
        <w:t xml:space="preserve">; 9. </w:t>
      </w:r>
      <w:hyperlink r:id="rId71" w:tooltip="Chinese immigration to the United States" w:history="1">
        <w:r>
          <w:rPr>
            <w:rStyle w:val="Hyperlink"/>
            <w:color w:val="000000"/>
            <w:u w:val="none"/>
          </w:rPr>
          <w:t>China–United States</w:t>
        </w:r>
      </w:hyperlink>
      <w:r>
        <w:rPr>
          <w:rFonts w:cs="Times New Roman"/>
          <w:color w:val="000000"/>
        </w:rPr>
        <w:t xml:space="preserve">; 10. </w:t>
      </w:r>
      <w:hyperlink r:id="rId72" w:tooltip="Filipino American" w:history="1">
        <w:r>
          <w:rPr>
            <w:rStyle w:val="Hyperlink"/>
            <w:color w:val="000000"/>
            <w:u w:val="none"/>
          </w:rPr>
          <w:t>Philippines–United States</w:t>
        </w:r>
      </w:hyperlink>
      <w:r>
        <w:rPr>
          <w:rFonts w:cs="Times New Roman"/>
          <w:color w:val="000000"/>
        </w:rPr>
        <w:t>.</w:t>
      </w:r>
    </w:p>
    <w:p w:rsidR="00DC59D3" w:rsidRDefault="00DC59D3">
      <w:pPr>
        <w:pStyle w:val="NormalWeb"/>
        <w:rPr>
          <w:rFonts w:cs="Times New Roman"/>
          <w:color w:val="000000"/>
        </w:rPr>
      </w:pPr>
      <w:hyperlink r:id="rId73" w:tooltip="Remittance" w:history="1">
        <w:r>
          <w:rPr>
            <w:rStyle w:val="Hyperlink"/>
            <w:color w:val="000000"/>
            <w:u w:val="none"/>
          </w:rPr>
          <w:t>Remittance</w:t>
        </w:r>
      </w:hyperlink>
      <w:r>
        <w:rPr>
          <w:rFonts w:cs="Times New Roman"/>
          <w:color w:val="000000"/>
        </w:rPr>
        <w:t xml:space="preserve">, i.e. funds transferred by migrant workers to their home country, is a substantial part of the economy of some countries. The top ten remittance recipients in 2010 were (estimates in billion US Dollar): 1. </w:t>
      </w:r>
      <w:hyperlink r:id="rId74" w:tooltip="India" w:history="1">
        <w:r>
          <w:rPr>
            <w:rStyle w:val="Hyperlink"/>
            <w:color w:val="000000"/>
            <w:u w:val="none"/>
          </w:rPr>
          <w:t>India</w:t>
        </w:r>
      </w:hyperlink>
      <w:r>
        <w:rPr>
          <w:rFonts w:cs="Times New Roman"/>
          <w:color w:val="000000"/>
        </w:rPr>
        <w:t xml:space="preserve"> (55; 2.7% of GDP), 2. </w:t>
      </w:r>
      <w:hyperlink r:id="rId75" w:tooltip="China" w:history="1">
        <w:r>
          <w:rPr>
            <w:rStyle w:val="Hyperlink"/>
            <w:color w:val="000000"/>
            <w:u w:val="none"/>
          </w:rPr>
          <w:t>China</w:t>
        </w:r>
      </w:hyperlink>
      <w:r>
        <w:rPr>
          <w:rFonts w:cs="Times New Roman"/>
          <w:color w:val="000000"/>
        </w:rPr>
        <w:t xml:space="preserve"> (51; 0.5% of GNP), </w:t>
      </w:r>
      <w:hyperlink r:id="rId76" w:tooltip="Mexico" w:history="1">
        <w:r>
          <w:rPr>
            <w:rStyle w:val="Hyperlink"/>
            <w:color w:val="000000"/>
            <w:u w:val="none"/>
          </w:rPr>
          <w:t>Mexico</w:t>
        </w:r>
      </w:hyperlink>
      <w:r>
        <w:rPr>
          <w:rFonts w:cs="Times New Roman"/>
          <w:color w:val="000000"/>
        </w:rPr>
        <w:t xml:space="preserve"> (22.6; 1.8% of GDP), </w:t>
      </w:r>
      <w:hyperlink r:id="rId77" w:tooltip="Philippines" w:history="1">
        <w:r>
          <w:rPr>
            <w:rStyle w:val="Hyperlink"/>
            <w:color w:val="000000"/>
            <w:u w:val="none"/>
          </w:rPr>
          <w:t>Philippines</w:t>
        </w:r>
      </w:hyperlink>
      <w:r>
        <w:rPr>
          <w:rFonts w:cs="Times New Roman"/>
          <w:color w:val="000000"/>
        </w:rPr>
        <w:t xml:space="preserve"> (21.3; 7.8% of GDP), </w:t>
      </w:r>
      <w:hyperlink r:id="rId78" w:tooltip="France" w:history="1">
        <w:r>
          <w:rPr>
            <w:rStyle w:val="Hyperlink"/>
            <w:color w:val="000000"/>
            <w:u w:val="none"/>
          </w:rPr>
          <w:t>France</w:t>
        </w:r>
      </w:hyperlink>
      <w:r>
        <w:rPr>
          <w:rFonts w:cs="Times New Roman"/>
          <w:color w:val="000000"/>
        </w:rPr>
        <w:t xml:space="preserve"> (15.9; 0.5% of GDP), </w:t>
      </w:r>
      <w:hyperlink r:id="rId79" w:tooltip="Germany" w:history="1">
        <w:r>
          <w:rPr>
            <w:rStyle w:val="Hyperlink"/>
            <w:color w:val="000000"/>
            <w:u w:val="none"/>
          </w:rPr>
          <w:t>Germany</w:t>
        </w:r>
      </w:hyperlink>
      <w:r>
        <w:rPr>
          <w:rFonts w:cs="Times New Roman"/>
          <w:color w:val="000000"/>
        </w:rPr>
        <w:t xml:space="preserve"> (11.6; 0.2% of GDP), </w:t>
      </w:r>
      <w:hyperlink r:id="rId80" w:tooltip="Bangladesh" w:history="1">
        <w:r>
          <w:rPr>
            <w:rStyle w:val="Hyperlink"/>
            <w:color w:val="000000"/>
            <w:u w:val="none"/>
          </w:rPr>
          <w:t>Bangladesh</w:t>
        </w:r>
      </w:hyperlink>
      <w:r>
        <w:rPr>
          <w:rFonts w:cs="Times New Roman"/>
          <w:color w:val="000000"/>
        </w:rPr>
        <w:t xml:space="preserve"> (11.1; 7.2% of GDP), </w:t>
      </w:r>
      <w:hyperlink r:id="rId81" w:tooltip="Belgium" w:history="1">
        <w:r>
          <w:rPr>
            <w:rStyle w:val="Hyperlink"/>
            <w:color w:val="000000"/>
            <w:u w:val="none"/>
          </w:rPr>
          <w:t>Belgium</w:t>
        </w:r>
      </w:hyperlink>
      <w:r>
        <w:rPr>
          <w:rFonts w:cs="Times New Roman"/>
          <w:color w:val="000000"/>
        </w:rPr>
        <w:t xml:space="preserve"> (10.4; 1.9% of GDP), </w:t>
      </w:r>
      <w:hyperlink r:id="rId82" w:tooltip="Spain" w:history="1">
        <w:r>
          <w:rPr>
            <w:rStyle w:val="Hyperlink"/>
            <w:color w:val="000000"/>
            <w:u w:val="none"/>
          </w:rPr>
          <w:t>Spain</w:t>
        </w:r>
      </w:hyperlink>
      <w:r>
        <w:rPr>
          <w:rFonts w:cs="Times New Roman"/>
          <w:color w:val="000000"/>
        </w:rPr>
        <w:t xml:space="preserve"> (10.2; 0.7% of GDP), </w:t>
      </w:r>
      <w:hyperlink r:id="rId83" w:tooltip="Nigeria" w:history="1">
        <w:r>
          <w:rPr>
            <w:rStyle w:val="Hyperlink"/>
            <w:color w:val="000000"/>
            <w:u w:val="none"/>
          </w:rPr>
          <w:t>Nigeria</w:t>
        </w:r>
      </w:hyperlink>
      <w:r>
        <w:rPr>
          <w:rFonts w:cs="Times New Roman"/>
          <w:color w:val="000000"/>
        </w:rPr>
        <w:t xml:space="preserve"> (10.0; 1.9% of GDP).</w:t>
      </w:r>
    </w:p>
    <w:p w:rsidR="00DC59D3" w:rsidRDefault="00DC59D3">
      <w:pPr>
        <w:pStyle w:val="NormalWeb"/>
        <w:rPr>
          <w:rFonts w:cs="Times New Roman"/>
          <w:color w:val="000000"/>
        </w:rPr>
      </w:pPr>
      <w:r>
        <w:rPr>
          <w:rFonts w:cs="Times New Roman"/>
          <w:color w:val="000000"/>
        </w:rPr>
        <w:t xml:space="preserve">The Global Commission on International Migration (GCIM) was launched in 2003 and published a report in 2005. International migration challenges at the global level are addressed through the </w:t>
      </w:r>
      <w:hyperlink r:id="rId84" w:tooltip="Global Forum on Migration and Development" w:history="1">
        <w:r>
          <w:rPr>
            <w:rStyle w:val="Hyperlink"/>
            <w:color w:val="000000"/>
            <w:u w:val="none"/>
          </w:rPr>
          <w:t>Global Forum on Migration and Development</w:t>
        </w:r>
      </w:hyperlink>
      <w:r>
        <w:rPr>
          <w:rFonts w:cs="Times New Roman"/>
          <w:color w:val="000000"/>
        </w:rPr>
        <w:t xml:space="preserve"> and the </w:t>
      </w:r>
      <w:hyperlink r:id="rId85" w:tooltip="Global Migration Group" w:history="1">
        <w:r>
          <w:rPr>
            <w:rStyle w:val="Hyperlink"/>
            <w:color w:val="000000"/>
            <w:u w:val="none"/>
          </w:rPr>
          <w:t>Global Migration Group</w:t>
        </w:r>
      </w:hyperlink>
      <w:r>
        <w:rPr>
          <w:rFonts w:cs="Times New Roman"/>
          <w:color w:val="000000"/>
        </w:rPr>
        <w:t>, both established in 2006.</w:t>
      </w:r>
    </w:p>
    <w:p w:rsidR="00DC59D3" w:rsidRDefault="00DC59D3">
      <w:pPr>
        <w:spacing w:before="100" w:beforeAutospacing="1" w:after="100" w:afterAutospacing="1"/>
        <w:rPr>
          <w:rFonts w:ascii="Comic Sans MS" w:hAnsi="Comic Sans MS" w:cs="Comic Sans MS"/>
        </w:rPr>
      </w:pPr>
      <w:r>
        <w:rPr>
          <w:rFonts w:ascii="Comic Sans MS" w:hAnsi="Comic Sans MS" w:cs="Comic Sans MS"/>
        </w:rPr>
        <w:t>(From Wikipedia 2014).</w:t>
      </w:r>
    </w:p>
    <w:p w:rsidR="00DC59D3" w:rsidRDefault="00DC59D3">
      <w:pPr>
        <w:spacing w:before="100" w:beforeAutospacing="1" w:after="100" w:afterAutospacing="1"/>
        <w:rPr>
          <w:rFonts w:cs="Times New Roman"/>
        </w:rPr>
      </w:pPr>
    </w:p>
    <w:p w:rsidR="00DC59D3" w:rsidRDefault="00DC59D3">
      <w:pPr>
        <w:pStyle w:val="Heading1"/>
        <w:rPr>
          <w:rFonts w:cs="Times New Roman"/>
        </w:rPr>
      </w:pPr>
      <w:r>
        <w:rPr>
          <w:rFonts w:cs="Times New Roman"/>
        </w:rPr>
        <w:t xml:space="preserve">UK gains £20bn from European migrants, UCL economists reveal </w:t>
      </w:r>
    </w:p>
    <w:p w:rsidR="00DC59D3" w:rsidRDefault="00DC59D3">
      <w:pPr>
        <w:pStyle w:val="NormalWeb"/>
        <w:rPr>
          <w:rFonts w:cs="Times New Roman"/>
        </w:rPr>
      </w:pPr>
      <w:r>
        <w:rPr>
          <w:rStyle w:val="bullet"/>
        </w:rPr>
        <w:t>•</w:t>
      </w:r>
      <w:r>
        <w:rPr>
          <w:rFonts w:cs="Times New Roman"/>
        </w:rPr>
        <w:t xml:space="preserve"> Tax payments by European migrants far outweigh welfare </w:t>
      </w:r>
      <w:r>
        <w:rPr>
          <w:rFonts w:cs="Times New Roman"/>
        </w:rPr>
        <w:br/>
      </w:r>
      <w:r>
        <w:rPr>
          <w:rStyle w:val="bullet"/>
        </w:rPr>
        <w:t>•</w:t>
      </w:r>
      <w:r>
        <w:rPr>
          <w:rFonts w:cs="Times New Roman"/>
        </w:rPr>
        <w:t xml:space="preserve"> Arrivals are better educated than British workforce</w:t>
      </w:r>
    </w:p>
    <w:p w:rsidR="00DC59D3" w:rsidRDefault="00DC59D3">
      <w:pPr>
        <w:rPr>
          <w:rStyle w:val="Hyperlink"/>
        </w:rPr>
      </w:pPr>
      <w:r>
        <w:rPr>
          <w:rFonts w:cs="Times New Roman"/>
        </w:rPr>
        <w:fldChar w:fldCharType="begin"/>
      </w:r>
      <w:r>
        <w:rPr>
          <w:rFonts w:cs="Times New Roman"/>
        </w:rPr>
        <w:instrText xml:space="preserve"> HYPERLINK "http://www.theguardian.com/uk-news/2014/nov/05/eu-migrants-uk-gains-20bn-ucl-study" \l "img-1" </w:instrText>
      </w:r>
      <w:r>
        <w:rPr>
          <w:rFonts w:cs="Times New Roman"/>
        </w:rPr>
      </w:r>
      <w:r>
        <w:rPr>
          <w:rFonts w:cs="Times New Roman"/>
        </w:rPr>
        <w:fldChar w:fldCharType="separate"/>
      </w:r>
    </w:p>
    <w:p w:rsidR="00DC59D3" w:rsidRDefault="00DC59D3">
      <w:pPr>
        <w:rPr>
          <w:rFonts w:cs="Times New Roman"/>
        </w:rPr>
      </w:pPr>
      <w:hyperlink r:id="rId86" w:anchor="img-1" w:history="1">
        <w:r>
          <w:rPr>
            <w:rFonts w:cs="Times New Roman"/>
            <w:noProof/>
            <w:color w:val="0000FF"/>
            <w:lang w:val="en-US" w:eastAsia="en-US"/>
          </w:rPr>
          <w:pict>
            <v:shape id="Picture 40" o:spid="_x0000_i1030" type="#_x0000_t75" alt="Migrant Workers" href="http://www.theguardian.com/uk-news/2014/nov/05/eu-migrants-uk-gains-20bn-ucl" style="width:460.5pt;height:227.25pt;visibility:visible" o:button="t">
              <v:fill o:detectmouseclick="t"/>
              <v:imagedata r:id="rId87" o:title=""/>
            </v:shape>
          </w:pict>
        </w:r>
      </w:hyperlink>
    </w:p>
    <w:p w:rsidR="00DC59D3" w:rsidRDefault="00DC59D3">
      <w:pPr>
        <w:rPr>
          <w:rFonts w:cs="Times New Roman"/>
        </w:rPr>
      </w:pPr>
      <w:r>
        <w:rPr>
          <w:rFonts w:cs="Times New Roman"/>
        </w:rPr>
        <w:fldChar w:fldCharType="end"/>
      </w:r>
      <w:r>
        <w:rPr>
          <w:rFonts w:cs="Times New Roman"/>
        </w:rPr>
        <w:t xml:space="preserve">Migrant workers tending to tomatoes at the Baarda Nursery near Hull. Photograph: Gary Calton for the Guardian </w:t>
      </w:r>
    </w:p>
    <w:p w:rsidR="00DC59D3" w:rsidRDefault="00DC59D3">
      <w:pPr>
        <w:pStyle w:val="byline"/>
        <w:rPr>
          <w:rFonts w:cs="Times New Roman"/>
        </w:rPr>
      </w:pPr>
      <w:hyperlink r:id="rId88" w:history="1">
        <w:r>
          <w:rPr>
            <w:rStyle w:val="Hyperlink"/>
          </w:rPr>
          <w:t>Alan Travis</w:t>
        </w:r>
      </w:hyperlink>
      <w:r>
        <w:rPr>
          <w:rFonts w:cs="Times New Roman"/>
        </w:rPr>
        <w:t>, home affairs editor. Wednesday 5 November 2014</w:t>
      </w:r>
    </w:p>
    <w:p w:rsidR="00DC59D3" w:rsidRDefault="00DC59D3">
      <w:pPr>
        <w:pStyle w:val="NormalWeb"/>
        <w:rPr>
          <w:rFonts w:cs="Times New Roman"/>
        </w:rPr>
      </w:pPr>
      <w:r>
        <w:rPr>
          <w:rFonts w:cs="Times New Roman"/>
        </w:rPr>
        <w:t>European migrants to the UK are not a drain on Britain’s finances and pay out far more in taxes than they receive in state benefits, a</w:t>
      </w:r>
      <w:hyperlink r:id="rId89" w:history="1">
        <w:r>
          <w:rPr>
            <w:rStyle w:val="Hyperlink"/>
            <w:color w:val="000000"/>
            <w:u w:val="none"/>
          </w:rPr>
          <w:t xml:space="preserve"> new study</w:t>
        </w:r>
      </w:hyperlink>
      <w:r>
        <w:rPr>
          <w:rFonts w:cs="Times New Roman"/>
          <w:color w:val="000000"/>
        </w:rPr>
        <w:t xml:space="preserve"> h</w:t>
      </w:r>
      <w:r>
        <w:rPr>
          <w:rFonts w:cs="Times New Roman"/>
        </w:rPr>
        <w:t>as revealed.</w:t>
      </w:r>
    </w:p>
    <w:p w:rsidR="00DC59D3" w:rsidRDefault="00DC59D3">
      <w:pPr>
        <w:pStyle w:val="NormalWeb"/>
        <w:rPr>
          <w:rFonts w:cs="Times New Roman"/>
        </w:rPr>
      </w:pPr>
      <w:r>
        <w:rPr>
          <w:rFonts w:cs="Times New Roman"/>
        </w:rPr>
        <w:t xml:space="preserve">The research by two leading migration economists at University College also reveals that Britain is uniquely successful, even more than Germany, in attracting the most highly skilled and highly educated migrants in </w:t>
      </w:r>
      <w:hyperlink r:id="rId90" w:history="1">
        <w:r>
          <w:rPr>
            <w:rStyle w:val="Hyperlink"/>
            <w:color w:val="000000"/>
            <w:u w:val="none"/>
          </w:rPr>
          <w:t>Europe</w:t>
        </w:r>
      </w:hyperlink>
      <w:r>
        <w:rPr>
          <w:rFonts w:cs="Times New Roman"/>
          <w:color w:val="000000"/>
        </w:rPr>
        <w:t>.</w:t>
      </w:r>
    </w:p>
    <w:p w:rsidR="00DC59D3" w:rsidRDefault="00DC59D3">
      <w:pPr>
        <w:pStyle w:val="NormalWeb"/>
        <w:rPr>
          <w:rFonts w:cs="Times New Roman"/>
        </w:rPr>
      </w:pPr>
      <w:r>
        <w:rPr>
          <w:rFonts w:cs="Times New Roman"/>
        </w:rPr>
        <w:t>The study, the Fiscal Impact of Immigration to the UK, published in the Economic Journal, reveals that more than 60% of new migrants from western and southern Europe are now university graduates. The educational levels of east Europeans who come to Britain are also improving with 25% of recent arrivals having completed a degree compared with 24% of the UK-born workforce.</w:t>
      </w:r>
    </w:p>
    <w:p w:rsidR="00DC59D3" w:rsidRDefault="00DC59D3">
      <w:pPr>
        <w:pStyle w:val="NormalWeb"/>
        <w:rPr>
          <w:rFonts w:cs="Times New Roman"/>
        </w:rPr>
      </w:pPr>
      <w:r>
        <w:rPr>
          <w:rFonts w:cs="Times New Roman"/>
        </w:rPr>
        <w:t>It says that European migrants made a net contribution of £20bn to UK public finances between 2000 and 2011. Those from the 15 countries which made up the EU before 2004, including France, Germany, Italy and Spain, contributed 64% – £15bn more in taxes than they received in welfare – while east European migrants contributed 12%, equivalent to £5bn more.</w:t>
      </w:r>
    </w:p>
    <w:p w:rsidR="00DC59D3" w:rsidRDefault="00DC59D3">
      <w:pPr>
        <w:pStyle w:val="NormalWeb"/>
        <w:rPr>
          <w:rFonts w:cs="Times New Roman"/>
        </w:rPr>
      </w:pPr>
      <w:r>
        <w:rPr>
          <w:rFonts w:cs="Times New Roman"/>
        </w:rPr>
        <w:t>The research by UCL’s centre for research and analysis of migration was undertaken to “fill the void” in the debate on immigration in which the contribution of unrestricted migration from within the EU has become the centre of intense political and public concern.</w:t>
      </w:r>
    </w:p>
    <w:p w:rsidR="00DC59D3" w:rsidRDefault="00DC59D3">
      <w:pPr>
        <w:pStyle w:val="NormalWeb"/>
        <w:rPr>
          <w:rFonts w:cs="Times New Roman"/>
        </w:rPr>
      </w:pPr>
      <w:r>
        <w:rPr>
          <w:rFonts w:cs="Times New Roman"/>
        </w:rPr>
        <w:t>Prof Christian Dustmann, co-author of the study and director of the centre, said: “A key concern of the public debate on migration is whether immigrants contribute their fair share to the tax and welfare systems. Our new analysis draws a positive picture of the overall fiscal contribution made by recent immigrant cohorts, particularly of immigrants arriving from the EU.”</w:t>
      </w:r>
    </w:p>
    <w:p w:rsidR="00DC59D3" w:rsidRDefault="00DC59D3">
      <w:pPr>
        <w:pStyle w:val="NormalWeb"/>
        <w:rPr>
          <w:rFonts w:cs="Times New Roman"/>
        </w:rPr>
      </w:pPr>
      <w:r>
        <w:rPr>
          <w:rFonts w:cs="Times New Roman"/>
        </w:rPr>
        <w:t>He said that the educational qualifications of new migrants to Britain, especially from western and southern Europe, was now extraordinarily high and higher than any other EU country. He said the UK would have had to spend £6.8bn on education to build up the same level of “human capital”. The study shows that not only are European migrants more highly educated than the UK-born workforce but they are less likely to be in receipt of state benefits – 43% less likely among migrants in the past decade – and more likely to be in employment. They are 7% less likely to live in social housing.</w:t>
      </w:r>
    </w:p>
    <w:p w:rsidR="00DC59D3" w:rsidRDefault="00DC59D3">
      <w:pPr>
        <w:pStyle w:val="NormalWeb"/>
        <w:rPr>
          <w:rFonts w:cs="Times New Roman"/>
        </w:rPr>
      </w:pPr>
      <w:r>
        <w:rPr>
          <w:rFonts w:cs="Times New Roman"/>
        </w:rPr>
        <w:t>The report was criticised as being “shallow” by David Green of the centre-right thinktank, Civitas. He said that by focusing on taxes and benefits, the report had missed out some vital costs.</w:t>
      </w:r>
    </w:p>
    <w:p w:rsidR="00DC59D3" w:rsidRDefault="00DC59D3">
      <w:pPr>
        <w:pStyle w:val="NormalWeb"/>
        <w:rPr>
          <w:rFonts w:cs="Times New Roman"/>
        </w:rPr>
      </w:pPr>
      <w:r>
        <w:rPr>
          <w:rFonts w:cs="Times New Roman"/>
        </w:rPr>
        <w:t>“People who migrate tend to be young, better educated and energetic. They make good employees here but they are a loss to their own country. If other European countries fail to prosper because their brightest and best have travelled to the UK, we are all worse off,” he said.</w:t>
      </w:r>
    </w:p>
    <w:p w:rsidR="00DC59D3" w:rsidRDefault="00DC59D3">
      <w:pPr>
        <w:pStyle w:val="NormalWeb"/>
        <w:rPr>
          <w:rFonts w:cs="Times New Roman"/>
        </w:rPr>
      </w:pPr>
      <w:r>
        <w:rPr>
          <w:rFonts w:cs="Times New Roman"/>
        </w:rPr>
        <w:t>Green added that the survey also disregarded the waste of human capital involved in too many university migrants working as baristas or waiters.</w:t>
      </w:r>
    </w:p>
    <w:p w:rsidR="00DC59D3" w:rsidRDefault="00DC59D3">
      <w:pPr>
        <w:pStyle w:val="NormalWeb"/>
        <w:rPr>
          <w:rFonts w:cs="Times New Roman"/>
        </w:rPr>
      </w:pPr>
      <w:r>
        <w:rPr>
          <w:rFonts w:cs="Times New Roman"/>
        </w:rPr>
        <w:t>The Conservative immigration minister James Brokenshire, responding to the UCL report, said: “Since 2010, we have reformed benefits, healthcare and housing rules to make them among the tightest in Europe and we continue to see an increase in the number of British citizens in work. In the past, the majority of growth in employment was taken up by foreign nationals; in the last year, three-quarters of it was accounted for by UK nationals.</w:t>
      </w:r>
    </w:p>
    <w:p w:rsidR="00DC59D3" w:rsidRDefault="00DC59D3">
      <w:pPr>
        <w:pStyle w:val="NormalWeb"/>
        <w:rPr>
          <w:rFonts w:cs="Times New Roman"/>
        </w:rPr>
      </w:pPr>
      <w:r>
        <w:rPr>
          <w:rFonts w:cs="Times New Roman"/>
        </w:rPr>
        <w:t>“We are creating a system that is fair to British citizens and those who want to come here legitimately and contribute to our national life, but which is tough on those who flout the rules.”</w:t>
      </w:r>
    </w:p>
    <w:p w:rsidR="00DC59D3" w:rsidRDefault="00DC59D3">
      <w:pPr>
        <w:pBdr>
          <w:top w:val="dotted" w:sz="6" w:space="6" w:color="DFDFDF"/>
        </w:pBdr>
        <w:spacing w:beforeAutospacing="1"/>
        <w:rPr>
          <w:rFonts w:ascii="Comic Sans MS" w:hAnsi="Comic Sans MS" w:cs="Comic Sans MS"/>
        </w:rPr>
      </w:pPr>
      <w:r>
        <w:rPr>
          <w:rFonts w:ascii="Comic Sans MS" w:hAnsi="Comic Sans MS" w:cs="Comic Sans MS"/>
        </w:rPr>
        <w:t>(From The Guardian Online 2014)</w:t>
      </w:r>
    </w:p>
    <w:p w:rsidR="00DC59D3" w:rsidRDefault="00DC59D3">
      <w:pPr>
        <w:pBdr>
          <w:top w:val="dotted" w:sz="6" w:space="6" w:color="DFDFDF"/>
        </w:pBdr>
        <w:spacing w:beforeAutospacing="1"/>
        <w:ind w:left="720"/>
        <w:rPr>
          <w:rFonts w:cs="Times New Roman"/>
        </w:rPr>
      </w:pPr>
    </w:p>
    <w:p w:rsidR="00DC59D3" w:rsidRDefault="00DC59D3">
      <w:pPr>
        <w:pBdr>
          <w:top w:val="dotted" w:sz="6" w:space="6" w:color="DFDFDF"/>
        </w:pBdr>
        <w:spacing w:beforeAutospacing="1"/>
        <w:ind w:left="720"/>
        <w:rPr>
          <w:rFonts w:cs="Times New Roman"/>
        </w:rPr>
      </w:pPr>
    </w:p>
    <w:p w:rsidR="00DC59D3" w:rsidRDefault="00DC59D3">
      <w:pPr>
        <w:spacing w:beforeAutospacing="1" w:line="270" w:lineRule="atLeast"/>
        <w:ind w:left="720"/>
        <w:rPr>
          <w:rFonts w:ascii="Guardian Egyptian Web" w:hAnsi="Guardian Egyptian Web" w:cs="Guardian Egyptian Web"/>
          <w:vanish/>
          <w:color w:val="767676"/>
          <w:sz w:val="21"/>
          <w:szCs w:val="21"/>
        </w:rPr>
      </w:pPr>
      <w:r>
        <w:rPr>
          <w:rStyle w:val="Strong"/>
          <w:rFonts w:ascii="Guardian Egyptian Web" w:hAnsi="Guardian Egyptian Web" w:cs="Guardian Egyptian Web"/>
          <w:vanish/>
          <w:color w:val="767676"/>
          <w:sz w:val="21"/>
          <w:szCs w:val="21"/>
        </w:rPr>
        <w:t xml:space="preserve">Owen Jones: First thoughts: </w:t>
      </w:r>
      <w:r>
        <w:rPr>
          <w:rFonts w:ascii="Guardian Egyptian Web" w:hAnsi="Guardian Egyptian Web" w:cs="Guardian Egyptian Web"/>
          <w:vanish/>
          <w:color w:val="767676"/>
          <w:sz w:val="21"/>
          <w:szCs w:val="21"/>
        </w:rPr>
        <w:t>A new immigration study shows European migrants have contributed £20bn to the British economy. But how to convince a sceptical public?</w:t>
      </w:r>
    </w:p>
    <w:p w:rsidR="00DC59D3" w:rsidRDefault="00DC59D3">
      <w:pPr>
        <w:rPr>
          <w:rFonts w:ascii="Comic Sans MS" w:hAnsi="Comic Sans MS" w:cs="Comic Sans MS"/>
          <w:sz w:val="28"/>
          <w:szCs w:val="28"/>
        </w:rPr>
      </w:pPr>
      <w:r>
        <w:rPr>
          <w:rFonts w:ascii="Comic Sans MS" w:hAnsi="Comic Sans MS" w:cs="Comic Sans MS"/>
          <w:sz w:val="28"/>
          <w:szCs w:val="28"/>
        </w:rPr>
        <w:t>People migrate for a number of reasons; these reasons can be Political, Economic, Social, Technological, Legal and Environmental, (PESTLE). In migrating from one country to live in another country there are normally push and pull factors at work.</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PUSH and PULL factors in Migration.</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Here is a list of push and pull factors which may push or pull a person from one country to another.</w:t>
      </w:r>
    </w:p>
    <w:p w:rsidR="00DC59D3" w:rsidRDefault="00DC59D3">
      <w:pPr>
        <w:rPr>
          <w:rFonts w:ascii="Comic Sans MS" w:hAnsi="Comic Sans MS" w:cs="Comic Sans M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PUSH FACTORS</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PULL FACTORS</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Lack of services</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 xml:space="preserve">Higher employment </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Lack of safety</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Better services</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High crime rate</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More wealth</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Crop failure</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Good climate</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Drought</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Safer, less crime</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Flooding</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Political stability</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Poverty</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More fertile land</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War</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Lower risk from natural disasters</w:t>
            </w:r>
          </w:p>
        </w:tc>
      </w:tr>
    </w:tbl>
    <w:p w:rsidR="00DC59D3" w:rsidRDefault="00DC59D3">
      <w:pPr>
        <w:shd w:val="clear" w:color="auto" w:fill="FFFFFF"/>
        <w:spacing w:line="336" w:lineRule="atLeast"/>
        <w:rPr>
          <w:rFonts w:ascii="Verdana" w:hAnsi="Verdana" w:cs="Verdana"/>
          <w:color w:val="333333"/>
          <w:sz w:val="21"/>
          <w:szCs w:val="21"/>
        </w:rPr>
      </w:pPr>
    </w:p>
    <w:p w:rsidR="00DC59D3" w:rsidRDefault="00DC59D3">
      <w:pPr>
        <w:shd w:val="clear" w:color="auto" w:fill="FFFFFF"/>
        <w:spacing w:line="336" w:lineRule="atLeast"/>
        <w:rPr>
          <w:rFonts w:ascii="Verdana" w:hAnsi="Verdana" w:cs="Verdana"/>
          <w:color w:val="333333"/>
          <w:sz w:val="21"/>
          <w:szCs w:val="21"/>
        </w:rPr>
      </w:pPr>
      <w:r>
        <w:rPr>
          <w:rFonts w:cs="Times New Roman"/>
          <w:noProof/>
          <w:lang w:val="en-US" w:eastAsia="en-US"/>
        </w:rPr>
        <w:pict>
          <v:shape id="Picture 13" o:spid="_x0000_i1031" type="#_x0000_t75" alt="http://www.movingpeoplechangingplaces.org/uploads/images/migration_peoplemap_smaller.jpg" style="width:408pt;height:183pt;visibility:visible">
            <v:imagedata r:id="rId7" o:title=""/>
          </v:shape>
        </w:pict>
      </w:r>
    </w:p>
    <w:p w:rsidR="00DC59D3" w:rsidRDefault="00DC59D3">
      <w:pPr>
        <w:shd w:val="clear" w:color="auto" w:fill="FFFFFF"/>
        <w:spacing w:line="336" w:lineRule="atLeast"/>
        <w:rPr>
          <w:rFonts w:ascii="Comic Sans MS" w:hAnsi="Comic Sans MS" w:cs="Comic Sans MS"/>
          <w:color w:val="333333"/>
          <w:sz w:val="28"/>
          <w:szCs w:val="28"/>
        </w:rPr>
      </w:pPr>
    </w:p>
    <w:p w:rsidR="00DC59D3" w:rsidRDefault="00DC59D3">
      <w:pPr>
        <w:shd w:val="clear" w:color="auto" w:fill="FFFFFF"/>
        <w:spacing w:line="336" w:lineRule="atLeast"/>
        <w:rPr>
          <w:rFonts w:ascii="Comic Sans MS" w:hAnsi="Comic Sans MS" w:cs="Comic Sans MS"/>
          <w:color w:val="333333"/>
          <w:sz w:val="28"/>
          <w:szCs w:val="28"/>
        </w:rPr>
      </w:pPr>
    </w:p>
    <w:p w:rsidR="00DC59D3" w:rsidRDefault="00DC59D3">
      <w:pPr>
        <w:shd w:val="clear" w:color="auto" w:fill="FFFFFF"/>
        <w:spacing w:line="336" w:lineRule="atLeast"/>
        <w:rPr>
          <w:rFonts w:ascii="Comic Sans MS" w:hAnsi="Comic Sans MS" w:cs="Comic Sans MS"/>
          <w:color w:val="333333"/>
          <w:sz w:val="28"/>
          <w:szCs w:val="28"/>
        </w:rPr>
      </w:pPr>
    </w:p>
    <w:p w:rsidR="00DC59D3" w:rsidRDefault="00DC59D3">
      <w:pPr>
        <w:shd w:val="clear" w:color="auto" w:fill="FFFFFF"/>
        <w:spacing w:line="336" w:lineRule="atLeast"/>
        <w:rPr>
          <w:rFonts w:ascii="Comic Sans MS" w:hAnsi="Comic Sans MS" w:cs="Comic Sans MS"/>
          <w:color w:val="333333"/>
          <w:sz w:val="28"/>
          <w:szCs w:val="28"/>
        </w:rPr>
      </w:pPr>
    </w:p>
    <w:p w:rsidR="00DC59D3" w:rsidRDefault="00DC59D3">
      <w:pPr>
        <w:shd w:val="clear" w:color="auto" w:fill="FFFFFF"/>
        <w:spacing w:line="336" w:lineRule="atLeast"/>
        <w:rPr>
          <w:rFonts w:ascii="Comic Sans MS" w:hAnsi="Comic Sans MS" w:cs="Comic Sans MS"/>
          <w:color w:val="333333"/>
          <w:sz w:val="28"/>
          <w:szCs w:val="28"/>
        </w:rPr>
      </w:pPr>
      <w:r>
        <w:rPr>
          <w:rFonts w:ascii="Comic Sans MS" w:hAnsi="Comic Sans MS" w:cs="Comic Sans MS"/>
          <w:color w:val="333333"/>
          <w:sz w:val="28"/>
          <w:szCs w:val="28"/>
        </w:rPr>
        <w:t>Put these push and pull factors along with any other reasons that the class has discussed under the correct reason, (PESTLE analysis).</w:t>
      </w:r>
    </w:p>
    <w:p w:rsidR="00DC59D3" w:rsidRDefault="00DC59D3">
      <w:pPr>
        <w:shd w:val="clear" w:color="auto" w:fill="FFFFFF"/>
        <w:spacing w:line="336" w:lineRule="atLeast"/>
        <w:rPr>
          <w:rFonts w:ascii="Verdana" w:hAnsi="Verdana" w:cs="Verdana"/>
          <w:color w:val="333333"/>
          <w:sz w:val="21"/>
          <w:szCs w:val="21"/>
        </w:rPr>
      </w:pP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9"/>
        <w:gridCol w:w="1540"/>
        <w:gridCol w:w="1416"/>
        <w:gridCol w:w="1799"/>
        <w:gridCol w:w="1385"/>
        <w:gridCol w:w="1874"/>
      </w:tblGrid>
      <w:tr w:rsidR="00DC59D3">
        <w:tc>
          <w:tcPr>
            <w:tcW w:w="1555" w:type="dxa"/>
          </w:tcPr>
          <w:p w:rsidR="00DC59D3" w:rsidRDefault="00DC59D3">
            <w:pPr>
              <w:spacing w:line="336" w:lineRule="atLeast"/>
              <w:jc w:val="center"/>
              <w:rPr>
                <w:rFonts w:ascii="Comic Sans MS" w:hAnsi="Comic Sans MS" w:cs="Comic Sans MS"/>
                <w:b/>
                <w:bCs/>
                <w:color w:val="333333"/>
                <w:sz w:val="18"/>
                <w:szCs w:val="18"/>
              </w:rPr>
            </w:pPr>
            <w:r>
              <w:rPr>
                <w:rFonts w:ascii="Comic Sans MS" w:hAnsi="Comic Sans MS" w:cs="Comic Sans MS"/>
                <w:b/>
                <w:bCs/>
                <w:color w:val="333333"/>
                <w:sz w:val="18"/>
                <w:szCs w:val="18"/>
              </w:rPr>
              <w:t>POLITICAL</w:t>
            </w:r>
          </w:p>
        </w:tc>
        <w:tc>
          <w:tcPr>
            <w:tcW w:w="1559" w:type="dxa"/>
          </w:tcPr>
          <w:p w:rsidR="00DC59D3" w:rsidRDefault="00DC59D3">
            <w:pPr>
              <w:spacing w:line="336" w:lineRule="atLeast"/>
              <w:jc w:val="center"/>
              <w:rPr>
                <w:rFonts w:ascii="Comic Sans MS" w:hAnsi="Comic Sans MS" w:cs="Comic Sans MS"/>
                <w:b/>
                <w:bCs/>
                <w:color w:val="333333"/>
                <w:sz w:val="18"/>
                <w:szCs w:val="18"/>
              </w:rPr>
            </w:pPr>
            <w:r>
              <w:rPr>
                <w:rFonts w:ascii="Comic Sans MS" w:hAnsi="Comic Sans MS" w:cs="Comic Sans MS"/>
                <w:b/>
                <w:bCs/>
                <w:color w:val="333333"/>
                <w:sz w:val="18"/>
                <w:szCs w:val="18"/>
              </w:rPr>
              <w:t>ECONOMICAL</w:t>
            </w:r>
          </w:p>
        </w:tc>
        <w:tc>
          <w:tcPr>
            <w:tcW w:w="1559" w:type="dxa"/>
          </w:tcPr>
          <w:p w:rsidR="00DC59D3" w:rsidRDefault="00DC59D3">
            <w:pPr>
              <w:spacing w:line="336" w:lineRule="atLeast"/>
              <w:jc w:val="center"/>
              <w:rPr>
                <w:rFonts w:ascii="Comic Sans MS" w:hAnsi="Comic Sans MS" w:cs="Comic Sans MS"/>
                <w:b/>
                <w:bCs/>
                <w:color w:val="333333"/>
                <w:sz w:val="18"/>
                <w:szCs w:val="18"/>
              </w:rPr>
            </w:pPr>
            <w:r>
              <w:rPr>
                <w:rFonts w:ascii="Comic Sans MS" w:hAnsi="Comic Sans MS" w:cs="Comic Sans MS"/>
                <w:b/>
                <w:bCs/>
                <w:color w:val="333333"/>
                <w:sz w:val="18"/>
                <w:szCs w:val="18"/>
              </w:rPr>
              <w:t>SOCIAL</w:t>
            </w:r>
          </w:p>
        </w:tc>
        <w:tc>
          <w:tcPr>
            <w:tcW w:w="1559" w:type="dxa"/>
          </w:tcPr>
          <w:p w:rsidR="00DC59D3" w:rsidRDefault="00DC59D3">
            <w:pPr>
              <w:spacing w:line="336" w:lineRule="atLeast"/>
              <w:jc w:val="center"/>
              <w:rPr>
                <w:rFonts w:ascii="Comic Sans MS" w:hAnsi="Comic Sans MS" w:cs="Comic Sans MS"/>
                <w:b/>
                <w:bCs/>
                <w:color w:val="333333"/>
                <w:sz w:val="18"/>
                <w:szCs w:val="18"/>
              </w:rPr>
            </w:pPr>
            <w:r>
              <w:rPr>
                <w:rFonts w:ascii="Comic Sans MS" w:hAnsi="Comic Sans MS" w:cs="Comic Sans MS"/>
                <w:b/>
                <w:bCs/>
                <w:color w:val="333333"/>
                <w:sz w:val="18"/>
                <w:szCs w:val="18"/>
              </w:rPr>
              <w:t>TECHNOLOGICAL</w:t>
            </w:r>
          </w:p>
        </w:tc>
        <w:tc>
          <w:tcPr>
            <w:tcW w:w="1560" w:type="dxa"/>
          </w:tcPr>
          <w:p w:rsidR="00DC59D3" w:rsidRDefault="00DC59D3">
            <w:pPr>
              <w:spacing w:line="336" w:lineRule="atLeast"/>
              <w:jc w:val="center"/>
              <w:rPr>
                <w:rFonts w:ascii="Comic Sans MS" w:hAnsi="Comic Sans MS" w:cs="Comic Sans MS"/>
                <w:b/>
                <w:bCs/>
                <w:color w:val="333333"/>
                <w:sz w:val="18"/>
                <w:szCs w:val="18"/>
              </w:rPr>
            </w:pPr>
            <w:r>
              <w:rPr>
                <w:rFonts w:ascii="Comic Sans MS" w:hAnsi="Comic Sans MS" w:cs="Comic Sans MS"/>
                <w:b/>
                <w:bCs/>
                <w:color w:val="333333"/>
                <w:sz w:val="18"/>
                <w:szCs w:val="18"/>
              </w:rPr>
              <w:t>LEGAL</w:t>
            </w:r>
          </w:p>
        </w:tc>
        <w:tc>
          <w:tcPr>
            <w:tcW w:w="1701" w:type="dxa"/>
          </w:tcPr>
          <w:p w:rsidR="00DC59D3" w:rsidRDefault="00DC59D3">
            <w:pPr>
              <w:spacing w:line="336" w:lineRule="atLeast"/>
              <w:jc w:val="center"/>
              <w:rPr>
                <w:rFonts w:ascii="Comic Sans MS" w:hAnsi="Comic Sans MS" w:cs="Comic Sans MS"/>
                <w:b/>
                <w:bCs/>
                <w:color w:val="333333"/>
                <w:sz w:val="18"/>
                <w:szCs w:val="18"/>
              </w:rPr>
            </w:pPr>
            <w:r>
              <w:rPr>
                <w:rFonts w:ascii="Comic Sans MS" w:hAnsi="Comic Sans MS" w:cs="Comic Sans MS"/>
                <w:b/>
                <w:bCs/>
                <w:color w:val="333333"/>
                <w:sz w:val="18"/>
                <w:szCs w:val="18"/>
              </w:rPr>
              <w:t>ENVIRONMENTAL</w:t>
            </w:r>
          </w:p>
        </w:tc>
      </w:tr>
      <w:tr w:rsidR="00DC59D3">
        <w:trPr>
          <w:trHeight w:val="5414"/>
        </w:trPr>
        <w:tc>
          <w:tcPr>
            <w:tcW w:w="1555" w:type="dxa"/>
          </w:tcPr>
          <w:p w:rsidR="00DC59D3" w:rsidRDefault="00DC59D3">
            <w:pPr>
              <w:spacing w:line="336" w:lineRule="atLeast"/>
              <w:jc w:val="center"/>
              <w:rPr>
                <w:rFonts w:ascii="Comic Sans MS" w:hAnsi="Comic Sans MS" w:cs="Comic Sans MS"/>
                <w:b/>
                <w:bCs/>
                <w:color w:val="333333"/>
                <w:sz w:val="18"/>
                <w:szCs w:val="18"/>
              </w:rPr>
            </w:pPr>
          </w:p>
        </w:tc>
        <w:tc>
          <w:tcPr>
            <w:tcW w:w="1559" w:type="dxa"/>
          </w:tcPr>
          <w:p w:rsidR="00DC59D3" w:rsidRDefault="00DC59D3">
            <w:pPr>
              <w:spacing w:line="336" w:lineRule="atLeast"/>
              <w:jc w:val="center"/>
              <w:rPr>
                <w:rFonts w:ascii="Comic Sans MS" w:hAnsi="Comic Sans MS" w:cs="Comic Sans MS"/>
                <w:b/>
                <w:bCs/>
                <w:color w:val="333333"/>
                <w:sz w:val="18"/>
                <w:szCs w:val="18"/>
              </w:rPr>
            </w:pPr>
          </w:p>
        </w:tc>
        <w:tc>
          <w:tcPr>
            <w:tcW w:w="1559" w:type="dxa"/>
          </w:tcPr>
          <w:p w:rsidR="00DC59D3" w:rsidRDefault="00DC59D3">
            <w:pPr>
              <w:spacing w:line="336" w:lineRule="atLeast"/>
              <w:jc w:val="center"/>
              <w:rPr>
                <w:rFonts w:ascii="Comic Sans MS" w:hAnsi="Comic Sans MS" w:cs="Comic Sans MS"/>
                <w:b/>
                <w:bCs/>
                <w:color w:val="333333"/>
                <w:sz w:val="18"/>
                <w:szCs w:val="18"/>
              </w:rPr>
            </w:pPr>
          </w:p>
        </w:tc>
        <w:tc>
          <w:tcPr>
            <w:tcW w:w="1559" w:type="dxa"/>
          </w:tcPr>
          <w:p w:rsidR="00DC59D3" w:rsidRDefault="00DC59D3">
            <w:pPr>
              <w:spacing w:line="336" w:lineRule="atLeast"/>
              <w:jc w:val="center"/>
              <w:rPr>
                <w:rFonts w:ascii="Comic Sans MS" w:hAnsi="Comic Sans MS" w:cs="Comic Sans MS"/>
                <w:b/>
                <w:bCs/>
                <w:color w:val="333333"/>
                <w:sz w:val="18"/>
                <w:szCs w:val="18"/>
              </w:rPr>
            </w:pPr>
          </w:p>
        </w:tc>
        <w:tc>
          <w:tcPr>
            <w:tcW w:w="1560" w:type="dxa"/>
          </w:tcPr>
          <w:p w:rsidR="00DC59D3" w:rsidRDefault="00DC59D3">
            <w:pPr>
              <w:spacing w:line="336" w:lineRule="atLeast"/>
              <w:jc w:val="center"/>
              <w:rPr>
                <w:rFonts w:ascii="Comic Sans MS" w:hAnsi="Comic Sans MS" w:cs="Comic Sans MS"/>
                <w:b/>
                <w:bCs/>
                <w:color w:val="333333"/>
                <w:sz w:val="18"/>
                <w:szCs w:val="18"/>
              </w:rPr>
            </w:pPr>
          </w:p>
        </w:tc>
        <w:tc>
          <w:tcPr>
            <w:tcW w:w="1701" w:type="dxa"/>
          </w:tcPr>
          <w:p w:rsidR="00DC59D3" w:rsidRDefault="00DC59D3">
            <w:pPr>
              <w:spacing w:line="336" w:lineRule="atLeast"/>
              <w:jc w:val="center"/>
              <w:rPr>
                <w:rFonts w:ascii="Comic Sans MS" w:hAnsi="Comic Sans MS" w:cs="Comic Sans MS"/>
                <w:b/>
                <w:bCs/>
                <w:color w:val="333333"/>
                <w:sz w:val="18"/>
                <w:szCs w:val="18"/>
              </w:rPr>
            </w:pPr>
          </w:p>
        </w:tc>
      </w:tr>
    </w:tbl>
    <w:p w:rsidR="00DC59D3" w:rsidRDefault="00DC59D3">
      <w:pPr>
        <w:shd w:val="clear" w:color="auto" w:fill="FFFFFF"/>
        <w:spacing w:line="336" w:lineRule="atLeast"/>
        <w:jc w:val="right"/>
        <w:rPr>
          <w:rFonts w:ascii="Comic Sans MS" w:hAnsi="Comic Sans MS" w:cs="Comic Sans MS"/>
          <w:color w:val="333333"/>
          <w:sz w:val="28"/>
          <w:szCs w:val="28"/>
        </w:rPr>
      </w:pPr>
      <w:r>
        <w:rPr>
          <w:rFonts w:ascii="Comic Sans MS" w:hAnsi="Comic Sans MS" w:cs="Comic Sans MS"/>
          <w:color w:val="333333"/>
          <w:sz w:val="28"/>
          <w:szCs w:val="28"/>
        </w:rPr>
        <w:t>(LO 1, 4)</w:t>
      </w:r>
    </w:p>
    <w:p w:rsidR="00DC59D3" w:rsidRDefault="00DC59D3">
      <w:pPr>
        <w:shd w:val="clear" w:color="auto" w:fill="FFFFFF"/>
        <w:spacing w:line="336" w:lineRule="atLeast"/>
        <w:rPr>
          <w:rFonts w:ascii="Comic Sans MS" w:hAnsi="Comic Sans MS" w:cs="Comic Sans MS"/>
          <w:color w:val="333333"/>
          <w:sz w:val="28"/>
          <w:szCs w:val="28"/>
        </w:rPr>
      </w:pPr>
      <w:r>
        <w:rPr>
          <w:rFonts w:ascii="Comic Sans MS" w:hAnsi="Comic Sans MS" w:cs="Comic Sans MS"/>
          <w:color w:val="333333"/>
          <w:sz w:val="28"/>
          <w:szCs w:val="28"/>
        </w:rPr>
        <w:t>Migration usually happens as a result of a combination of these push and pull factors.</w:t>
      </w:r>
      <w:r>
        <w:rPr>
          <w:rFonts w:cs="Times New Roman"/>
          <w:noProof/>
        </w:rPr>
        <w:t xml:space="preserve"> </w:t>
      </w:r>
      <w:r>
        <w:rPr>
          <w:rFonts w:cs="Times New Roman"/>
          <w:noProof/>
          <w:lang w:val="en-US" w:eastAsia="en-US"/>
        </w:rPr>
        <w:pict>
          <v:shape id="Picture 14" o:spid="_x0000_i1032" type="#_x0000_t75" alt="http://www.bbc.co.uk/staticarchive/3888c0bc6517bc2539913588ccc4a4b78daf1b93.gif" style="width:417.75pt;height:231pt;visibility:visible">
            <v:imagedata r:id="rId91" o:title=""/>
          </v:shape>
        </w:pict>
      </w:r>
    </w:p>
    <w:p w:rsidR="00DC59D3" w:rsidRDefault="00DC59D3">
      <w:pPr>
        <w:rPr>
          <w:rFonts w:cs="Times New Roman"/>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noProof/>
          <w:lang w:val="en-US" w:eastAsia="en-US"/>
        </w:rPr>
        <w:pict>
          <v:roundrect id="Rounded Rectangle 21" o:spid="_x0000_s1043" style="position:absolute;margin-left:-28.45pt;margin-top:23.2pt;width:509.65pt;height:617.85pt;z-index:251662336;visibility:visible;v-text-anchor:middle" arcsize="10923f" strokeweight="2.25pt">
            <v:stroke joinstyle="miter"/>
          </v:roundrect>
        </w:pict>
      </w:r>
      <w:r>
        <w:rPr>
          <w:rFonts w:ascii="Comic Sans MS" w:hAnsi="Comic Sans MS" w:cs="Comic Sans MS"/>
          <w:sz w:val="28"/>
          <w:szCs w:val="28"/>
        </w:rPr>
        <w:t>Create a poster on migration based on push and pull factors.</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jc w:val="right"/>
        <w:rPr>
          <w:rFonts w:ascii="Comic Sans MS" w:hAnsi="Comic Sans MS" w:cs="Comic Sans MS"/>
          <w:sz w:val="28"/>
          <w:szCs w:val="28"/>
        </w:rPr>
      </w:pPr>
      <w:r>
        <w:rPr>
          <w:rFonts w:ascii="Comic Sans MS" w:hAnsi="Comic Sans MS" w:cs="Comic Sans MS"/>
          <w:sz w:val="28"/>
          <w:szCs w:val="28"/>
        </w:rPr>
        <w:t>(LO 2, 4)</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 xml:space="preserve">You should now reflect on the Strengths and Weaknesses of your </w:t>
      </w:r>
    </w:p>
    <w:p w:rsidR="00DC59D3" w:rsidRDefault="00DC59D3">
      <w:pPr>
        <w:rPr>
          <w:rFonts w:ascii="Comic Sans MS" w:hAnsi="Comic Sans MS" w:cs="Comic Sans MS"/>
          <w:sz w:val="28"/>
          <w:szCs w:val="28"/>
        </w:rPr>
      </w:pPr>
      <w:r>
        <w:rPr>
          <w:rFonts w:ascii="Comic Sans MS" w:hAnsi="Comic Sans MS" w:cs="Comic Sans MS"/>
          <w:sz w:val="28"/>
          <w:szCs w:val="28"/>
        </w:rPr>
        <w:t>poster in raising awareness of Push and Pull Factors of Migration.</w:t>
      </w:r>
    </w:p>
    <w:p w:rsidR="00DC59D3" w:rsidRDefault="00DC59D3">
      <w:pPr>
        <w:jc w:val="right"/>
        <w:rPr>
          <w:rFonts w:ascii="Comic Sans MS" w:hAnsi="Comic Sans MS" w:cs="Comic Sans MS"/>
          <w:sz w:val="28"/>
          <w:szCs w:val="28"/>
        </w:rPr>
      </w:pPr>
      <w:r>
        <w:rPr>
          <w:rFonts w:ascii="Comic Sans MS" w:hAnsi="Comic Sans MS" w:cs="Comic Sans MS"/>
          <w:sz w:val="28"/>
          <w:szCs w:val="28"/>
        </w:rPr>
        <w:t>(LO 2, 4)</w:t>
      </w:r>
    </w:p>
    <w:tbl>
      <w:tblPr>
        <w:tblpPr w:leftFromText="180" w:rightFromText="180"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 xml:space="preserve">Strengths of poster </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Weaknesses of poster</w:t>
            </w:r>
          </w:p>
        </w:tc>
      </w:tr>
      <w:tr w:rsidR="00DC59D3">
        <w:trPr>
          <w:trHeight w:val="6363"/>
        </w:trPr>
        <w:tc>
          <w:tcPr>
            <w:tcW w:w="4508" w:type="dxa"/>
          </w:tcPr>
          <w:p w:rsidR="00DC59D3" w:rsidRDefault="00DC59D3">
            <w:pPr>
              <w:rPr>
                <w:rFonts w:ascii="Comic Sans MS" w:hAnsi="Comic Sans MS" w:cs="Comic Sans MS"/>
                <w:sz w:val="28"/>
                <w:szCs w:val="28"/>
              </w:rPr>
            </w:pPr>
          </w:p>
        </w:tc>
        <w:tc>
          <w:tcPr>
            <w:tcW w:w="4508" w:type="dxa"/>
          </w:tcPr>
          <w:p w:rsidR="00DC59D3" w:rsidRDefault="00DC59D3">
            <w:pPr>
              <w:rPr>
                <w:rFonts w:ascii="Comic Sans MS" w:hAnsi="Comic Sans MS" w:cs="Comic Sans MS"/>
                <w:sz w:val="28"/>
                <w:szCs w:val="28"/>
              </w:rPr>
            </w:pPr>
          </w:p>
        </w:tc>
      </w:tr>
    </w:tbl>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jc w:val="center"/>
        <w:rPr>
          <w:rFonts w:ascii="Comic Sans MS" w:hAnsi="Comic Sans MS" w:cs="Comic Sans MS"/>
          <w:sz w:val="28"/>
          <w:szCs w:val="28"/>
        </w:rPr>
      </w:pPr>
      <w:r>
        <w:rPr>
          <w:rFonts w:cs="Times New Roman"/>
          <w:noProof/>
          <w:lang w:val="en-US" w:eastAsia="en-US"/>
        </w:rPr>
        <w:pict>
          <v:shape id="Picture 23" o:spid="_x0000_i1033" type="#_x0000_t75" alt="http://igcse-geography-lancaster.wikispaces.com/file/view/ip_management_software_data_migration.jpg/156185225/464x367/ip_management_software_data_migration.jpg" style="width:114.75pt;height:87.75pt;visibility:visible">
            <v:imagedata r:id="rId8" o:title=""/>
          </v:shape>
        </w:pict>
      </w:r>
      <w:r>
        <w:rPr>
          <w:rFonts w:cs="Times New Roman"/>
          <w:noProof/>
          <w:lang w:val="en-US" w:eastAsia="en-US"/>
        </w:rPr>
        <w:pict>
          <v:shape id="Picture 32" o:spid="_x0000_i1034" type="#_x0000_t75" alt="https://viet-nam.wikispaces.com/file/view/2066001554_2bc75c9089.jpg/34729171/2066001554_2bc75c9089.jpg" style="width:180pt;height:80.25pt;visibility:visible">
            <v:imagedata r:id="rId9" o:title=""/>
          </v:shape>
        </w:pict>
      </w:r>
      <w:r>
        <w:rPr>
          <w:rFonts w:cs="Times New Roman"/>
          <w:noProof/>
          <w:lang w:val="en-US" w:eastAsia="en-US"/>
        </w:rPr>
        <w:pict>
          <v:shape id="Picture 33" o:spid="_x0000_i1035" type="#_x0000_t75" alt="http://kenstonpd.org/wp-content/uploads/2014/08/migration.jpg" style="width:119.25pt;height:81.75pt;visibility:visible">
            <v:imagedata r:id="rId92" o:title=""/>
          </v:shape>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What do you know and understand about migration? What is your own personal standpoint on migration? Write about what you think of migration.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r>
      <w:r>
        <w:rPr>
          <w:rFonts w:ascii="Comic Sans MS" w:hAnsi="Comic Sans MS" w:cs="Comic Sans MS"/>
          <w:sz w:val="28"/>
          <w:szCs w:val="28"/>
        </w:rPr>
        <w:softHyphen/>
        <w:t>_________________________</w:t>
      </w:r>
    </w:p>
    <w:p w:rsidR="00DC59D3" w:rsidRDefault="00DC59D3">
      <w:pPr>
        <w:pStyle w:val="ListParagraph"/>
        <w:jc w:val="right"/>
        <w:rPr>
          <w:rFonts w:ascii="Comic Sans MS" w:hAnsi="Comic Sans MS" w:cs="Comic Sans MS"/>
          <w:sz w:val="28"/>
          <w:szCs w:val="28"/>
        </w:rPr>
      </w:pPr>
      <w:r>
        <w:rPr>
          <w:rFonts w:ascii="Comic Sans MS" w:hAnsi="Comic Sans MS" w:cs="Comic Sans MS"/>
          <w:sz w:val="28"/>
          <w:szCs w:val="28"/>
        </w:rPr>
        <w:t>(LO 1, 2, 3, 4)</w:t>
      </w:r>
    </w:p>
    <w:p w:rsidR="00DC59D3" w:rsidRDefault="00DC59D3">
      <w:pPr>
        <w:pStyle w:val="ListParagraph"/>
        <w:rPr>
          <w:rFonts w:ascii="Comic Sans MS" w:hAnsi="Comic Sans MS" w:cs="Comic Sans MS"/>
          <w:sz w:val="28"/>
          <w:szCs w:val="28"/>
        </w:rPr>
      </w:pPr>
      <w:r>
        <w:rPr>
          <w:rFonts w:cs="Times New Roman"/>
          <w:noProof/>
          <w:lang w:val="en-US" w:eastAsia="en-US"/>
        </w:rPr>
        <w:pict>
          <v:shape id="Picture 36" o:spid="_x0000_i1036" type="#_x0000_t75" alt="http://www.esds.ac.uk/international/images/migratemap.gif" style="width:405.75pt;height:161.25pt;visibility:visible">
            <v:imagedata r:id="rId93" o:title=""/>
          </v:shape>
        </w:pict>
      </w:r>
    </w:p>
    <w:p w:rsidR="00DC59D3" w:rsidRDefault="00DC59D3">
      <w:pPr>
        <w:pStyle w:val="ListParagraph"/>
        <w:jc w:val="center"/>
        <w:rPr>
          <w:rFonts w:ascii="Comic Sans MS" w:hAnsi="Comic Sans MS" w:cs="Comic Sans MS"/>
          <w:sz w:val="28"/>
          <w:szCs w:val="28"/>
        </w:rPr>
      </w:pPr>
    </w:p>
    <w:p w:rsidR="00DC59D3" w:rsidRDefault="00DC59D3">
      <w:pPr>
        <w:pStyle w:val="ListParagraph"/>
        <w:rPr>
          <w:rFonts w:ascii="Comic Sans MS" w:hAnsi="Comic Sans MS" w:cs="Comic Sans MS"/>
          <w:sz w:val="28"/>
          <w:szCs w:val="28"/>
        </w:rPr>
      </w:pPr>
    </w:p>
    <w:p w:rsidR="00DC59D3" w:rsidRDefault="00DC59D3">
      <w:pPr>
        <w:pStyle w:val="ListParagraph"/>
        <w:rPr>
          <w:rFonts w:ascii="Comic Sans MS" w:hAnsi="Comic Sans MS" w:cs="Comic Sans MS"/>
          <w:sz w:val="28"/>
          <w:szCs w:val="28"/>
        </w:rPr>
      </w:pPr>
    </w:p>
    <w:p w:rsidR="00DC59D3" w:rsidRDefault="00DC59D3">
      <w:pPr>
        <w:pStyle w:val="ListParagraph"/>
        <w:rPr>
          <w:rFonts w:ascii="Comic Sans MS" w:hAnsi="Comic Sans MS" w:cs="Comic Sans MS"/>
          <w:sz w:val="28"/>
          <w:szCs w:val="28"/>
        </w:rPr>
      </w:pPr>
    </w:p>
    <w:p w:rsidR="00DC59D3" w:rsidRDefault="00DC59D3">
      <w:pPr>
        <w:pStyle w:val="ListParagraph"/>
        <w:numPr>
          <w:ilvl w:val="0"/>
          <w:numId w:val="11"/>
        </w:numPr>
        <w:rPr>
          <w:rFonts w:ascii="Comic Sans MS" w:hAnsi="Comic Sans MS" w:cs="Comic Sans MS"/>
          <w:sz w:val="28"/>
          <w:szCs w:val="28"/>
        </w:rPr>
      </w:pPr>
      <w:r>
        <w:rPr>
          <w:rFonts w:ascii="Comic Sans MS" w:hAnsi="Comic Sans MS" w:cs="Comic Sans MS"/>
          <w:sz w:val="28"/>
          <w:szCs w:val="28"/>
        </w:rPr>
        <w:t xml:space="preserve">Now that you have stated your opinion – take part in a class debate to see how other people feel. Remember – </w:t>
      </w:r>
      <w:r>
        <w:rPr>
          <w:rFonts w:ascii="Comic Sans MS" w:hAnsi="Comic Sans MS" w:cs="Comic Sans MS"/>
          <w:b/>
          <w:bCs/>
          <w:sz w:val="28"/>
          <w:szCs w:val="28"/>
        </w:rPr>
        <w:t>Hands up to speak.</w:t>
      </w:r>
    </w:p>
    <w:p w:rsidR="00DC59D3" w:rsidRDefault="00DC59D3">
      <w:pPr>
        <w:pStyle w:val="ListParagraph"/>
        <w:rPr>
          <w:rFonts w:ascii="Comic Sans MS" w:hAnsi="Comic Sans MS" w:cs="Comic Sans MS"/>
          <w:sz w:val="28"/>
          <w:szCs w:val="28"/>
        </w:rPr>
      </w:pPr>
    </w:p>
    <w:p w:rsidR="00DC59D3" w:rsidRDefault="00DC59D3">
      <w:pPr>
        <w:pStyle w:val="ListParagraph"/>
        <w:numPr>
          <w:ilvl w:val="0"/>
          <w:numId w:val="11"/>
        </w:numPr>
        <w:rPr>
          <w:rFonts w:ascii="Comic Sans MS" w:hAnsi="Comic Sans MS" w:cs="Comic Sans MS"/>
          <w:sz w:val="28"/>
          <w:szCs w:val="28"/>
        </w:rPr>
      </w:pPr>
      <w:r>
        <w:rPr>
          <w:rFonts w:ascii="Comic Sans MS" w:hAnsi="Comic Sans MS" w:cs="Comic Sans MS"/>
          <w:sz w:val="28"/>
          <w:szCs w:val="28"/>
        </w:rPr>
        <w:t>Has your opinion changed after listening to what others had to say? Write about whether your opinions have changed and write about the discussion, quoting what other individuals said, and whether or not you agree with their stand point.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 2, 3)</w:t>
      </w:r>
    </w:p>
    <w:p w:rsidR="00DC59D3" w:rsidRDefault="00DC59D3">
      <w:pPr>
        <w:jc w:val="center"/>
        <w:rPr>
          <w:rFonts w:ascii="Comic Sans MS" w:hAnsi="Comic Sans MS" w:cs="Comic Sans MS"/>
          <w:sz w:val="28"/>
          <w:szCs w:val="28"/>
        </w:rPr>
      </w:pPr>
      <w:r>
        <w:rPr>
          <w:rFonts w:cs="Times New Roman"/>
          <w:noProof/>
          <w:lang w:val="en-US" w:eastAsia="en-US"/>
        </w:rPr>
        <w:pict>
          <v:shape id="Picture 16" o:spid="_x0000_i1037" type="#_x0000_t75" alt="http://www.esds.ac.uk/international/images/migratemap.gif" style="width:316.5pt;height:111.75pt;visibility:visible">
            <v:imagedata r:id="rId93" o:title=""/>
          </v:shape>
        </w:pict>
      </w:r>
    </w:p>
    <w:p w:rsidR="00DC59D3" w:rsidRDefault="00DC59D3">
      <w:pPr>
        <w:rPr>
          <w:rFonts w:ascii="Comic Sans MS" w:hAnsi="Comic Sans MS" w:cs="Comic Sans MS"/>
          <w:sz w:val="28"/>
          <w:szCs w:val="28"/>
        </w:rPr>
      </w:pPr>
    </w:p>
    <w:p w:rsidR="00DC59D3" w:rsidRDefault="00DC59D3">
      <w:pPr>
        <w:jc w:val="center"/>
        <w:rPr>
          <w:rFonts w:ascii="Comic Sans MS" w:hAnsi="Comic Sans MS" w:cs="Comic Sans MS"/>
          <w:sz w:val="28"/>
          <w:szCs w:val="28"/>
        </w:rPr>
      </w:pPr>
    </w:p>
    <w:p w:rsidR="00DC59D3" w:rsidRDefault="00DC59D3">
      <w:pPr>
        <w:jc w:val="center"/>
        <w:rPr>
          <w:rFonts w:ascii="Comic Sans MS" w:hAnsi="Comic Sans MS" w:cs="Comic Sans MS"/>
          <w:sz w:val="28"/>
          <w:szCs w:val="28"/>
        </w:rPr>
      </w:pPr>
      <w:r>
        <w:rPr>
          <w:rFonts w:ascii="Comic Sans MS" w:hAnsi="Comic Sans MS" w:cs="Comic Sans MS"/>
          <w:sz w:val="28"/>
          <w:szCs w:val="28"/>
        </w:rPr>
        <w:t>POLITICS AND MIGRATION.</w:t>
      </w:r>
    </w:p>
    <w:p w:rsidR="00DC59D3" w:rsidRDefault="00DC59D3">
      <w:pPr>
        <w:jc w:val="cente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 xml:space="preserve">As you have learnt, there are many push and pull factors and reasons why people migrate, Political, Economic, Social, Technological, Legal and Environmental, (PESTLE) factors of migration. </w:t>
      </w:r>
    </w:p>
    <w:p w:rsidR="00DC59D3" w:rsidRDefault="00DC59D3">
      <w:pPr>
        <w:rPr>
          <w:rFonts w:ascii="Comic Sans MS" w:hAnsi="Comic Sans MS" w:cs="Comic Sans MS"/>
          <w:sz w:val="28"/>
          <w:szCs w:val="28"/>
          <w:lang w:val="en-US"/>
        </w:rPr>
      </w:pPr>
      <w:r>
        <w:rPr>
          <w:rFonts w:ascii="Comic Sans MS" w:hAnsi="Comic Sans MS" w:cs="Comic Sans MS"/>
          <w:sz w:val="28"/>
          <w:szCs w:val="28"/>
          <w:lang w:val="en-US"/>
        </w:rPr>
        <w:t xml:space="preserve">According to the Organization for International Migration there are approximately 192 million people who live outside their place of birth. A majority of these people are migrant workers and they make up 3 percent of the world’s population. Human beings have always migrated from one place to another in search of better economic opportunities. But apart from economic factors, there are </w:t>
      </w:r>
      <w:r>
        <w:rPr>
          <w:rFonts w:ascii="Comic Sans MS" w:hAnsi="Comic Sans MS" w:cs="Comic Sans MS"/>
          <w:b/>
          <w:bCs/>
          <w:sz w:val="28"/>
          <w:szCs w:val="28"/>
          <w:u w:val="single"/>
          <w:lang w:val="en-US"/>
        </w:rPr>
        <w:t>political factors</w:t>
      </w:r>
      <w:r>
        <w:rPr>
          <w:rFonts w:ascii="Comic Sans MS" w:hAnsi="Comic Sans MS" w:cs="Comic Sans MS"/>
          <w:sz w:val="28"/>
          <w:szCs w:val="28"/>
          <w:lang w:val="en-US"/>
        </w:rPr>
        <w:t xml:space="preserve"> that cause people to move from their home country to another country. War, persecution and the absence of political rights are the predominant political factors in migration. Research the political factors of migration and create a PowerPoint presentation on your findings. Include in your PowerPoint presentation:</w:t>
      </w:r>
    </w:p>
    <w:p w:rsidR="00DC59D3" w:rsidRDefault="00DC59D3">
      <w:pPr>
        <w:pStyle w:val="ListParagraph"/>
        <w:numPr>
          <w:ilvl w:val="0"/>
          <w:numId w:val="12"/>
        </w:numPr>
        <w:rPr>
          <w:rFonts w:ascii="Comic Sans MS" w:hAnsi="Comic Sans MS" w:cs="Comic Sans MS"/>
          <w:sz w:val="28"/>
          <w:szCs w:val="28"/>
        </w:rPr>
      </w:pPr>
      <w:r>
        <w:rPr>
          <w:rFonts w:ascii="Comic Sans MS" w:hAnsi="Comic Sans MS" w:cs="Comic Sans MS"/>
          <w:sz w:val="28"/>
          <w:szCs w:val="28"/>
          <w:lang w:val="en-US"/>
        </w:rPr>
        <w:t>Definition of migration.</w:t>
      </w:r>
    </w:p>
    <w:p w:rsidR="00DC59D3" w:rsidRDefault="00DC59D3">
      <w:pPr>
        <w:pStyle w:val="ListParagraph"/>
        <w:numPr>
          <w:ilvl w:val="0"/>
          <w:numId w:val="12"/>
        </w:numPr>
        <w:rPr>
          <w:rFonts w:ascii="Comic Sans MS" w:hAnsi="Comic Sans MS" w:cs="Comic Sans MS"/>
          <w:sz w:val="28"/>
          <w:szCs w:val="28"/>
        </w:rPr>
      </w:pPr>
      <w:r>
        <w:rPr>
          <w:rFonts w:ascii="Comic Sans MS" w:hAnsi="Comic Sans MS" w:cs="Comic Sans MS"/>
          <w:sz w:val="28"/>
          <w:szCs w:val="28"/>
          <w:lang w:val="en-US"/>
        </w:rPr>
        <w:t>Statistics.</w:t>
      </w:r>
    </w:p>
    <w:p w:rsidR="00DC59D3" w:rsidRDefault="00DC59D3">
      <w:pPr>
        <w:pStyle w:val="ListParagraph"/>
        <w:numPr>
          <w:ilvl w:val="0"/>
          <w:numId w:val="12"/>
        </w:numPr>
        <w:rPr>
          <w:rFonts w:ascii="Comic Sans MS" w:hAnsi="Comic Sans MS" w:cs="Comic Sans MS"/>
          <w:sz w:val="28"/>
          <w:szCs w:val="28"/>
        </w:rPr>
      </w:pPr>
      <w:r>
        <w:rPr>
          <w:rFonts w:ascii="Comic Sans MS" w:hAnsi="Comic Sans MS" w:cs="Comic Sans MS"/>
          <w:sz w:val="28"/>
          <w:szCs w:val="28"/>
          <w:lang w:val="en-US"/>
        </w:rPr>
        <w:t>Images.</w:t>
      </w:r>
    </w:p>
    <w:p w:rsidR="00DC59D3" w:rsidRDefault="00DC59D3">
      <w:pPr>
        <w:pStyle w:val="ListParagraph"/>
        <w:numPr>
          <w:ilvl w:val="0"/>
          <w:numId w:val="12"/>
        </w:numPr>
        <w:rPr>
          <w:rFonts w:ascii="Comic Sans MS" w:hAnsi="Comic Sans MS" w:cs="Comic Sans MS"/>
          <w:sz w:val="28"/>
          <w:szCs w:val="28"/>
        </w:rPr>
      </w:pPr>
      <w:r>
        <w:rPr>
          <w:rFonts w:ascii="Comic Sans MS" w:hAnsi="Comic Sans MS" w:cs="Comic Sans MS"/>
          <w:sz w:val="28"/>
          <w:szCs w:val="28"/>
          <w:lang w:val="en-US"/>
        </w:rPr>
        <w:t>A slide (at the end) with a list of where you have gotten your sources/information from, (bibliography)</w:t>
      </w:r>
    </w:p>
    <w:p w:rsidR="00DC59D3" w:rsidRDefault="00DC59D3">
      <w:pPr>
        <w:ind w:left="360"/>
        <w:rPr>
          <w:rFonts w:ascii="Comic Sans MS" w:hAnsi="Comic Sans MS" w:cs="Comic Sans MS"/>
          <w:sz w:val="28"/>
          <w:szCs w:val="28"/>
          <w:lang w:val="en-US"/>
        </w:rPr>
      </w:pPr>
      <w:r>
        <w:rPr>
          <w:rFonts w:ascii="Comic Sans MS" w:hAnsi="Comic Sans MS" w:cs="Comic Sans MS"/>
          <w:sz w:val="28"/>
          <w:szCs w:val="28"/>
          <w:lang w:val="en-US"/>
        </w:rPr>
        <w:t>After you have created your PowerPoint presentation show one of your peers, and ask them to give you written feedback on it that you are to keep.</w:t>
      </w:r>
    </w:p>
    <w:p w:rsidR="00DC59D3" w:rsidRDefault="00DC59D3">
      <w:pPr>
        <w:ind w:left="360"/>
        <w:jc w:val="right"/>
        <w:rPr>
          <w:rFonts w:ascii="Comic Sans MS" w:hAnsi="Comic Sans MS" w:cs="Comic Sans MS"/>
          <w:sz w:val="28"/>
          <w:szCs w:val="28"/>
          <w:lang w:val="en-US"/>
        </w:rPr>
      </w:pPr>
      <w:r>
        <w:rPr>
          <w:rFonts w:ascii="Comic Sans MS" w:hAnsi="Comic Sans MS" w:cs="Comic Sans MS"/>
          <w:sz w:val="28"/>
          <w:szCs w:val="28"/>
          <w:lang w:val="en-US"/>
        </w:rPr>
        <w:t>(LO 1, 2, 3, 4)</w:t>
      </w:r>
    </w:p>
    <w:p w:rsidR="00DC59D3" w:rsidRDefault="00DC59D3">
      <w:pPr>
        <w:ind w:left="360"/>
        <w:rPr>
          <w:rFonts w:ascii="Comic Sans MS" w:hAnsi="Comic Sans MS" w:cs="Comic Sans MS"/>
          <w:sz w:val="28"/>
          <w:szCs w:val="28"/>
          <w:lang w:val="en-US"/>
        </w:rPr>
      </w:pPr>
    </w:p>
    <w:p w:rsidR="00DC59D3" w:rsidRDefault="00DC59D3">
      <w:pPr>
        <w:jc w:val="center"/>
        <w:rPr>
          <w:rFonts w:ascii="Comic Sans MS" w:hAnsi="Comic Sans MS" w:cs="Comic Sans MS"/>
          <w:sz w:val="28"/>
          <w:szCs w:val="28"/>
        </w:rPr>
      </w:pPr>
      <w:r>
        <w:rPr>
          <w:rFonts w:cs="Times New Roman"/>
          <w:noProof/>
          <w:lang w:val="en-US" w:eastAsia="en-US"/>
        </w:rPr>
        <w:pict>
          <v:shape id="Picture 30" o:spid="_x0000_i1038" type="#_x0000_t75" alt="http://igcse-geography-lancaster.wikispaces.com/file/view/ip_management_software_data_migration.jpg/156185225/464x367/ip_management_software_data_migration.jpg" style="width:114.75pt;height:87.75pt;visibility:visible">
            <v:imagedata r:id="rId8" o:title=""/>
          </v:shape>
        </w:pict>
      </w:r>
      <w:r>
        <w:rPr>
          <w:rFonts w:cs="Times New Roman"/>
          <w:noProof/>
          <w:lang w:val="en-US" w:eastAsia="en-US"/>
        </w:rPr>
        <w:pict>
          <v:shape id="Picture 20" o:spid="_x0000_i1039" type="#_x0000_t75" alt="https://viet-nam.wikispaces.com/file/view/2066001554_2bc75c9089.jpg/34729171/2066001554_2bc75c9089.jpg" style="width:180pt;height:80.25pt;visibility:visible">
            <v:imagedata r:id="rId9" o:title=""/>
          </v:shape>
        </w:pict>
      </w:r>
      <w:r>
        <w:rPr>
          <w:rFonts w:cs="Times New Roman"/>
          <w:noProof/>
          <w:lang w:val="en-US" w:eastAsia="en-US"/>
        </w:rPr>
        <w:pict>
          <v:shape id="Picture 22" o:spid="_x0000_i1040" type="#_x0000_t75" alt="http://kenstonpd.org/wp-content/uploads/2014/08/migration.jpg" style="width:119.25pt;height:81.75pt;visibility:visible">
            <v:imagedata r:id="rId92" o:title=""/>
          </v:shape>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 xml:space="preserve">You should now reflect on the strengths and weaknesses of your </w:t>
      </w:r>
    </w:p>
    <w:p w:rsidR="00DC59D3" w:rsidRDefault="00DC59D3">
      <w:pPr>
        <w:rPr>
          <w:rFonts w:ascii="Comic Sans MS" w:hAnsi="Comic Sans MS" w:cs="Comic Sans MS"/>
          <w:sz w:val="28"/>
          <w:szCs w:val="28"/>
        </w:rPr>
      </w:pPr>
      <w:r>
        <w:rPr>
          <w:rFonts w:ascii="Comic Sans MS" w:hAnsi="Comic Sans MS" w:cs="Comic Sans MS"/>
          <w:sz w:val="28"/>
          <w:szCs w:val="28"/>
        </w:rPr>
        <w:t>PowerPoint presentation in raising awareness of Political Factors of Migration.</w:t>
      </w:r>
    </w:p>
    <w:p w:rsidR="00DC59D3" w:rsidRDefault="00DC59D3">
      <w:pPr>
        <w:jc w:val="right"/>
        <w:rPr>
          <w:rFonts w:ascii="Comic Sans MS" w:hAnsi="Comic Sans MS" w:cs="Comic Sans MS"/>
          <w:sz w:val="28"/>
          <w:szCs w:val="28"/>
        </w:rPr>
      </w:pPr>
      <w:r>
        <w:rPr>
          <w:rFonts w:ascii="Comic Sans MS" w:hAnsi="Comic Sans MS" w:cs="Comic Sans MS"/>
          <w:sz w:val="28"/>
          <w:szCs w:val="28"/>
        </w:rPr>
        <w:t>(LO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Strengths of PowerPoint</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Weaknesses of PowerPoint</w:t>
            </w:r>
          </w:p>
        </w:tc>
      </w:tr>
      <w:tr w:rsidR="00DC59D3">
        <w:trPr>
          <w:trHeight w:val="6363"/>
        </w:trPr>
        <w:tc>
          <w:tcPr>
            <w:tcW w:w="4508" w:type="dxa"/>
          </w:tcPr>
          <w:p w:rsidR="00DC59D3" w:rsidRDefault="00DC59D3">
            <w:pPr>
              <w:rPr>
                <w:rFonts w:ascii="Comic Sans MS" w:hAnsi="Comic Sans MS" w:cs="Comic Sans MS"/>
                <w:sz w:val="28"/>
                <w:szCs w:val="28"/>
              </w:rPr>
            </w:pPr>
          </w:p>
        </w:tc>
        <w:tc>
          <w:tcPr>
            <w:tcW w:w="4508" w:type="dxa"/>
          </w:tcPr>
          <w:p w:rsidR="00DC59D3" w:rsidRDefault="00DC59D3">
            <w:pPr>
              <w:rPr>
                <w:rFonts w:ascii="Comic Sans MS" w:hAnsi="Comic Sans MS" w:cs="Comic Sans MS"/>
                <w:sz w:val="28"/>
                <w:szCs w:val="28"/>
              </w:rPr>
            </w:pPr>
          </w:p>
        </w:tc>
      </w:tr>
    </w:tbl>
    <w:p w:rsidR="00DC59D3" w:rsidRDefault="00DC59D3">
      <w:pPr>
        <w:ind w:left="360"/>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jc w:val="center"/>
        <w:rPr>
          <w:rFonts w:ascii="Comic Sans MS" w:hAnsi="Comic Sans MS" w:cs="Comic Sans MS"/>
          <w:sz w:val="28"/>
          <w:szCs w:val="28"/>
        </w:rPr>
      </w:pPr>
      <w:r>
        <w:rPr>
          <w:rFonts w:ascii="Comic Sans MS" w:hAnsi="Comic Sans MS" w:cs="Comic Sans MS"/>
          <w:sz w:val="28"/>
          <w:szCs w:val="28"/>
        </w:rPr>
        <w:t>ECONOMICS AND MIGRATION.</w:t>
      </w:r>
    </w:p>
    <w:p w:rsidR="00DC59D3" w:rsidRDefault="00DC59D3">
      <w:pPr>
        <w:jc w:val="cente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 xml:space="preserve">Many individuals migrate from one country to another due to </w:t>
      </w:r>
      <w:r>
        <w:rPr>
          <w:rFonts w:ascii="Comic Sans MS" w:hAnsi="Comic Sans MS" w:cs="Comic Sans MS"/>
          <w:b/>
          <w:bCs/>
          <w:sz w:val="28"/>
          <w:szCs w:val="28"/>
          <w:u w:val="single"/>
        </w:rPr>
        <w:t>economic</w:t>
      </w:r>
      <w:r>
        <w:rPr>
          <w:rFonts w:ascii="Comic Sans MS" w:hAnsi="Comic Sans MS" w:cs="Comic Sans MS"/>
          <w:sz w:val="28"/>
          <w:szCs w:val="28"/>
        </w:rPr>
        <w:t xml:space="preserve"> reasons. These include more industries, better benefits, more employment, better employment, and to follow a particular career path. </w:t>
      </w:r>
    </w:p>
    <w:p w:rsidR="00DC59D3" w:rsidRDefault="00DC59D3">
      <w:pPr>
        <w:rPr>
          <w:rFonts w:ascii="Comic Sans MS" w:hAnsi="Comic Sans MS" w:cs="Comic Sans MS"/>
          <w:sz w:val="28"/>
          <w:szCs w:val="28"/>
        </w:rPr>
      </w:pPr>
      <w:r>
        <w:rPr>
          <w:rFonts w:ascii="Comic Sans MS" w:hAnsi="Comic Sans MS" w:cs="Comic Sans MS"/>
          <w:sz w:val="28"/>
          <w:szCs w:val="28"/>
        </w:rPr>
        <w:t>Here is list of the most economically developed countries, and a list of the least economically developed countries. The most economic developed countries only have the first letter. Write in which countries you think they are.</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Most economically developed countries</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Least economically developed countries.</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 N______________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 Afghanistan</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2. A_________________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2. Angola.</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3. S_________________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3. Bangladesh.</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4. N_______________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4. Benin.</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5. U ___________________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5. Bhutan.</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6. G________________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6. Burkina Faso.</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7. N_______________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7. Burundi.</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8. C_______________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8. Cambodia.</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9. S__________________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9. Central African Republic.</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10. D________________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10. Chad.</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11. I______________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11. Comoros.</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12. S________________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12. Dem. Rep of the Congo.</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13. I________________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13. Djibouti.</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14. U________________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14. Equatorial Guinea.</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15. H_______and S________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15. Eritrea.</w:t>
            </w:r>
          </w:p>
        </w:tc>
      </w:tr>
    </w:tbl>
    <w:p w:rsidR="00DC59D3" w:rsidRDefault="00DC59D3">
      <w:pPr>
        <w:shd w:val="clear" w:color="auto" w:fill="FFFFFF"/>
        <w:jc w:val="center"/>
        <w:rPr>
          <w:rFonts w:ascii="Arial" w:hAnsi="Arial" w:cs="Arial"/>
          <w:color w:val="717171"/>
          <w:sz w:val="23"/>
          <w:szCs w:val="23"/>
          <w:lang w:val="en-US"/>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Read and reflect on the following statements. What is your opinion??</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*Migration is harmful to UK jobs.</w:t>
      </w:r>
    </w:p>
    <w:p w:rsidR="00DC59D3" w:rsidRDefault="00DC59D3">
      <w:pPr>
        <w:rPr>
          <w:rFonts w:ascii="Comic Sans MS" w:hAnsi="Comic Sans MS" w:cs="Comic Sans MS"/>
          <w:sz w:val="28"/>
          <w:szCs w:val="28"/>
        </w:rPr>
      </w:pPr>
      <w:r>
        <w:rPr>
          <w:rFonts w:ascii="Comic Sans MS" w:hAnsi="Comic Sans MS" w:cs="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*Migration is good for the UK.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 2, 3, 4)</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Now read the following articles.</w:t>
      </w:r>
    </w:p>
    <w:p w:rsidR="00DC59D3" w:rsidRDefault="00DC59D3">
      <w:pPr>
        <w:pStyle w:val="NormalWeb"/>
        <w:rPr>
          <w:rFonts w:cs="Times New Roman"/>
          <w:vanish/>
        </w:rPr>
      </w:pPr>
      <w:r>
        <w:rPr>
          <w:rFonts w:cs="Times New Roman"/>
          <w:vanish/>
        </w:rPr>
        <w:t>Sponsored</w:t>
      </w:r>
    </w:p>
    <w:p w:rsidR="00DC59D3" w:rsidRDefault="00DC59D3">
      <w:pPr>
        <w:pStyle w:val="Heading1"/>
        <w:rPr>
          <w:rFonts w:cs="Times New Roman"/>
        </w:rPr>
      </w:pPr>
      <w:bookmarkStart w:id="0" w:name="article"/>
      <w:bookmarkEnd w:id="0"/>
      <w:r>
        <w:rPr>
          <w:rFonts w:cs="Times New Roman"/>
        </w:rPr>
        <w:t>Immigrants fill one in five skilled British jobs</w:t>
      </w:r>
    </w:p>
    <w:p w:rsidR="00DC59D3" w:rsidRDefault="00DC59D3">
      <w:pPr>
        <w:pStyle w:val="Heading2"/>
        <w:rPr>
          <w:rFonts w:cs="Times New Roman"/>
          <w:sz w:val="28"/>
          <w:szCs w:val="28"/>
        </w:rPr>
      </w:pPr>
      <w:r>
        <w:rPr>
          <w:rFonts w:cs="Times New Roman"/>
          <w:sz w:val="28"/>
          <w:szCs w:val="28"/>
        </w:rPr>
        <w:t xml:space="preserve">A Government-commissioned review by Prof John Perkins reveals how the UK is now reliant on migrants to fill large numbers of positions in skilled engineering industries </w:t>
      </w:r>
    </w:p>
    <w:p w:rsidR="00DC59D3" w:rsidRDefault="00DC59D3">
      <w:pPr>
        <w:rPr>
          <w:rFonts w:cs="Times New Roman"/>
        </w:rPr>
      </w:pPr>
      <w:r>
        <w:rPr>
          <w:rFonts w:cs="Times New Roman"/>
          <w:noProof/>
          <w:lang w:val="en-US" w:eastAsia="en-US"/>
        </w:rPr>
        <w:pict>
          <v:shape id="Picture 39" o:spid="_x0000_i1041" type="#_x0000_t75" alt="Migrant workers outside the Peterborough City Job Centre Plus Office" style="width:465pt;height:290.25pt;visibility:visible">
            <v:imagedata r:id="rId94" o:title=""/>
          </v:shape>
        </w:pict>
      </w:r>
    </w:p>
    <w:p w:rsidR="00DC59D3" w:rsidRDefault="00DC59D3">
      <w:pPr>
        <w:rPr>
          <w:rFonts w:cs="Times New Roman"/>
        </w:rPr>
      </w:pPr>
      <w:r>
        <w:rPr>
          <w:rStyle w:val="Caption1"/>
        </w:rPr>
        <w:t>Migrant workers outside the Peterborough City Job Centre Plus Office</w:t>
      </w:r>
      <w:r>
        <w:rPr>
          <w:rFonts w:cs="Times New Roman"/>
        </w:rPr>
        <w:t> </w:t>
      </w:r>
      <w:r>
        <w:rPr>
          <w:rStyle w:val="credit"/>
        </w:rPr>
        <w:t>Photo: David Rose</w:t>
      </w:r>
    </w:p>
    <w:p w:rsidR="00DC59D3" w:rsidRDefault="00DC59D3">
      <w:pPr>
        <w:pStyle w:val="bylinebody"/>
        <w:rPr>
          <w:rFonts w:cs="Times New Roman"/>
        </w:rPr>
      </w:pPr>
      <w:r>
        <w:rPr>
          <w:rFonts w:cs="Times New Roman"/>
        </w:rPr>
        <w:t xml:space="preserve">By </w:t>
      </w:r>
      <w:hyperlink r:id="rId95" w:tooltip="Graeme Paton" w:history="1">
        <w:r>
          <w:rPr>
            <w:rStyle w:val="Hyperlink"/>
            <w:color w:val="auto"/>
            <w:u w:val="none"/>
          </w:rPr>
          <w:t>Graeme Paton</w:t>
        </w:r>
      </w:hyperlink>
      <w:r>
        <w:rPr>
          <w:rFonts w:cs="Times New Roman"/>
        </w:rPr>
        <w:t>, 03 Nov 2013</w:t>
      </w:r>
    </w:p>
    <w:p w:rsidR="00DC59D3" w:rsidRDefault="00DC59D3">
      <w:pPr>
        <w:pStyle w:val="NormalWeb"/>
        <w:rPr>
          <w:rFonts w:cs="Times New Roman"/>
        </w:rPr>
      </w:pPr>
      <w:r>
        <w:rPr>
          <w:rFonts w:cs="Times New Roman"/>
        </w:rPr>
        <w:t xml:space="preserve">Migrants are filling a fifth of jobs in key industries because of a lack of skilled British graduates, according to a Government-backed report. </w:t>
      </w:r>
    </w:p>
    <w:p w:rsidR="00DC59D3" w:rsidRDefault="00DC59D3">
      <w:pPr>
        <w:pStyle w:val="NormalWeb"/>
        <w:rPr>
          <w:rFonts w:cs="Times New Roman"/>
        </w:rPr>
      </w:pPr>
      <w:r>
        <w:rPr>
          <w:rFonts w:cs="Times New Roman"/>
        </w:rPr>
        <w:t xml:space="preserve">Companies are forced to rely on foreign-born workers in a range of “strategically important” areas as children continue to shun maths and science subjects at school. </w:t>
      </w:r>
    </w:p>
    <w:p w:rsidR="00DC59D3" w:rsidRDefault="00DC59D3">
      <w:pPr>
        <w:pStyle w:val="NormalWeb"/>
        <w:rPr>
          <w:rFonts w:cs="Times New Roman"/>
        </w:rPr>
      </w:pPr>
      <w:r>
        <w:rPr>
          <w:rFonts w:cs="Times New Roman"/>
        </w:rPr>
        <w:t xml:space="preserve">In all, migrants account for 20 per cent of workers in fields such as oil and gas extraction, aerospace manufacturing and computer, electronic and optical engineering. </w:t>
      </w:r>
    </w:p>
    <w:p w:rsidR="00DC59D3" w:rsidRDefault="00DC59D3">
      <w:pPr>
        <w:pStyle w:val="NormalWeb"/>
        <w:rPr>
          <w:rFonts w:cs="Times New Roman"/>
        </w:rPr>
      </w:pPr>
      <w:r>
        <w:rPr>
          <w:rFonts w:cs="Times New Roman"/>
        </w:rPr>
        <w:t xml:space="preserve">The report warns that half of the 119 occupations featured on the Government’s “shortage occupation list” – which gives firms special dispensation to employ overseas staff – require engineering skills. </w:t>
      </w:r>
    </w:p>
    <w:p w:rsidR="00DC59D3" w:rsidRDefault="00DC59D3">
      <w:pPr>
        <w:pStyle w:val="NormalWeb"/>
        <w:rPr>
          <w:rFonts w:cs="Times New Roman"/>
        </w:rPr>
      </w:pPr>
      <w:r>
        <w:rPr>
          <w:rFonts w:cs="Times New Roman"/>
        </w:rPr>
        <w:t>Another 20 per cent involve scientific and technical roles.</w:t>
      </w:r>
    </w:p>
    <w:p w:rsidR="00DC59D3" w:rsidRDefault="00DC59D3">
      <w:pPr>
        <w:spacing w:before="100" w:beforeAutospacing="1" w:after="100" w:afterAutospacing="1"/>
        <w:rPr>
          <w:rFonts w:cs="Times New Roman"/>
        </w:rPr>
      </w:pPr>
      <w:r>
        <w:rPr>
          <w:rFonts w:cs="Times New Roman"/>
        </w:rPr>
        <w:t xml:space="preserve">The shortage is so acute that universities are also filling courses with overseas applicants, with a third of places in engineering and technology subjects taken by non-British students, the report states. </w:t>
      </w:r>
    </w:p>
    <w:p w:rsidR="00DC59D3" w:rsidRDefault="00DC59D3">
      <w:pPr>
        <w:spacing w:before="100" w:beforeAutospacing="1" w:after="100" w:afterAutospacing="1"/>
        <w:rPr>
          <w:rFonts w:cs="Times New Roman"/>
        </w:rPr>
      </w:pPr>
      <w:r>
        <w:rPr>
          <w:rFonts w:cs="Times New Roman"/>
        </w:rPr>
        <w:t xml:space="preserve">The review, published by the Department for Business Innovation and Skills today, calls for drastic action to meet the “substantial demand” for engineers. </w:t>
      </w:r>
    </w:p>
    <w:p w:rsidR="00DC59D3" w:rsidRDefault="00DC59D3">
      <w:pPr>
        <w:spacing w:before="100" w:beforeAutospacing="1" w:after="100" w:afterAutospacing="1"/>
        <w:rPr>
          <w:rFonts w:cs="Times New Roman"/>
        </w:rPr>
      </w:pPr>
      <w:r>
        <w:rPr>
          <w:rFonts w:cs="Times New Roman"/>
        </w:rPr>
        <w:t>In response, the Government insisted it was making almost £49</w:t>
      </w:r>
      <w:r>
        <w:rPr>
          <w:rFonts w:ascii="Arial Unicode MS" w:eastAsia="Arial Unicode MS" w:hAnsi="Arial Unicode MS" w:cs="Arial Unicode MS" w:hint="eastAsia"/>
        </w:rPr>
        <w:t> </w:t>
      </w:r>
      <w:r>
        <w:rPr>
          <w:rFonts w:cs="Times New Roman"/>
        </w:rPr>
        <w:t xml:space="preserve">million in funding available to raise engineering skills. </w:t>
      </w:r>
    </w:p>
    <w:p w:rsidR="00DC59D3" w:rsidRDefault="00DC59D3">
      <w:pPr>
        <w:spacing w:before="100" w:beforeAutospacing="1" w:after="100" w:afterAutospacing="1"/>
        <w:rPr>
          <w:rFonts w:cs="Times New Roman"/>
        </w:rPr>
      </w:pPr>
      <w:r>
        <w:rPr>
          <w:rFonts w:cs="Times New Roman"/>
        </w:rPr>
        <w:t xml:space="preserve">Last week David Cameron urged Britain to “say no” to Eastern European workers by improving the education system and helping young people compete with immigrants for jobs. </w:t>
      </w:r>
    </w:p>
    <w:p w:rsidR="00DC59D3" w:rsidRDefault="00DC59D3">
      <w:pPr>
        <w:spacing w:before="100" w:beforeAutospacing="1" w:after="100" w:afterAutospacing="1"/>
        <w:rPr>
          <w:rFonts w:cs="Times New Roman"/>
        </w:rPr>
      </w:pPr>
      <w:r>
        <w:rPr>
          <w:rFonts w:cs="Times New Roman"/>
        </w:rPr>
        <w:t>Figures published this year by the Office for National Statistics indicated that the number of foreign-born people finding jobs in the UK had increased by 225,000 to 4.26</w:t>
      </w:r>
      <w:r>
        <w:rPr>
          <w:rFonts w:ascii="Arial Unicode MS" w:eastAsia="Arial Unicode MS" w:hAnsi="Arial Unicode MS" w:cs="Arial Unicode MS" w:hint="eastAsia"/>
        </w:rPr>
        <w:t> </w:t>
      </w:r>
      <w:r>
        <w:rPr>
          <w:rFonts w:cs="Times New Roman"/>
        </w:rPr>
        <w:t xml:space="preserve">million in a year, compared with a rise of just 192,000 British-born workers. </w:t>
      </w:r>
    </w:p>
    <w:p w:rsidR="00DC59D3" w:rsidRDefault="00DC59D3">
      <w:pPr>
        <w:spacing w:before="100" w:beforeAutospacing="1" w:after="100" w:afterAutospacing="1"/>
        <w:rPr>
          <w:rFonts w:cs="Times New Roman"/>
        </w:rPr>
      </w:pPr>
      <w:r>
        <w:rPr>
          <w:rFonts w:cs="Times New Roman"/>
        </w:rPr>
        <w:t xml:space="preserve">Business leaders have repeatedly warned of a severe shortage of British graduates qualified to fill engineering jobs, with Sir James Dyson, the inventor and entrepreneur, warning last year that up to 217,000 engineers would be needed within five years to plug gaps in the workforce. </w:t>
      </w:r>
    </w:p>
    <w:p w:rsidR="00DC59D3" w:rsidRDefault="00DC59D3">
      <w:pPr>
        <w:spacing w:before="100" w:beforeAutospacing="1" w:after="100" w:afterAutospacing="1"/>
        <w:rPr>
          <w:rFonts w:cs="Times New Roman"/>
        </w:rPr>
      </w:pPr>
      <w:r>
        <w:rPr>
          <w:rFonts w:cs="Times New Roman"/>
        </w:rPr>
        <w:t xml:space="preserve">Today’s report by Prof John Perkins, chief scientific adviser to the Department for Business, says more must be done to encourage British schoolchildren – particularly girls – to take qualifications that will lead to jobs in engineering. </w:t>
      </w:r>
    </w:p>
    <w:p w:rsidR="00DC59D3" w:rsidRDefault="00DC59D3">
      <w:pPr>
        <w:spacing w:before="100" w:beforeAutospacing="1" w:after="100" w:afterAutospacing="1"/>
        <w:rPr>
          <w:rFonts w:cs="Times New Roman"/>
        </w:rPr>
      </w:pPr>
      <w:r>
        <w:rPr>
          <w:rFonts w:cs="Times New Roman"/>
        </w:rPr>
        <w:t xml:space="preserve">It warns that there is a crippling shortage of skilled British workers despite the fact that almost a million 16 to 24-year-olds are currently without a job or education place. </w:t>
      </w:r>
    </w:p>
    <w:p w:rsidR="00DC59D3" w:rsidRDefault="00DC59D3">
      <w:pPr>
        <w:spacing w:before="100" w:beforeAutospacing="1" w:after="100" w:afterAutospacing="1"/>
        <w:rPr>
          <w:rFonts w:cs="Times New Roman"/>
        </w:rPr>
      </w:pPr>
      <w:r>
        <w:rPr>
          <w:rFonts w:cs="Times New Roman"/>
        </w:rPr>
        <w:t xml:space="preserve">“We owe it to our young people to equip them with the skills, including engineering skills, that British industry and the British economy needs now and will need in the future, and which can offer as many of them as possible rewarding and satisfying long-term careers,” the report says. </w:t>
      </w:r>
    </w:p>
    <w:p w:rsidR="00DC59D3" w:rsidRDefault="00DC59D3">
      <w:pPr>
        <w:spacing w:before="100" w:beforeAutospacing="1" w:after="100" w:afterAutospacing="1"/>
        <w:rPr>
          <w:rFonts w:cs="Times New Roman"/>
        </w:rPr>
      </w:pPr>
      <w:r>
        <w:rPr>
          <w:rFonts w:cs="Times New Roman"/>
        </w:rPr>
        <w:t xml:space="preserve">The report outlines the extent to which Britain depends on foreign workers to prop up key industries. </w:t>
      </w:r>
    </w:p>
    <w:p w:rsidR="00DC59D3" w:rsidRDefault="00DC59D3">
      <w:pPr>
        <w:spacing w:before="100" w:beforeAutospacing="1" w:after="100" w:afterAutospacing="1"/>
        <w:rPr>
          <w:rFonts w:cs="Times New Roman"/>
        </w:rPr>
      </w:pPr>
      <w:r>
        <w:rPr>
          <w:rFonts w:cs="Times New Roman"/>
        </w:rPr>
        <w:t xml:space="preserve">It says Britain “currently relies on inward migration for engineering skills”, adding “immigrants account for 20 per cent of professionals in strategically important sectors”. </w:t>
      </w:r>
    </w:p>
    <w:p w:rsidR="00DC59D3" w:rsidRDefault="00DC59D3">
      <w:pPr>
        <w:spacing w:before="100" w:beforeAutospacing="1" w:after="100" w:afterAutospacing="1"/>
        <w:rPr>
          <w:rFonts w:cs="Times New Roman"/>
        </w:rPr>
      </w:pPr>
      <w:r>
        <w:rPr>
          <w:rFonts w:cs="Times New Roman"/>
        </w:rPr>
        <w:t xml:space="preserve">The report cites the UK Border Agency’s Tier 2 shortage occupation list, which names those occupations where there are not enough resident workers to fill available jobs. </w:t>
      </w:r>
    </w:p>
    <w:p w:rsidR="00DC59D3" w:rsidRDefault="00DC59D3">
      <w:pPr>
        <w:spacing w:before="100" w:beforeAutospacing="1" w:after="100" w:afterAutospacing="1"/>
        <w:rPr>
          <w:rFonts w:cs="Times New Roman"/>
        </w:rPr>
      </w:pPr>
      <w:r>
        <w:rPr>
          <w:rFonts w:cs="Times New Roman"/>
        </w:rPr>
        <w:t xml:space="preserve">“The shortage occupation list reflects the extent to which the on-going increase in demand for specialist engineering skills outstrips the potential supply in the short term: engineering jobs dominate the list, accounting for half of the 119 job titles, with a further 20 per cent in closely related scientific and technical areas,” it says. </w:t>
      </w:r>
    </w:p>
    <w:p w:rsidR="00DC59D3" w:rsidRDefault="00DC59D3">
      <w:pPr>
        <w:spacing w:before="100" w:beforeAutospacing="1" w:after="100" w:afterAutospacing="1"/>
        <w:rPr>
          <w:rFonts w:cs="Times New Roman"/>
        </w:rPr>
      </w:pPr>
      <w:r>
        <w:rPr>
          <w:rFonts w:cs="Times New Roman"/>
        </w:rPr>
        <w:t xml:space="preserve">The report welcomes the fact that the Government allows employers to import engineers from overseas in key areas where there are shortages but insists this “should not be our long-term solution”. </w:t>
      </w:r>
    </w:p>
    <w:p w:rsidR="00DC59D3" w:rsidRDefault="00DC59D3">
      <w:pPr>
        <w:spacing w:before="100" w:beforeAutospacing="1" w:after="100" w:afterAutospacing="1"/>
        <w:rPr>
          <w:rFonts w:cs="Times New Roman"/>
        </w:rPr>
      </w:pPr>
      <w:r>
        <w:rPr>
          <w:rFonts w:cs="Times New Roman"/>
        </w:rPr>
        <w:t xml:space="preserve">The report adds: “Many employers have been forced to look overseas for workers with the expertise and experience needed to sustain their businesses and it is clear that migration will continue to be an important source of engineering skills for some time to come. </w:t>
      </w:r>
    </w:p>
    <w:p w:rsidR="00DC59D3" w:rsidRDefault="00DC59D3">
      <w:pPr>
        <w:spacing w:before="100" w:beforeAutospacing="1" w:after="100" w:afterAutospacing="1"/>
        <w:rPr>
          <w:rFonts w:cs="Times New Roman"/>
        </w:rPr>
      </w:pPr>
      <w:r>
        <w:rPr>
          <w:rFonts w:cs="Times New Roman"/>
        </w:rPr>
        <w:t xml:space="preserve">“But it is up to us, together, to ensure that the right skills become readily available to employers at home, and that they are no longer obliged to look further afield” for the workers they need. </w:t>
      </w:r>
    </w:p>
    <w:p w:rsidR="00DC59D3" w:rsidRDefault="00DC59D3">
      <w:pPr>
        <w:spacing w:before="100" w:beforeAutospacing="1" w:after="100" w:afterAutospacing="1"/>
        <w:rPr>
          <w:rFonts w:cs="Times New Roman"/>
        </w:rPr>
      </w:pPr>
      <w:r>
        <w:rPr>
          <w:rFonts w:cs="Times New Roman"/>
        </w:rPr>
        <w:t xml:space="preserve">The conclusions follow concerns that too many pupils have been pushed on to “soft” subjects such as media studies to boost school league table rankings. </w:t>
      </w:r>
    </w:p>
    <w:p w:rsidR="00DC59D3" w:rsidRDefault="00DC59D3">
      <w:pPr>
        <w:spacing w:before="100" w:beforeAutospacing="1" w:after="100" w:afterAutospacing="1"/>
        <w:rPr>
          <w:rFonts w:cs="Times New Roman"/>
        </w:rPr>
      </w:pPr>
      <w:r>
        <w:rPr>
          <w:rFonts w:cs="Times New Roman"/>
        </w:rPr>
        <w:t xml:space="preserve">It is feared that large numbers of girls have been put off careers in the field by stereotypical views about female vocations. Currently, fewer than one in 10 people working in engineering in Britain are women, less than any other European nation, the study adds. </w:t>
      </w:r>
    </w:p>
    <w:p w:rsidR="00DC59D3" w:rsidRDefault="00DC59D3">
      <w:pPr>
        <w:spacing w:before="100" w:beforeAutospacing="1" w:after="100" w:afterAutospacing="1"/>
        <w:rPr>
          <w:rFonts w:cs="Times New Roman"/>
        </w:rPr>
      </w:pPr>
      <w:r>
        <w:rPr>
          <w:rFonts w:cs="Times New Roman"/>
        </w:rPr>
        <w:t xml:space="preserve">In the short term, it recommends that those who have left the profession should be encouraged to return. Others who may have studied related subjects could be helped to “convert” by take a degree in engineering, the report says. </w:t>
      </w:r>
    </w:p>
    <w:p w:rsidR="00DC59D3" w:rsidRDefault="00DC59D3">
      <w:pPr>
        <w:spacing w:before="100" w:beforeAutospacing="1" w:after="100" w:afterAutospacing="1"/>
        <w:rPr>
          <w:rFonts w:cs="Times New Roman"/>
        </w:rPr>
      </w:pPr>
      <w:r>
        <w:rPr>
          <w:rFonts w:cs="Times New Roman"/>
        </w:rPr>
        <w:t>In response, the Government today announces a £30</w:t>
      </w:r>
      <w:r>
        <w:rPr>
          <w:rFonts w:ascii="Arial Unicode MS" w:eastAsia="Arial Unicode MS" w:hAnsi="Arial Unicode MS" w:cs="Arial Unicode MS" w:hint="eastAsia"/>
        </w:rPr>
        <w:t> </w:t>
      </w:r>
      <w:r>
        <w:rPr>
          <w:rFonts w:cs="Times New Roman"/>
        </w:rPr>
        <w:t>million fund for employers to train staff and an £18</w:t>
      </w:r>
      <w:r>
        <w:rPr>
          <w:rFonts w:ascii="Arial Unicode MS" w:eastAsia="Arial Unicode MS" w:hAnsi="Arial Unicode MS" w:cs="Arial Unicode MS" w:hint="eastAsia"/>
        </w:rPr>
        <w:t> </w:t>
      </w:r>
      <w:r>
        <w:rPr>
          <w:rFonts w:cs="Times New Roman"/>
        </w:rPr>
        <w:t xml:space="preserve">million investment in a new elite training facility at the Manufacturing Technology Centre in Coventry. </w:t>
      </w:r>
    </w:p>
    <w:p w:rsidR="00DC59D3" w:rsidRDefault="00DC59D3">
      <w:pPr>
        <w:spacing w:before="100" w:beforeAutospacing="1" w:after="100" w:afterAutospacing="1"/>
        <w:rPr>
          <w:rFonts w:cs="Times New Roman"/>
        </w:rPr>
      </w:pPr>
      <w:r>
        <w:rPr>
          <w:rFonts w:cs="Times New Roman"/>
        </w:rPr>
        <w:t xml:space="preserve">Vince Cable, the Business Secretary, said: “Engineering has a vital role to play in the future of UK Industry. </w:t>
      </w:r>
    </w:p>
    <w:p w:rsidR="00DC59D3" w:rsidRDefault="00DC59D3">
      <w:pPr>
        <w:spacing w:before="100" w:beforeAutospacing="1" w:after="100" w:afterAutospacing="1"/>
        <w:rPr>
          <w:rFonts w:cs="Times New Roman"/>
        </w:rPr>
      </w:pPr>
      <w:r>
        <w:rPr>
          <w:rFonts w:cs="Times New Roman"/>
        </w:rPr>
        <w:t xml:space="preserve">“It is important that we act now to ensure businesses have access to the skills they require to enable them to grow. We cannot do this alone so I am calling on employers and education professionals to get involved and inspire the next generation of engineers.” </w:t>
      </w:r>
    </w:p>
    <w:p w:rsidR="00DC59D3" w:rsidRDefault="00DC59D3">
      <w:pPr>
        <w:spacing w:before="100" w:beforeAutospacing="1" w:after="100" w:afterAutospacing="1"/>
        <w:rPr>
          <w:rFonts w:cs="Times New Roman"/>
        </w:rPr>
      </w:pPr>
      <w:r>
        <w:rPr>
          <w:rFonts w:cs="Times New Roman"/>
        </w:rPr>
        <w:t xml:space="preserve">The conclusions came as the National Centre for Universities and Business prepared to run its "Talent 2030" campaign, aimed at increasing the number of female engineers in the UK by encouraging more girls to study physics at school. </w:t>
      </w:r>
    </w:p>
    <w:p w:rsidR="00DC59D3" w:rsidRDefault="00DC59D3">
      <w:pPr>
        <w:spacing w:before="100" w:beforeAutospacing="1" w:after="100" w:afterAutospacing="1"/>
        <w:rPr>
          <w:rFonts w:cs="Times New Roman"/>
        </w:rPr>
      </w:pPr>
      <w:r>
        <w:rPr>
          <w:rFonts w:cs="Times New Roman"/>
        </w:rPr>
        <w:t xml:space="preserve">Dr David Docherty, chief executive, said: “Unless more women embark upon engineering careers, the industry will continue to draw from a narrow talent pool, threatening the UK’s competitiveness and economic growth. </w:t>
      </w:r>
    </w:p>
    <w:p w:rsidR="00DC59D3" w:rsidRDefault="00DC59D3">
      <w:pPr>
        <w:pStyle w:val="NormalWeb"/>
        <w:rPr>
          <w:rFonts w:ascii="Comic Sans MS" w:hAnsi="Comic Sans MS" w:cs="Comic Sans MS"/>
          <w:sz w:val="28"/>
          <w:szCs w:val="28"/>
        </w:rPr>
      </w:pPr>
      <w:r>
        <w:rPr>
          <w:rFonts w:ascii="Comic Sans MS" w:hAnsi="Comic Sans MS" w:cs="Comic Sans MS"/>
          <w:sz w:val="28"/>
          <w:szCs w:val="28"/>
        </w:rPr>
        <w:t>(From the Telegraph online 2013).</w:t>
      </w:r>
    </w:p>
    <w:p w:rsidR="00DC59D3" w:rsidRDefault="00DC59D3">
      <w:pPr>
        <w:pStyle w:val="NormalWeb"/>
        <w:rPr>
          <w:rFonts w:ascii="Comic Sans MS" w:hAnsi="Comic Sans MS" w:cs="Comic Sans MS"/>
          <w:sz w:val="28"/>
          <w:szCs w:val="28"/>
        </w:rPr>
      </w:pPr>
    </w:p>
    <w:p w:rsidR="00DC59D3" w:rsidRDefault="00DC59D3">
      <w:pPr>
        <w:pStyle w:val="NormalWeb"/>
        <w:rPr>
          <w:rFonts w:ascii="Comic Sans MS" w:hAnsi="Comic Sans MS" w:cs="Comic Sans MS"/>
          <w:sz w:val="28"/>
          <w:szCs w:val="28"/>
        </w:rPr>
      </w:pPr>
    </w:p>
    <w:p w:rsidR="00DC59D3" w:rsidRDefault="00DC59D3">
      <w:pPr>
        <w:pStyle w:val="NormalWeb"/>
        <w:rPr>
          <w:rFonts w:ascii="Comic Sans MS" w:hAnsi="Comic Sans MS" w:cs="Comic Sans MS"/>
          <w:sz w:val="28"/>
          <w:szCs w:val="28"/>
        </w:rPr>
      </w:pPr>
    </w:p>
    <w:p w:rsidR="00DC59D3" w:rsidRDefault="00DC59D3">
      <w:pPr>
        <w:pStyle w:val="NormalWeb"/>
        <w:rPr>
          <w:rFonts w:ascii="Comic Sans MS" w:hAnsi="Comic Sans MS" w:cs="Comic Sans MS"/>
          <w:sz w:val="28"/>
          <w:szCs w:val="28"/>
        </w:rPr>
      </w:pPr>
    </w:p>
    <w:p w:rsidR="00DC59D3" w:rsidRDefault="00DC59D3">
      <w:pPr>
        <w:pStyle w:val="Heading1"/>
        <w:rPr>
          <w:rFonts w:cs="Times New Roman"/>
          <w:b w:val="0"/>
          <w:bCs w:val="0"/>
        </w:rPr>
      </w:pPr>
      <w:r>
        <w:rPr>
          <w:rFonts w:cs="Times New Roman"/>
          <w:b w:val="0"/>
          <w:bCs w:val="0"/>
        </w:rPr>
        <w:t>Is immigration really a blessing or a curse?</w:t>
      </w:r>
    </w:p>
    <w:p w:rsidR="00DC59D3" w:rsidRDefault="00DC59D3">
      <w:pPr>
        <w:pStyle w:val="Heading2"/>
        <w:rPr>
          <w:rFonts w:cs="Times New Roman"/>
          <w:b w:val="0"/>
          <w:bCs w:val="0"/>
          <w:sz w:val="28"/>
          <w:szCs w:val="28"/>
        </w:rPr>
      </w:pPr>
      <w:r>
        <w:rPr>
          <w:rFonts w:cs="Times New Roman"/>
          <w:b w:val="0"/>
          <w:bCs w:val="0"/>
          <w:sz w:val="28"/>
          <w:szCs w:val="28"/>
        </w:rPr>
        <w:t xml:space="preserve">Politicians are running scared of the electorate, yet the situation is more complex than they say </w:t>
      </w:r>
    </w:p>
    <w:p w:rsidR="00DC59D3" w:rsidRDefault="00DC59D3">
      <w:pPr>
        <w:rPr>
          <w:rFonts w:cs="Times New Roman"/>
        </w:rPr>
      </w:pPr>
      <w:r>
        <w:rPr>
          <w:rFonts w:cs="Times New Roman"/>
          <w:noProof/>
          <w:lang w:val="en-US" w:eastAsia="en-US"/>
        </w:rPr>
        <w:pict>
          <v:shape id="Picture 49" o:spid="_x0000_i1042" type="#_x0000_t75" alt="http://i.telegraph.co.uk/multimedia/archive/02724/china_2724539b.jpg" style="width:465pt;height:290.25pt;visibility:visible">
            <v:imagedata r:id="rId96" o:title=""/>
          </v:shape>
        </w:pict>
      </w:r>
    </w:p>
    <w:p w:rsidR="00DC59D3" w:rsidRDefault="00DC59D3">
      <w:pPr>
        <w:rPr>
          <w:rFonts w:cs="Times New Roman"/>
        </w:rPr>
      </w:pPr>
      <w:r>
        <w:rPr>
          <w:rStyle w:val="Caption1"/>
        </w:rPr>
        <w:t>George Osborne’s recent visit to China was to tell people that if they have money or talent, there is no limit on their ability to come to Britain to learn or invest</w:t>
      </w:r>
      <w:r>
        <w:rPr>
          <w:rFonts w:cs="Times New Roman"/>
        </w:rPr>
        <w:t> </w:t>
      </w:r>
      <w:r>
        <w:rPr>
          <w:rStyle w:val="credit"/>
        </w:rPr>
        <w:t>Photo: Reuters</w:t>
      </w:r>
    </w:p>
    <w:p w:rsidR="00DC59D3" w:rsidRDefault="00DC59D3">
      <w:pPr>
        <w:pStyle w:val="bylinebody"/>
        <w:rPr>
          <w:rFonts w:cs="Times New Roman"/>
        </w:rPr>
      </w:pPr>
      <w:r>
        <w:rPr>
          <w:rFonts w:cs="Times New Roman"/>
        </w:rPr>
        <w:t xml:space="preserve">By </w:t>
      </w:r>
      <w:hyperlink r:id="rId97" w:tooltip="James Kirkup" w:history="1">
        <w:r>
          <w:rPr>
            <w:rStyle w:val="Hyperlink"/>
            <w:color w:val="auto"/>
            <w:u w:val="none"/>
          </w:rPr>
          <w:t>James Kirkup</w:t>
        </w:r>
      </w:hyperlink>
      <w:r>
        <w:rPr>
          <w:rFonts w:cs="Times New Roman"/>
        </w:rPr>
        <w:t>, 05 Nov 2013</w:t>
      </w:r>
    </w:p>
    <w:p w:rsidR="00DC59D3" w:rsidRDefault="00DC59D3">
      <w:pPr>
        <w:pStyle w:val="NormalWeb"/>
        <w:rPr>
          <w:rFonts w:cs="Times New Roman"/>
        </w:rPr>
      </w:pPr>
      <w:r>
        <w:rPr>
          <w:rFonts w:cs="Times New Roman"/>
        </w:rPr>
        <w:t xml:space="preserve">They don’t work hard enough. They can’t be bothered to learn English properly, to master rudimentary mathematics or other basic skills. They choose welfare over work. So let’s clear the way for the industrious youngsters who take Lord Tebbit’s advice by travelling far and wide to find work. Yes, it’s time to limit the number of British people allowed to work in the UK, so that we can hire more immigrants. </w:t>
      </w:r>
    </w:p>
    <w:p w:rsidR="00DC59D3" w:rsidRDefault="00DC59D3">
      <w:pPr>
        <w:pStyle w:val="NormalWeb"/>
        <w:rPr>
          <w:rFonts w:cs="Times New Roman"/>
        </w:rPr>
      </w:pPr>
      <w:r>
        <w:rPr>
          <w:rFonts w:cs="Times New Roman"/>
        </w:rPr>
        <w:t xml:space="preserve">That, at least, is the conclusion you might draw from reports this week from the National Institute for Economic and Social Research and University College London. The first found that British employers hire foreigners because they are more productive than the natives; the second that recent European immigrants pay £8.8 billion more in tax than they consume in public services. Employ more industrious foreigners, and growth will rise, the deficit shrink and taxes fall. </w:t>
      </w:r>
    </w:p>
    <w:p w:rsidR="00DC59D3" w:rsidRDefault="00DC59D3">
      <w:pPr>
        <w:pStyle w:val="NormalWeb"/>
        <w:rPr>
          <w:rFonts w:cs="Times New Roman"/>
        </w:rPr>
      </w:pPr>
      <w:r>
        <w:rPr>
          <w:rFonts w:cs="Times New Roman"/>
        </w:rPr>
        <w:t xml:space="preserve">This may not be a popular prescription, but such reports are hardly going against the grain. Earlier this year, the OECD suggested that the deficit would be up to £16 billion larger if we relied on home-grown workers alone. The Office for Budget Responsibility predicts that if </w:t>
      </w:r>
      <w:hyperlink r:id="rId98" w:history="1">
        <w:r>
          <w:rPr>
            <w:rStyle w:val="Hyperlink"/>
            <w:color w:val="auto"/>
            <w:u w:val="none"/>
          </w:rPr>
          <w:t>immigration</w:t>
        </w:r>
      </w:hyperlink>
      <w:r>
        <w:rPr>
          <w:rFonts w:cs="Times New Roman"/>
        </w:rPr>
        <w:t xml:space="preserve"> falls dramatically, the public finances will face a £65 billion black hole because of lost tax revenues. And the Treasury puts 0.25 percentage point of GDP growth down to immigration. </w:t>
      </w:r>
    </w:p>
    <w:p w:rsidR="00DC59D3" w:rsidRDefault="00DC59D3">
      <w:pPr>
        <w:pStyle w:val="NormalWeb"/>
        <w:rPr>
          <w:rFonts w:cs="Times New Roman"/>
        </w:rPr>
      </w:pPr>
      <w:r>
        <w:rPr>
          <w:rFonts w:cs="Times New Roman"/>
        </w:rPr>
        <w:t xml:space="preserve">Part of the </w:t>
      </w:r>
      <w:hyperlink r:id="rId99" w:history="1">
        <w:r>
          <w:rPr>
            <w:rStyle w:val="Hyperlink"/>
            <w:color w:val="auto"/>
            <w:u w:val="none"/>
          </w:rPr>
          <w:t>economic</w:t>
        </w:r>
      </w:hyperlink>
      <w:r>
        <w:rPr>
          <w:rFonts w:cs="Times New Roman"/>
        </w:rPr>
        <w:t xml:space="preserve"> upside is obvious: those who leave their country to labour in ours are inclined to work hard. As for talent, why would employers bother to hire them if they didn’t have skills we need? </w:t>
      </w:r>
    </w:p>
    <w:p w:rsidR="00DC59D3" w:rsidRDefault="00DC59D3">
      <w:pPr>
        <w:pStyle w:val="NormalWeb"/>
        <w:rPr>
          <w:rFonts w:cs="Times New Roman"/>
        </w:rPr>
      </w:pPr>
      <w:r>
        <w:rPr>
          <w:rFonts w:cs="Times New Roman"/>
        </w:rPr>
        <w:t xml:space="preserve">Demographics are at play, too. Foreigners who come to work tend to be young, and Britain needs young people, because our elderly are living longer and we are having fewer children. So importing healthy folk who pay taxes and make few calls on the NHS and the state pension makes sound fiscal sense. </w:t>
      </w:r>
    </w:p>
    <w:p w:rsidR="00DC59D3" w:rsidRDefault="00DC59D3">
      <w:pPr>
        <w:pStyle w:val="NormalWeb"/>
        <w:rPr>
          <w:rFonts w:cs="Times New Roman"/>
        </w:rPr>
      </w:pPr>
      <w:r>
        <w:rPr>
          <w:rFonts w:cs="Times New Roman"/>
        </w:rPr>
        <w:t xml:space="preserve">This is, however, time-limited. Young immigrants will become old immigrants. Some will return home, but others will settle and start consuming more services than they pay for, just like the natives. The UCL study suggests that immigrants who arrived in the Eighties and Nineties, then stayed and had children, now pay in only 85p for every £1 of services they consume. </w:t>
      </w:r>
    </w:p>
    <w:p w:rsidR="00DC59D3" w:rsidRDefault="00DC59D3">
      <w:pPr>
        <w:pStyle w:val="NormalWeb"/>
        <w:rPr>
          <w:rFonts w:cs="Times New Roman"/>
        </w:rPr>
      </w:pPr>
      <w:r>
        <w:rPr>
          <w:rFonts w:cs="Times New Roman"/>
        </w:rPr>
        <w:t xml:space="preserve">Cold economic logic suggests we could simply import more young foreigners to support the older ones. But that puts relentless pressure on the population, and on public services. Yes, a bigger population means a bigger economy. But as the House of Lords Select Committee on Economic Affairs noted in 2008 – in a report which found “no evidence” that immigration had significant economic benefits – what matters is not GDP, but GDP per capita. There’s no point baking a bigger cake only to cut it into more slices. </w:t>
      </w:r>
    </w:p>
    <w:p w:rsidR="00DC59D3" w:rsidRDefault="00DC59D3">
      <w:pPr>
        <w:pStyle w:val="NormalWeb"/>
        <w:rPr>
          <w:rFonts w:cs="Times New Roman"/>
        </w:rPr>
      </w:pPr>
      <w:r>
        <w:rPr>
          <w:rFonts w:cs="Times New Roman"/>
        </w:rPr>
        <w:t xml:space="preserve">Here, despite the Lords’ verdict, the evidence remains cloudy. A paper from the US last year analysing 147 countries found a “robust, positive effect of openness to immigration on long-run income per capita”. But many experts say this is far from conclusive, suggesting we give them a few more years to crunch the numbers. </w:t>
      </w:r>
    </w:p>
    <w:p w:rsidR="00DC59D3" w:rsidRDefault="00DC59D3">
      <w:pPr>
        <w:pStyle w:val="NormalWeb"/>
        <w:rPr>
          <w:rFonts w:cs="Times New Roman"/>
        </w:rPr>
      </w:pPr>
      <w:r>
        <w:rPr>
          <w:rFonts w:cs="Times New Roman"/>
        </w:rPr>
        <w:t xml:space="preserve">Economists may not be certain about immigration, but that won’t stop politicians competing to echo what they firmly believe are voters’ concerns. And in the rush to pander, complex economic debates are almost inevitably overlooked in favour of suspiciously neat answers. </w:t>
      </w:r>
    </w:p>
    <w:p w:rsidR="00DC59D3" w:rsidRDefault="00DC59D3">
      <w:pPr>
        <w:pStyle w:val="NormalWeb"/>
        <w:rPr>
          <w:rFonts w:cs="Times New Roman"/>
        </w:rPr>
      </w:pPr>
      <w:r>
        <w:rPr>
          <w:rFonts w:cs="Times New Roman"/>
        </w:rPr>
        <w:t xml:space="preserve">Perhaps the best example came at the 2010 election, when the Tories promised to reduce net immigration to the “tens of thousands”, a target the Coalition has not formally adopted (the Lib Dems said no) and may well miss anyway: it’s currently more than 170,000 a year. </w:t>
      </w:r>
    </w:p>
    <w:p w:rsidR="00DC59D3" w:rsidRDefault="00DC59D3">
      <w:pPr>
        <w:pStyle w:val="NormalWeb"/>
        <w:rPr>
          <w:rFonts w:cs="Times New Roman"/>
        </w:rPr>
      </w:pPr>
      <w:r>
        <w:rPr>
          <w:rFonts w:cs="Times New Roman"/>
        </w:rPr>
        <w:t xml:space="preserve">Leaving aside the daftness of targeting net immigration (which could be done by driving more Brits into retirement on the Costa del Sol), the message was clear: immigration is bad and reducing it good. Labour has fallen in line, promising (yet another) new law to cut net immigration. </w:t>
      </w:r>
    </w:p>
    <w:p w:rsidR="00DC59D3" w:rsidRDefault="00DC59D3">
      <w:pPr>
        <w:pStyle w:val="NormalWeb"/>
        <w:rPr>
          <w:rFonts w:cs="Times New Roman"/>
        </w:rPr>
      </w:pPr>
      <w:r>
        <w:rPr>
          <w:rFonts w:cs="Times New Roman"/>
        </w:rPr>
        <w:t xml:space="preserve">Yet privately, some senior Tories now worry that the pledge was too crude, reinforcing the notion of “immigrants” as a homogenous mass and obscuring the fact that some really do benefit the economy. Hence </w:t>
      </w:r>
      <w:hyperlink r:id="rId100" w:history="1">
        <w:r>
          <w:rPr>
            <w:rStyle w:val="Hyperlink"/>
            <w:color w:val="auto"/>
            <w:u w:val="none"/>
          </w:rPr>
          <w:t xml:space="preserve">David Cameron </w:t>
        </w:r>
      </w:hyperlink>
      <w:r>
        <w:rPr>
          <w:rFonts w:cs="Times New Roman"/>
        </w:rPr>
        <w:t xml:space="preserve">and </w:t>
      </w:r>
      <w:hyperlink r:id="rId101" w:history="1">
        <w:r>
          <w:rPr>
            <w:rStyle w:val="Hyperlink"/>
            <w:color w:val="auto"/>
            <w:u w:val="none"/>
          </w:rPr>
          <w:t>George Osborne</w:t>
        </w:r>
      </w:hyperlink>
      <w:r>
        <w:rPr>
          <w:rFonts w:cs="Times New Roman"/>
        </w:rPr>
        <w:t xml:space="preserve">’s recent visits to India and </w:t>
      </w:r>
      <w:hyperlink r:id="rId102" w:history="1">
        <w:r>
          <w:rPr>
            <w:rStyle w:val="Hyperlink"/>
            <w:color w:val="auto"/>
            <w:u w:val="none"/>
          </w:rPr>
          <w:t>China</w:t>
        </w:r>
      </w:hyperlink>
      <w:r>
        <w:rPr>
          <w:rFonts w:cs="Times New Roman"/>
        </w:rPr>
        <w:t xml:space="preserve">, to tell people that if they have money or talent, there is no limit on their ability to come to Britain to learn or invest. Hence, too, Theresa May’s announcement today of a “VIP” visa service for wealthy foreign businessmen. </w:t>
      </w:r>
    </w:p>
    <w:p w:rsidR="00DC59D3" w:rsidRDefault="00DC59D3">
      <w:pPr>
        <w:pStyle w:val="NormalWeb"/>
        <w:rPr>
          <w:rFonts w:cs="Times New Roman"/>
        </w:rPr>
      </w:pPr>
      <w:r>
        <w:rPr>
          <w:rFonts w:cs="Times New Roman"/>
        </w:rPr>
        <w:t xml:space="preserve">The Prime Minister knows that some immigration is positive: in his “global race”, Britain must woo international talent or fall behind. He won’t budge from the “tens of thousands” target – but he, like all politicians, will eventually have to accept that the costs, benefits and consequences of immigration are too complicated and important to be squeezed into trite slogans and simplistic promises. </w:t>
      </w:r>
    </w:p>
    <w:p w:rsidR="00DC59D3" w:rsidRDefault="00DC59D3">
      <w:pPr>
        <w:pStyle w:val="NormalWeb"/>
        <w:rPr>
          <w:rFonts w:cs="Times New Roman"/>
        </w:rPr>
      </w:pPr>
      <w:r>
        <w:rPr>
          <w:rFonts w:cs="Times New Roman"/>
        </w:rPr>
        <w:t xml:space="preserve">They’ll resist, of course, fearful of upsetting an electorate they think is deaf to arguments for a more sophisticated approach. But they might give a moment’s thought to a recent YouGov poll which found that, while people do think immigration drives down wages for the low-paid, more think it has been good for the economy than bad – and even more believe the NHS would collapse without it. Whatever the conclusions of the great immigration debate, perhaps the most important is that the voters are usually far more intelligent, and open-minded, than the politicians give them credit for. </w:t>
      </w:r>
    </w:p>
    <w:p w:rsidR="00DC59D3" w:rsidRDefault="00DC59D3">
      <w:pPr>
        <w:pStyle w:val="NormalWeb"/>
        <w:rPr>
          <w:rFonts w:ascii="Comic Sans MS" w:hAnsi="Comic Sans MS" w:cs="Comic Sans MS"/>
          <w:sz w:val="28"/>
          <w:szCs w:val="28"/>
        </w:rPr>
      </w:pPr>
      <w:r>
        <w:rPr>
          <w:rFonts w:ascii="Comic Sans MS" w:hAnsi="Comic Sans MS" w:cs="Comic Sans MS"/>
          <w:sz w:val="28"/>
          <w:szCs w:val="28"/>
        </w:rPr>
        <w:t>(From the Telegraph online 2013).</w:t>
      </w:r>
    </w:p>
    <w:p w:rsidR="00DC59D3" w:rsidRDefault="00DC59D3">
      <w:pPr>
        <w:pStyle w:val="NormalWeb"/>
        <w:rPr>
          <w:rFonts w:cs="Times New Roman"/>
        </w:rPr>
      </w:pPr>
    </w:p>
    <w:p w:rsidR="00DC59D3" w:rsidRDefault="00DC59D3">
      <w:pPr>
        <w:pStyle w:val="NormalWeb"/>
        <w:rPr>
          <w:rFonts w:cs="Times New Roman"/>
        </w:rPr>
      </w:pPr>
      <w:hyperlink r:id="rId103" w:history="1">
        <w:r>
          <w:rPr>
            <w:rFonts w:ascii="Arial" w:hAnsi="Arial" w:cs="Arial"/>
            <w:noProof/>
            <w:color w:val="1A0DAB"/>
            <w:sz w:val="20"/>
            <w:szCs w:val="20"/>
            <w:lang w:val="en-US" w:eastAsia="en-US"/>
          </w:rPr>
          <w:pict>
            <v:shape id="Picture 64" o:spid="_x0000_i1043" type="#_x0000_t75" alt="http://t3.gstatic.com/images?q=tbn:ANd9GcQYfHFGKut3h_FVHKYm-uWWVFp6vifwhcyvf7FnyHps12jZm330-5Lv-YA" href="http://www.google.co.uk/url?q=http://utahcitizennetwork.org/be-informed/illegal-immigration/&amp;sa=U&amp;ei=TeHdVKv1Ms7haNKVgIAG&amp;ved=0CBYQ9QEwAA&amp;usg=AFQjCNHVYOJM6_a7qny0vsfyABvW" style="width:470.25pt;height:291pt;visibility:visible" o:button="t">
              <v:fill o:detectmouseclick="t"/>
              <v:imagedata r:id="rId104" o:title=""/>
            </v:shape>
          </w:pict>
        </w:r>
      </w:hyperlink>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ascii="Comic Sans MS" w:hAnsi="Comic Sans MS" w:cs="Comic Sans MS"/>
          <w:sz w:val="28"/>
          <w:szCs w:val="28"/>
        </w:rPr>
      </w:pPr>
      <w:r>
        <w:rPr>
          <w:rFonts w:ascii="Comic Sans MS" w:hAnsi="Comic Sans MS" w:cs="Comic Sans MS"/>
          <w:sz w:val="28"/>
          <w:szCs w:val="28"/>
        </w:rPr>
        <w:t>Analyse the effect economics has on migration take into account what you have just read.</w:t>
      </w:r>
    </w:p>
    <w:p w:rsidR="00DC59D3" w:rsidRDefault="00DC59D3">
      <w:pPr>
        <w:pStyle w:val="NormalWeb"/>
        <w:rPr>
          <w:rFonts w:ascii="Comic Sans MS" w:hAnsi="Comic Sans MS" w:cs="Comic Sans MS"/>
          <w:sz w:val="28"/>
          <w:szCs w:val="28"/>
        </w:rPr>
      </w:pPr>
      <w:r>
        <w:rPr>
          <w:rFonts w:ascii="Comic Sans MS" w:hAnsi="Comic Sans MS" w:cs="Comic Sans MS"/>
          <w:sz w:val="28"/>
          <w:szCs w:val="28"/>
        </w:rPr>
        <w:t>Is it really the migrants’ fault that they are taking up a lot of the UK’s jobs? Why?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pStyle w:val="NormalWeb"/>
        <w:rPr>
          <w:rFonts w:ascii="Comic Sans MS" w:hAnsi="Comic Sans MS" w:cs="Comic Sans MS"/>
          <w:sz w:val="28"/>
          <w:szCs w:val="28"/>
        </w:rPr>
      </w:pPr>
      <w:r>
        <w:rPr>
          <w:rFonts w:ascii="Comic Sans MS" w:hAnsi="Comic Sans MS" w:cs="Comic Sans MS"/>
          <w:sz w:val="28"/>
          <w:szCs w:val="28"/>
        </w:rPr>
        <w:t>What actions must the UK government put into place in order to make jobs more accessible to British people?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ascii="Comic Sans MS" w:hAnsi="Comic Sans MS" w:cs="Comic Sans MS"/>
          <w:sz w:val="28"/>
          <w:szCs w:val="28"/>
        </w:rPr>
      </w:pPr>
      <w:r>
        <w:rPr>
          <w:rFonts w:ascii="Comic Sans MS" w:hAnsi="Comic Sans MS" w:cs="Comic Sans MS"/>
          <w:sz w:val="28"/>
          <w:szCs w:val="28"/>
        </w:rPr>
        <w:t>Is migration good or bad?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pStyle w:val="NormalWeb"/>
        <w:jc w:val="right"/>
        <w:rPr>
          <w:rFonts w:ascii="Comic Sans MS" w:hAnsi="Comic Sans MS" w:cs="Comic Sans MS"/>
          <w:sz w:val="28"/>
          <w:szCs w:val="28"/>
        </w:rPr>
      </w:pPr>
      <w:r>
        <w:rPr>
          <w:rFonts w:ascii="Comic Sans MS" w:hAnsi="Comic Sans MS" w:cs="Comic Sans MS"/>
          <w:sz w:val="28"/>
          <w:szCs w:val="28"/>
        </w:rPr>
        <w:t>(LO 1, 2, 3, 4)</w:t>
      </w:r>
    </w:p>
    <w:p w:rsidR="00DC59D3" w:rsidRDefault="00DC59D3">
      <w:pPr>
        <w:pStyle w:val="NormalWeb"/>
        <w:jc w:val="right"/>
        <w:rPr>
          <w:rFonts w:ascii="Comic Sans MS" w:hAnsi="Comic Sans MS" w:cs="Comic Sans MS"/>
          <w:sz w:val="28"/>
          <w:szCs w:val="28"/>
        </w:rPr>
      </w:pPr>
    </w:p>
    <w:p w:rsidR="00DC59D3" w:rsidRDefault="00DC59D3">
      <w:pPr>
        <w:pStyle w:val="ListParagraph"/>
        <w:numPr>
          <w:ilvl w:val="0"/>
          <w:numId w:val="11"/>
        </w:numPr>
        <w:rPr>
          <w:rFonts w:ascii="Comic Sans MS" w:hAnsi="Comic Sans MS" w:cs="Comic Sans MS"/>
          <w:sz w:val="28"/>
          <w:szCs w:val="28"/>
        </w:rPr>
      </w:pPr>
      <w:r>
        <w:rPr>
          <w:rFonts w:ascii="Comic Sans MS" w:hAnsi="Comic Sans MS" w:cs="Comic Sans MS"/>
          <w:sz w:val="28"/>
          <w:szCs w:val="28"/>
        </w:rPr>
        <w:t xml:space="preserve">Now that you have stated your opinion – take part in a class debate to see how other people feel. Remember – </w:t>
      </w:r>
      <w:r>
        <w:rPr>
          <w:rFonts w:ascii="Comic Sans MS" w:hAnsi="Comic Sans MS" w:cs="Comic Sans MS"/>
          <w:b/>
          <w:bCs/>
          <w:sz w:val="28"/>
          <w:szCs w:val="28"/>
        </w:rPr>
        <w:t>Hands up to speak.</w:t>
      </w:r>
    </w:p>
    <w:p w:rsidR="00DC59D3" w:rsidRDefault="00DC59D3">
      <w:pPr>
        <w:ind w:left="360"/>
        <w:rPr>
          <w:rFonts w:ascii="Comic Sans MS" w:hAnsi="Comic Sans MS" w:cs="Comic Sans MS"/>
          <w:sz w:val="28"/>
          <w:szCs w:val="28"/>
        </w:rPr>
      </w:pPr>
    </w:p>
    <w:p w:rsidR="00DC59D3" w:rsidRDefault="00DC59D3">
      <w:pPr>
        <w:pStyle w:val="ListParagraph"/>
        <w:numPr>
          <w:ilvl w:val="0"/>
          <w:numId w:val="11"/>
        </w:numPr>
        <w:rPr>
          <w:rFonts w:ascii="Comic Sans MS" w:hAnsi="Comic Sans MS" w:cs="Comic Sans MS"/>
          <w:sz w:val="28"/>
          <w:szCs w:val="28"/>
        </w:rPr>
      </w:pPr>
      <w:r>
        <w:rPr>
          <w:rFonts w:ascii="Comic Sans MS" w:hAnsi="Comic Sans MS" w:cs="Comic Sans MS"/>
          <w:sz w:val="28"/>
          <w:szCs w:val="28"/>
        </w:rPr>
        <w:t>Has your opinion changed after listening to what others had to say? Write about whether your opinions have changed and write about the discussion, quoting what other individuals said, and whether or not you agree with their stand point.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pStyle w:val="ListParagraph"/>
        <w:rPr>
          <w:rFonts w:ascii="Comic Sans MS" w:hAnsi="Comic Sans MS" w:cs="Comic Sans MS"/>
          <w:sz w:val="28"/>
          <w:szCs w:val="28"/>
        </w:rPr>
      </w:pPr>
    </w:p>
    <w:p w:rsidR="00DC59D3" w:rsidRDefault="00DC59D3">
      <w:pPr>
        <w:pStyle w:val="ListParagraph"/>
        <w:jc w:val="right"/>
        <w:rPr>
          <w:rFonts w:ascii="Comic Sans MS" w:hAnsi="Comic Sans MS" w:cs="Comic Sans MS"/>
          <w:sz w:val="28"/>
          <w:szCs w:val="28"/>
        </w:rPr>
      </w:pPr>
      <w:r>
        <w:rPr>
          <w:rFonts w:ascii="Comic Sans MS" w:hAnsi="Comic Sans MS" w:cs="Comic Sans MS"/>
          <w:sz w:val="28"/>
          <w:szCs w:val="28"/>
        </w:rPr>
        <w:t>(LO 1, 2, 3)</w:t>
      </w:r>
    </w:p>
    <w:p w:rsidR="00DC59D3" w:rsidRDefault="00DC59D3">
      <w:pPr>
        <w:pStyle w:val="NormalWeb"/>
        <w:rPr>
          <w:rFonts w:ascii="Comic Sans MS" w:hAnsi="Comic Sans MS" w:cs="Comic Sans MS"/>
          <w:sz w:val="28"/>
          <w:szCs w:val="28"/>
        </w:rPr>
      </w:pPr>
      <w:r>
        <w:rPr>
          <w:rFonts w:ascii="Comic Sans MS" w:hAnsi="Comic Sans MS" w:cs="Comic Sans MS"/>
          <w:sz w:val="28"/>
          <w:szCs w:val="28"/>
        </w:rPr>
        <w:t>You are to produce a leaflet to try to convey you opinion on the pros and cons of migration in regards to employment in the UK. You should research some suitable statistics and record them in the box below, then produce your leaflet.</w:t>
      </w:r>
    </w:p>
    <w:p w:rsidR="00DC59D3" w:rsidRDefault="00DC59D3">
      <w:pPr>
        <w:pStyle w:val="NormalWeb"/>
        <w:rPr>
          <w:rFonts w:ascii="Comic Sans MS" w:hAnsi="Comic Sans MS" w:cs="Comic Sans MS"/>
          <w:sz w:val="28"/>
          <w:szCs w:val="28"/>
        </w:rPr>
      </w:pPr>
      <w:r>
        <w:rPr>
          <w:noProof/>
          <w:lang w:val="en-US" w:eastAsia="en-US"/>
        </w:rPr>
        <w:pict>
          <v:roundrect id="Rounded Rectangle 31" o:spid="_x0000_s1044" style="position:absolute;margin-left:-3.75pt;margin-top:1.95pt;width:447.75pt;height:297pt;z-index:251663360;visibility:visible;v-text-anchor:middle" arcsize="10923f" strokeweight="2.25pt">
            <v:stroke joinstyle="miter"/>
          </v:roundrect>
        </w:pict>
      </w:r>
    </w:p>
    <w:p w:rsidR="00DC59D3" w:rsidRDefault="00DC59D3">
      <w:pPr>
        <w:pStyle w:val="NormalWeb"/>
        <w:rPr>
          <w:rFonts w:cs="Times New Roman"/>
          <w:sz w:val="21"/>
          <w:szCs w:val="21"/>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noProof/>
          <w:lang w:val="en-US" w:eastAsia="en-US"/>
        </w:rPr>
        <w:pict>
          <v:shape id="Picture 37" o:spid="_x0000_s1045" type="#_x0000_t75" alt="http://www.movingpeoplechangingplaces.org/uploads/images/migration_peoplemap_smaller.jpg" style="position:absolute;margin-left:68.65pt;margin-top:1.25pt;width:300.55pt;height:106.3pt;z-index:-251675648;visibility:visible;mso-position-horizontal-relative:margin">
            <v:imagedata r:id="rId7" o:title=""/>
            <w10:wrap anchorx="margin"/>
          </v:shape>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You should now reflect on the strengths and weaknesses of your leaflet in raising awareness of the pros and cons of migration in relation to employment in the UK.</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Strengths of PowerPoint</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Weaknesses of PowerPoint</w:t>
            </w:r>
          </w:p>
        </w:tc>
      </w:tr>
      <w:tr w:rsidR="00DC59D3">
        <w:trPr>
          <w:trHeight w:val="6363"/>
        </w:trPr>
        <w:tc>
          <w:tcPr>
            <w:tcW w:w="4508" w:type="dxa"/>
          </w:tcPr>
          <w:p w:rsidR="00DC59D3" w:rsidRDefault="00DC59D3">
            <w:pPr>
              <w:rPr>
                <w:rFonts w:ascii="Comic Sans MS" w:hAnsi="Comic Sans MS" w:cs="Comic Sans MS"/>
                <w:sz w:val="28"/>
                <w:szCs w:val="28"/>
              </w:rPr>
            </w:pPr>
          </w:p>
        </w:tc>
        <w:tc>
          <w:tcPr>
            <w:tcW w:w="4508" w:type="dxa"/>
          </w:tcPr>
          <w:p w:rsidR="00DC59D3" w:rsidRDefault="00DC59D3">
            <w:pPr>
              <w:rPr>
                <w:rFonts w:ascii="Comic Sans MS" w:hAnsi="Comic Sans MS" w:cs="Comic Sans MS"/>
                <w:sz w:val="28"/>
                <w:szCs w:val="28"/>
              </w:rPr>
            </w:pPr>
          </w:p>
        </w:tc>
      </w:tr>
    </w:tbl>
    <w:p w:rsidR="00DC59D3" w:rsidRDefault="00DC59D3">
      <w:pPr>
        <w:rPr>
          <w:rFonts w:ascii="Comic Sans MS" w:hAnsi="Comic Sans MS" w:cs="Comic Sans MS"/>
          <w:sz w:val="28"/>
          <w:szCs w:val="28"/>
        </w:rPr>
      </w:pPr>
    </w:p>
    <w:p w:rsidR="00DC59D3" w:rsidRDefault="00DC59D3">
      <w:pPr>
        <w:jc w:val="right"/>
        <w:rPr>
          <w:rFonts w:ascii="Comic Sans MS" w:hAnsi="Comic Sans MS" w:cs="Comic Sans MS"/>
          <w:sz w:val="28"/>
          <w:szCs w:val="28"/>
        </w:rPr>
      </w:pPr>
      <w:r>
        <w:rPr>
          <w:rFonts w:ascii="Comic Sans MS" w:hAnsi="Comic Sans MS" w:cs="Comic Sans MS"/>
          <w:sz w:val="28"/>
          <w:szCs w:val="28"/>
        </w:rPr>
        <w:t xml:space="preserve">(LO 2)  </w:t>
      </w:r>
    </w:p>
    <w:p w:rsidR="00DC59D3" w:rsidRDefault="00DC59D3">
      <w:pPr>
        <w:jc w:val="right"/>
        <w:rPr>
          <w:rFonts w:ascii="Comic Sans MS" w:hAnsi="Comic Sans MS" w:cs="Comic Sans MS"/>
          <w:sz w:val="28"/>
          <w:szCs w:val="28"/>
        </w:rPr>
      </w:pPr>
    </w:p>
    <w:p w:rsidR="00DC59D3" w:rsidRDefault="00DC59D3">
      <w:pPr>
        <w:rPr>
          <w:rFonts w:ascii="Comic Sans MS" w:hAnsi="Comic Sans MS" w:cs="Comic Sans MS"/>
          <w:sz w:val="28"/>
          <w:szCs w:val="28"/>
        </w:rPr>
      </w:pPr>
      <w:hyperlink r:id="rId105" w:history="1">
        <w:r>
          <w:rPr>
            <w:rFonts w:ascii="Arial" w:hAnsi="Arial" w:cs="Arial"/>
            <w:noProof/>
            <w:color w:val="1A0DAB"/>
            <w:sz w:val="20"/>
            <w:szCs w:val="20"/>
            <w:lang w:val="en-US" w:eastAsia="en-US"/>
          </w:rPr>
          <w:pict>
            <v:shape id="Picture 66" o:spid="_x0000_i1044" type="#_x0000_t75" alt="http://t0.gstatic.com/images?q=tbn:ANd9GcSddnHdlw2TG7lisRcMlAjMzoLTnebRtpLiTo6Y_X0aeccrPzhPO_ryeOnQmw" href="http://www.google.co.uk/url?q=http://www.bluecardconsultancy.com/immigration/&amp;sa=U&amp;ei=TeHdVKv1Ms7haNKVgIAG&amp;ved=0CCYQ9QEwCA&amp;usg=AFQjCNFWRODQbO1EM31aNWeampGe" style="width:444pt;height:198pt;visibility:visible" o:button="t">
              <v:fill o:detectmouseclick="t"/>
              <v:imagedata r:id="rId106" o:title=""/>
            </v:shape>
          </w:pict>
        </w:r>
      </w:hyperlink>
    </w:p>
    <w:p w:rsidR="00DC59D3" w:rsidRDefault="00DC59D3">
      <w:pPr>
        <w:rPr>
          <w:rFonts w:ascii="Comic Sans MS" w:hAnsi="Comic Sans MS" w:cs="Comic Sans MS"/>
          <w:sz w:val="28"/>
          <w:szCs w:val="28"/>
        </w:rPr>
      </w:pPr>
    </w:p>
    <w:p w:rsidR="00DC59D3" w:rsidRDefault="00DC59D3">
      <w:pPr>
        <w:pStyle w:val="NormalWeb"/>
        <w:rPr>
          <w:rFonts w:ascii="Comic Sans MS" w:hAnsi="Comic Sans MS" w:cs="Comic Sans MS"/>
          <w:sz w:val="28"/>
          <w:szCs w:val="28"/>
        </w:rPr>
      </w:pPr>
      <w:r>
        <w:rPr>
          <w:rFonts w:ascii="Comic Sans MS" w:hAnsi="Comic Sans MS" w:cs="Comic Sans MS"/>
          <w:sz w:val="28"/>
          <w:szCs w:val="28"/>
        </w:rPr>
        <w:t>Facts and Opinions on Migration.</w:t>
      </w:r>
    </w:p>
    <w:p w:rsidR="00DC59D3" w:rsidRDefault="00DC59D3">
      <w:pPr>
        <w:pStyle w:val="NormalWeb"/>
        <w:rPr>
          <w:rFonts w:ascii="Comic Sans MS" w:hAnsi="Comic Sans MS" w:cs="Comic Sans MS"/>
          <w:sz w:val="28"/>
          <w:szCs w:val="28"/>
        </w:rPr>
      </w:pPr>
      <w:r>
        <w:rPr>
          <w:rFonts w:ascii="Comic Sans MS" w:hAnsi="Comic Sans MS" w:cs="Comic Sans MS"/>
          <w:sz w:val="28"/>
          <w:szCs w:val="28"/>
        </w:rPr>
        <w:t>Here are some statements based on migration. Some are facts and some are opinions. State whether these statements are facts or opinions.</w:t>
      </w:r>
    </w:p>
    <w:p w:rsidR="00DC59D3" w:rsidRDefault="00DC59D3">
      <w:pPr>
        <w:pStyle w:val="NormalWeb"/>
        <w:numPr>
          <w:ilvl w:val="0"/>
          <w:numId w:val="20"/>
        </w:numPr>
        <w:rPr>
          <w:rStyle w:val="superscript"/>
          <w:rFonts w:ascii="Comic Sans MS" w:hAnsi="Comic Sans MS" w:cs="Comic Sans MS"/>
          <w:sz w:val="28"/>
          <w:szCs w:val="28"/>
        </w:rPr>
      </w:pPr>
      <w:r>
        <w:rPr>
          <w:rFonts w:ascii="Comic Sans MS" w:hAnsi="Comic Sans MS" w:cs="Comic Sans MS"/>
          <w:sz w:val="28"/>
          <w:szCs w:val="28"/>
        </w:rPr>
        <w:t>Allowing for those who leave, foreign migration reached 333,000 in 2007, three times the level of 1997. ___________________</w:t>
      </w:r>
    </w:p>
    <w:p w:rsidR="00DC59D3" w:rsidRDefault="00DC59D3">
      <w:pPr>
        <w:pStyle w:val="NormalWeb"/>
        <w:numPr>
          <w:ilvl w:val="0"/>
          <w:numId w:val="20"/>
        </w:numPr>
        <w:rPr>
          <w:rStyle w:val="superscript"/>
          <w:rFonts w:ascii="Comic Sans MS" w:hAnsi="Comic Sans MS" w:cs="Comic Sans MS"/>
          <w:sz w:val="28"/>
          <w:szCs w:val="28"/>
        </w:rPr>
      </w:pPr>
      <w:r>
        <w:rPr>
          <w:rStyle w:val="superscript"/>
          <w:rFonts w:ascii="Comic Sans MS" w:hAnsi="Comic Sans MS" w:cs="Comic Sans MS"/>
          <w:sz w:val="28"/>
          <w:szCs w:val="28"/>
        </w:rPr>
        <w:t>Migration is a bad thing. _______________________</w:t>
      </w:r>
    </w:p>
    <w:p w:rsidR="00DC59D3" w:rsidRDefault="00DC59D3">
      <w:pPr>
        <w:pStyle w:val="NormalWeb"/>
        <w:numPr>
          <w:ilvl w:val="0"/>
          <w:numId w:val="20"/>
        </w:numPr>
        <w:rPr>
          <w:rFonts w:ascii="Comic Sans MS" w:hAnsi="Comic Sans MS" w:cs="Comic Sans MS"/>
          <w:sz w:val="28"/>
          <w:szCs w:val="28"/>
        </w:rPr>
      </w:pPr>
      <w:r>
        <w:rPr>
          <w:rStyle w:val="superscript"/>
          <w:rFonts w:ascii="Comic Sans MS" w:hAnsi="Comic Sans MS" w:cs="Comic Sans MS"/>
          <w:sz w:val="28"/>
          <w:szCs w:val="28"/>
        </w:rPr>
        <w:t>Immigrants are all lazy. _____________________</w:t>
      </w:r>
    </w:p>
    <w:p w:rsidR="00DC59D3" w:rsidRDefault="00DC59D3">
      <w:pPr>
        <w:pStyle w:val="NormalWeb"/>
        <w:numPr>
          <w:ilvl w:val="0"/>
          <w:numId w:val="20"/>
        </w:numPr>
        <w:rPr>
          <w:rFonts w:ascii="Comic Sans MS" w:hAnsi="Comic Sans MS" w:cs="Comic Sans MS"/>
          <w:sz w:val="28"/>
          <w:szCs w:val="28"/>
        </w:rPr>
      </w:pPr>
      <w:r>
        <w:rPr>
          <w:rFonts w:ascii="Comic Sans MS" w:hAnsi="Comic Sans MS" w:cs="Comic Sans MS"/>
          <w:sz w:val="28"/>
          <w:szCs w:val="28"/>
        </w:rPr>
        <w:t>The total of migrants who have arrived since 1997 is about 3 million. ________________________</w:t>
      </w:r>
    </w:p>
    <w:p w:rsidR="00DC59D3" w:rsidRDefault="00DC59D3">
      <w:pPr>
        <w:pStyle w:val="NormalWeb"/>
        <w:numPr>
          <w:ilvl w:val="0"/>
          <w:numId w:val="20"/>
        </w:numPr>
        <w:rPr>
          <w:rFonts w:ascii="Comic Sans MS" w:hAnsi="Comic Sans MS" w:cs="Comic Sans MS"/>
          <w:sz w:val="28"/>
          <w:szCs w:val="28"/>
        </w:rPr>
      </w:pPr>
      <w:r>
        <w:rPr>
          <w:rFonts w:ascii="Comic Sans MS" w:hAnsi="Comic Sans MS" w:cs="Comic Sans MS"/>
          <w:sz w:val="28"/>
          <w:szCs w:val="28"/>
        </w:rPr>
        <w:t>In 2007 one in three London residents were born outside the UK. ______________________</w:t>
      </w:r>
    </w:p>
    <w:p w:rsidR="00DC59D3" w:rsidRDefault="00DC59D3">
      <w:pPr>
        <w:pStyle w:val="NormalWeb"/>
        <w:numPr>
          <w:ilvl w:val="0"/>
          <w:numId w:val="20"/>
        </w:numPr>
        <w:rPr>
          <w:rFonts w:ascii="Comic Sans MS" w:hAnsi="Comic Sans MS" w:cs="Comic Sans MS"/>
          <w:sz w:val="28"/>
          <w:szCs w:val="28"/>
        </w:rPr>
      </w:pPr>
      <w:r>
        <w:rPr>
          <w:rFonts w:ascii="Comic Sans MS" w:hAnsi="Comic Sans MS" w:cs="Comic Sans MS"/>
          <w:sz w:val="28"/>
          <w:szCs w:val="28"/>
        </w:rPr>
        <w:t>Immigrants take all the British peoples’ jobs. _____________________________</w:t>
      </w:r>
    </w:p>
    <w:p w:rsidR="00DC59D3" w:rsidRDefault="00DC59D3">
      <w:pPr>
        <w:pStyle w:val="NormalWeb"/>
        <w:numPr>
          <w:ilvl w:val="0"/>
          <w:numId w:val="20"/>
        </w:numPr>
        <w:rPr>
          <w:rFonts w:ascii="Comic Sans MS" w:hAnsi="Comic Sans MS" w:cs="Comic Sans MS"/>
          <w:sz w:val="28"/>
          <w:szCs w:val="28"/>
        </w:rPr>
      </w:pPr>
      <w:r>
        <w:rPr>
          <w:rFonts w:ascii="Comic Sans MS" w:hAnsi="Comic Sans MS" w:cs="Comic Sans MS"/>
          <w:sz w:val="28"/>
          <w:szCs w:val="28"/>
        </w:rPr>
        <w:t>Immigrants are more skilled than the British people. ____________________________</w:t>
      </w:r>
    </w:p>
    <w:p w:rsidR="00DC59D3" w:rsidRDefault="00DC59D3">
      <w:pPr>
        <w:pStyle w:val="NormalWeb"/>
        <w:numPr>
          <w:ilvl w:val="0"/>
          <w:numId w:val="20"/>
        </w:numPr>
        <w:rPr>
          <w:rFonts w:ascii="Comic Sans MS" w:hAnsi="Comic Sans MS" w:cs="Comic Sans MS"/>
          <w:sz w:val="28"/>
          <w:szCs w:val="28"/>
        </w:rPr>
      </w:pPr>
      <w:r>
        <w:rPr>
          <w:rFonts w:ascii="Comic Sans MS" w:hAnsi="Comic Sans MS" w:cs="Comic Sans MS"/>
          <w:sz w:val="28"/>
          <w:szCs w:val="28"/>
        </w:rPr>
        <w:t>There are many reasons why people migrate. _________________________________</w:t>
      </w:r>
    </w:p>
    <w:p w:rsidR="00DC59D3" w:rsidRDefault="00DC59D3">
      <w:pPr>
        <w:pStyle w:val="NormalWeb"/>
        <w:numPr>
          <w:ilvl w:val="0"/>
          <w:numId w:val="20"/>
        </w:numPr>
        <w:rPr>
          <w:rFonts w:ascii="Comic Sans MS" w:hAnsi="Comic Sans MS" w:cs="Comic Sans MS"/>
          <w:sz w:val="28"/>
          <w:szCs w:val="28"/>
        </w:rPr>
      </w:pPr>
      <w:r>
        <w:rPr>
          <w:rFonts w:ascii="Comic Sans MS" w:hAnsi="Comic Sans MS" w:cs="Comic Sans MS"/>
          <w:sz w:val="28"/>
          <w:szCs w:val="28"/>
        </w:rPr>
        <w:t xml:space="preserve"> Migration is the movement of people from one place to another. _____________________________</w:t>
      </w:r>
    </w:p>
    <w:p w:rsidR="00DC59D3" w:rsidRDefault="00DC59D3">
      <w:pPr>
        <w:pStyle w:val="NormalWeb"/>
        <w:numPr>
          <w:ilvl w:val="0"/>
          <w:numId w:val="20"/>
        </w:numPr>
        <w:rPr>
          <w:rFonts w:ascii="Comic Sans MS" w:hAnsi="Comic Sans MS" w:cs="Comic Sans MS"/>
          <w:sz w:val="28"/>
          <w:szCs w:val="28"/>
        </w:rPr>
      </w:pPr>
      <w:r>
        <w:rPr>
          <w:rFonts w:ascii="Comic Sans MS" w:hAnsi="Comic Sans MS" w:cs="Comic Sans MS"/>
          <w:sz w:val="28"/>
          <w:szCs w:val="28"/>
        </w:rPr>
        <w:t>All immigrants choose to migrate. _________________</w:t>
      </w:r>
    </w:p>
    <w:p w:rsidR="00DC59D3" w:rsidRDefault="00DC59D3">
      <w:pPr>
        <w:pStyle w:val="NormalWeb"/>
        <w:numPr>
          <w:ilvl w:val="0"/>
          <w:numId w:val="20"/>
        </w:numPr>
        <w:rPr>
          <w:rFonts w:ascii="Comic Sans MS" w:hAnsi="Comic Sans MS" w:cs="Comic Sans MS"/>
          <w:sz w:val="28"/>
          <w:szCs w:val="28"/>
        </w:rPr>
      </w:pPr>
      <w:r>
        <w:rPr>
          <w:rFonts w:ascii="Comic Sans MS" w:hAnsi="Comic Sans MS" w:cs="Comic Sans MS"/>
          <w:sz w:val="28"/>
          <w:szCs w:val="28"/>
        </w:rPr>
        <w:t xml:space="preserve">       Migration needs to be reduced. ____________________</w:t>
      </w:r>
    </w:p>
    <w:p w:rsidR="00DC59D3" w:rsidRDefault="00DC59D3">
      <w:pPr>
        <w:pStyle w:val="NormalWeb"/>
        <w:numPr>
          <w:ilvl w:val="0"/>
          <w:numId w:val="20"/>
        </w:numPr>
        <w:rPr>
          <w:rFonts w:ascii="Comic Sans MS" w:hAnsi="Comic Sans MS" w:cs="Comic Sans MS"/>
          <w:sz w:val="28"/>
          <w:szCs w:val="28"/>
        </w:rPr>
      </w:pPr>
      <w:r>
        <w:rPr>
          <w:rFonts w:ascii="Comic Sans MS" w:hAnsi="Comic Sans MS" w:cs="Comic Sans MS"/>
          <w:sz w:val="28"/>
          <w:szCs w:val="28"/>
        </w:rPr>
        <w:t>Migration is a new issue within the UK. ______________</w:t>
      </w:r>
    </w:p>
    <w:p w:rsidR="00DC59D3" w:rsidRDefault="00DC59D3">
      <w:pPr>
        <w:pStyle w:val="NormalWeb"/>
        <w:ind w:left="720"/>
        <w:jc w:val="right"/>
        <w:rPr>
          <w:rFonts w:ascii="Comic Sans MS" w:hAnsi="Comic Sans MS" w:cs="Comic Sans MS"/>
          <w:sz w:val="28"/>
          <w:szCs w:val="28"/>
        </w:rPr>
      </w:pPr>
      <w:r>
        <w:rPr>
          <w:rFonts w:ascii="Comic Sans MS" w:hAnsi="Comic Sans MS" w:cs="Comic Sans MS"/>
          <w:sz w:val="28"/>
          <w:szCs w:val="28"/>
        </w:rPr>
        <w:t>(LO 1)</w:t>
      </w:r>
    </w:p>
    <w:p w:rsidR="00DC59D3" w:rsidRDefault="00DC59D3">
      <w:pPr>
        <w:pStyle w:val="NormalWeb"/>
        <w:rPr>
          <w:rFonts w:cs="Times New Roman"/>
          <w:sz w:val="21"/>
          <w:szCs w:val="21"/>
        </w:rPr>
      </w:pPr>
    </w:p>
    <w:p w:rsidR="00DC59D3" w:rsidRDefault="00DC59D3">
      <w:pPr>
        <w:pStyle w:val="NormalWeb"/>
        <w:rPr>
          <w:rFonts w:cs="Times New Roman"/>
          <w:sz w:val="21"/>
          <w:szCs w:val="21"/>
        </w:rPr>
      </w:pPr>
    </w:p>
    <w:p w:rsidR="00DC59D3" w:rsidRDefault="00DC59D3">
      <w:pPr>
        <w:pStyle w:val="NormalWeb"/>
        <w:rPr>
          <w:rFonts w:cs="Times New Roman"/>
          <w:sz w:val="21"/>
          <w:szCs w:val="21"/>
        </w:rPr>
      </w:pPr>
    </w:p>
    <w:p w:rsidR="00DC59D3" w:rsidRDefault="00DC59D3">
      <w:pPr>
        <w:pStyle w:val="NormalWeb"/>
        <w:rPr>
          <w:rFonts w:cs="Times New Roman"/>
          <w:sz w:val="21"/>
          <w:szCs w:val="21"/>
        </w:rPr>
      </w:pPr>
    </w:p>
    <w:p w:rsidR="00DC59D3" w:rsidRDefault="00DC59D3">
      <w:pPr>
        <w:pStyle w:val="NormalWeb"/>
        <w:rPr>
          <w:rFonts w:cs="Times New Roman"/>
          <w:sz w:val="21"/>
          <w:szCs w:val="21"/>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jc w:val="center"/>
        <w:rPr>
          <w:rFonts w:ascii="Comic Sans MS" w:hAnsi="Comic Sans MS" w:cs="Comic Sans MS"/>
          <w:sz w:val="28"/>
          <w:szCs w:val="28"/>
        </w:rPr>
      </w:pPr>
      <w:r>
        <w:rPr>
          <w:rFonts w:ascii="Comic Sans MS" w:hAnsi="Comic Sans MS" w:cs="Comic Sans MS"/>
          <w:sz w:val="28"/>
          <w:szCs w:val="28"/>
        </w:rPr>
        <w:t>SOCIAL ISSUES AND MIGRATION.</w:t>
      </w:r>
    </w:p>
    <w:p w:rsidR="00DC59D3" w:rsidRDefault="00DC59D3">
      <w:pPr>
        <w:jc w:val="center"/>
        <w:rPr>
          <w:rFonts w:ascii="Comic Sans MS" w:hAnsi="Comic Sans MS" w:cs="Comic Sans MS"/>
          <w:sz w:val="28"/>
          <w:szCs w:val="28"/>
        </w:rPr>
      </w:pPr>
    </w:p>
    <w:p w:rsidR="00DC59D3" w:rsidRDefault="00DC59D3">
      <w:pPr>
        <w:rPr>
          <w:rFonts w:ascii="Comic Sans MS" w:hAnsi="Comic Sans MS" w:cs="Comic Sans MS"/>
          <w:color w:val="000000"/>
          <w:sz w:val="28"/>
          <w:szCs w:val="28"/>
        </w:rPr>
      </w:pPr>
      <w:r>
        <w:rPr>
          <w:noProof/>
          <w:lang w:val="en-US" w:eastAsia="en-US"/>
        </w:rPr>
        <w:pict>
          <v:shape id="Picture 38" o:spid="_x0000_s1046" type="#_x0000_t75" alt="http://www.jonesreport.com/images/140406protest.jpg" style="position:absolute;margin-left:-23.25pt;margin-top:163.6pt;width:238.5pt;height:178.5pt;rotation:-1172270fd;z-index:-251671552;visibility:visible;mso-wrap-edited:f" wrapcoords="-68 0 -68 21509 21600 21509 21600 0 -68 0">
            <v:imagedata r:id="rId107" o:title=""/>
            <w10:wrap type="tight"/>
          </v:shape>
        </w:pict>
      </w:r>
      <w:r>
        <w:rPr>
          <w:rFonts w:ascii="Comic Sans MS" w:hAnsi="Comic Sans MS" w:cs="Comic Sans MS"/>
          <w:color w:val="000000"/>
          <w:sz w:val="28"/>
          <w:szCs w:val="28"/>
        </w:rPr>
        <w:t xml:space="preserve">Policy debates about immigration generally focus on the impact of immigration upon the economy, and its social and cultural impact. The </w:t>
      </w:r>
      <w:r>
        <w:rPr>
          <w:rFonts w:ascii="Comic Sans MS" w:hAnsi="Comic Sans MS" w:cs="Comic Sans MS"/>
          <w:b/>
          <w:bCs/>
          <w:color w:val="000000"/>
          <w:sz w:val="28"/>
          <w:szCs w:val="28"/>
          <w:u w:val="single"/>
        </w:rPr>
        <w:t>social</w:t>
      </w:r>
      <w:r>
        <w:rPr>
          <w:rFonts w:ascii="Comic Sans MS" w:hAnsi="Comic Sans MS" w:cs="Comic Sans MS"/>
          <w:color w:val="000000"/>
          <w:sz w:val="28"/>
          <w:szCs w:val="28"/>
        </w:rPr>
        <w:t xml:space="preserve"> impact of immigration, on the other hand, has usually been seen as negative. Immigrants are seen as taking up valuable resources, making it more difficult to cohere communities and undermining a sense of national identity.</w:t>
      </w:r>
    </w:p>
    <w:p w:rsidR="00DC59D3" w:rsidRDefault="00DC59D3">
      <w:pPr>
        <w:rPr>
          <w:rFonts w:ascii="Comic Sans MS" w:hAnsi="Comic Sans MS" w:cs="Comic Sans MS"/>
          <w:color w:val="000000"/>
          <w:sz w:val="28"/>
          <w:szCs w:val="28"/>
        </w:rPr>
      </w:pPr>
      <w:r>
        <w:rPr>
          <w:noProof/>
          <w:lang w:val="en-US" w:eastAsia="en-US"/>
        </w:rPr>
        <w:pict>
          <v:shape id="Picture 41" o:spid="_x0000_s1047" type="#_x0000_t75" alt="http://american3rdposition.com/wp-content/uploads/immigration_protest.jpg" style="position:absolute;margin-left:244.5pt;margin-top:39.3pt;width:223.5pt;height:234pt;z-index:-251672576;visibility:visible;mso-wrap-edited:f" wrapcoords="-72 0 -72 21531 21600 21531 21600 0 -72 0">
            <v:imagedata r:id="rId108" o:title=""/>
            <w10:wrap type="tight"/>
          </v:shape>
        </w:pict>
      </w:r>
      <w:r>
        <w:rPr>
          <w:rFonts w:ascii="Comic Sans MS" w:hAnsi="Comic Sans MS" w:cs="Comic Sans MS"/>
          <w:color w:val="000000"/>
          <w:sz w:val="28"/>
          <w:szCs w:val="28"/>
        </w:rPr>
        <w:br w:type="textWrapping" w:clear="all"/>
      </w:r>
    </w:p>
    <w:p w:rsidR="00DC59D3" w:rsidRDefault="00DC59D3">
      <w:pPr>
        <w:rPr>
          <w:rFonts w:ascii="Comic Sans MS" w:hAnsi="Comic Sans MS" w:cs="Comic Sans MS"/>
          <w:color w:val="000000"/>
          <w:sz w:val="28"/>
          <w:szCs w:val="28"/>
        </w:rPr>
      </w:pPr>
      <w:r>
        <w:rPr>
          <w:rFonts w:cs="Times New Roman"/>
          <w:noProof/>
          <w:lang w:val="en-US" w:eastAsia="en-US"/>
        </w:rPr>
        <w:pict>
          <v:shape id="Picture 42" o:spid="_x0000_i1045" type="#_x0000_t75" alt="http://www.indymedia.org.uk/images/2009/06/432593.jpg" style="width:1638.75pt;height:1638pt;visibility:visible">
            <v:imagedata r:id="rId109" o:title=""/>
          </v:shape>
        </w:pict>
      </w:r>
      <w:r>
        <w:rPr>
          <w:rFonts w:ascii="Comic Sans MS" w:hAnsi="Comic Sans MS" w:cs="Comic Sans MS"/>
          <w:color w:val="000000"/>
          <w:sz w:val="28"/>
          <w:szCs w:val="28"/>
        </w:rPr>
        <w:t xml:space="preserve">   </w:t>
      </w:r>
      <w:r>
        <w:rPr>
          <w:rFonts w:cs="Times New Roman"/>
          <w:noProof/>
          <w:lang w:val="en-US" w:eastAsia="en-US"/>
        </w:rPr>
        <w:pict>
          <v:shape id="Picture 43" o:spid="_x0000_i1046" type="#_x0000_t75" alt="https://reportdigital.files.wordpress.com/2014/10/jj1409390.jpg?w=580&amp;h=387" style="width:207.75pt;height:178.5pt;visibility:visible">
            <v:imagedata r:id="rId110" o:title=""/>
          </v:shape>
        </w:pict>
      </w: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r>
        <w:rPr>
          <w:rFonts w:ascii="Comic Sans MS" w:hAnsi="Comic Sans MS" w:cs="Comic Sans MS"/>
          <w:color w:val="000000"/>
          <w:sz w:val="28"/>
          <w:szCs w:val="28"/>
        </w:rPr>
        <w:t>What do you think the social issues are of migration?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jc w:val="right"/>
        <w:rPr>
          <w:rFonts w:ascii="Comic Sans MS" w:hAnsi="Comic Sans MS" w:cs="Comic Sans MS"/>
          <w:color w:val="000000"/>
          <w:sz w:val="28"/>
          <w:szCs w:val="28"/>
        </w:rPr>
      </w:pPr>
      <w:r>
        <w:rPr>
          <w:rFonts w:ascii="Comic Sans MS" w:hAnsi="Comic Sans MS" w:cs="Comic Sans MS"/>
          <w:color w:val="000000"/>
          <w:sz w:val="28"/>
          <w:szCs w:val="28"/>
        </w:rPr>
        <w:t>(LO 1, 2)</w:t>
      </w:r>
    </w:p>
    <w:p w:rsidR="00DC59D3" w:rsidRDefault="00DC59D3">
      <w:pPr>
        <w:jc w:val="right"/>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r>
        <w:rPr>
          <w:rFonts w:ascii="Comic Sans MS" w:hAnsi="Comic Sans MS" w:cs="Comic Sans MS"/>
          <w:color w:val="000000"/>
          <w:sz w:val="28"/>
          <w:szCs w:val="28"/>
        </w:rPr>
        <w:t>There are two articles on the next pages about the social issues of migration.</w:t>
      </w:r>
    </w:p>
    <w:p w:rsidR="00DC59D3" w:rsidRDefault="00DC59D3">
      <w:pPr>
        <w:rPr>
          <w:rFonts w:ascii="Comic Sans MS" w:hAnsi="Comic Sans MS" w:cs="Comic Sans MS"/>
          <w:color w:val="000000"/>
          <w:sz w:val="28"/>
          <w:szCs w:val="28"/>
        </w:rPr>
      </w:pPr>
      <w:r>
        <w:rPr>
          <w:rFonts w:ascii="Comic Sans MS" w:hAnsi="Comic Sans MS" w:cs="Comic Sans MS"/>
          <w:color w:val="000000"/>
          <w:sz w:val="28"/>
          <w:szCs w:val="28"/>
        </w:rPr>
        <w:t xml:space="preserve">One from </w:t>
      </w:r>
      <w:hyperlink r:id="rId111" w:history="1">
        <w:r>
          <w:rPr>
            <w:rStyle w:val="Hyperlink"/>
            <w:rFonts w:ascii="Comic Sans MS" w:hAnsi="Comic Sans MS" w:cs="Comic Sans MS"/>
            <w:sz w:val="28"/>
            <w:szCs w:val="28"/>
          </w:rPr>
          <w:t>http://www.telegraph.co.uk</w:t>
        </w:r>
      </w:hyperlink>
      <w:r>
        <w:rPr>
          <w:rFonts w:ascii="Comic Sans MS" w:hAnsi="Comic Sans MS" w:cs="Comic Sans MS"/>
          <w:color w:val="000000"/>
          <w:sz w:val="28"/>
          <w:szCs w:val="28"/>
        </w:rPr>
        <w:t xml:space="preserve"> and the other is from </w:t>
      </w:r>
      <w:hyperlink r:id="rId112" w:history="1">
        <w:r>
          <w:rPr>
            <w:rStyle w:val="Hyperlink"/>
            <w:rFonts w:ascii="Comic Sans MS" w:hAnsi="Comic Sans MS" w:cs="Comic Sans MS"/>
            <w:sz w:val="28"/>
            <w:szCs w:val="28"/>
          </w:rPr>
          <w:t>http://www.dailymail.co.uk</w:t>
        </w:r>
      </w:hyperlink>
      <w:r>
        <w:rPr>
          <w:rFonts w:ascii="Comic Sans MS" w:hAnsi="Comic Sans MS" w:cs="Comic Sans MS"/>
          <w:color w:val="000000"/>
          <w:sz w:val="28"/>
          <w:szCs w:val="28"/>
        </w:rPr>
        <w:t xml:space="preserve"> </w:t>
      </w:r>
    </w:p>
    <w:p w:rsidR="00DC59D3" w:rsidRDefault="00DC59D3">
      <w:pPr>
        <w:rPr>
          <w:rFonts w:ascii="Comic Sans MS" w:hAnsi="Comic Sans MS" w:cs="Comic Sans MS"/>
          <w:color w:val="000000"/>
          <w:sz w:val="28"/>
          <w:szCs w:val="28"/>
        </w:rPr>
      </w:pPr>
      <w:r>
        <w:rPr>
          <w:rFonts w:ascii="Comic Sans MS" w:hAnsi="Comic Sans MS" w:cs="Comic Sans MS"/>
          <w:color w:val="000000"/>
          <w:sz w:val="28"/>
          <w:szCs w:val="28"/>
        </w:rPr>
        <w:t xml:space="preserve">Are these </w:t>
      </w:r>
      <w:r>
        <w:rPr>
          <w:rFonts w:ascii="Comic Sans MS" w:hAnsi="Comic Sans MS" w:cs="Comic Sans MS"/>
          <w:b/>
          <w:bCs/>
          <w:color w:val="000000"/>
          <w:sz w:val="28"/>
          <w:szCs w:val="28"/>
        </w:rPr>
        <w:t>reliable sources</w:t>
      </w:r>
      <w:r>
        <w:rPr>
          <w:rFonts w:ascii="Comic Sans MS" w:hAnsi="Comic Sans MS" w:cs="Comic Sans MS"/>
          <w:color w:val="000000"/>
          <w:sz w:val="28"/>
          <w:szCs w:val="28"/>
        </w:rPr>
        <w:t xml:space="preserve"> of information?</w:t>
      </w:r>
    </w:p>
    <w:p w:rsidR="00DC59D3" w:rsidRDefault="00DC59D3">
      <w:pPr>
        <w:pStyle w:val="Heading1"/>
        <w:rPr>
          <w:rFonts w:cs="Times New Roman"/>
        </w:rPr>
      </w:pPr>
      <w:r>
        <w:rPr>
          <w:rFonts w:cs="Times New Roman"/>
        </w:rPr>
        <w:t>Multiculturalism has left Britain with a toxic legacy</w:t>
      </w:r>
    </w:p>
    <w:p w:rsidR="00DC59D3" w:rsidRDefault="00DC59D3">
      <w:pPr>
        <w:pStyle w:val="Heading2"/>
        <w:rPr>
          <w:rFonts w:cs="Times New Roman"/>
        </w:rPr>
      </w:pPr>
      <w:r>
        <w:rPr>
          <w:rFonts w:cs="Times New Roman"/>
          <w:sz w:val="28"/>
          <w:szCs w:val="28"/>
        </w:rPr>
        <w:t>Its principal effect has been to harden the lines between ethnic groups</w:t>
      </w:r>
      <w:r>
        <w:rPr>
          <w:rFonts w:cs="Times New Roman"/>
        </w:rPr>
        <w:t xml:space="preserve">. </w:t>
      </w:r>
    </w:p>
    <w:p w:rsidR="00DC59D3" w:rsidRDefault="00DC59D3">
      <w:pPr>
        <w:rPr>
          <w:rFonts w:cs="Times New Roman"/>
        </w:rPr>
      </w:pPr>
      <w:r>
        <w:rPr>
          <w:noProof/>
          <w:lang w:val="en-US" w:eastAsia="en-US"/>
        </w:rPr>
        <w:pict>
          <v:shape id="Picture 46" o:spid="_x0000_s1048" type="#_x0000_t75" alt="Ray Honeyford, headmaster at Drummond Middle School in Bradford, first raised the issue of how to integrate immigrants in 1984 - Multiculturalism has left Britain with a toxic legacy" style="position:absolute;margin-left:32.25pt;margin-top:-.1pt;width:324pt;height:215.25pt;z-index:-251670528;visibility:visible;mso-wrap-edited:f" wrapcoords="-50 0 -50 21525 21600 21525 21600 0 -50 0">
            <v:imagedata r:id="rId113" o:title=""/>
            <w10:wrap type="tight"/>
          </v:shape>
        </w:pict>
      </w:r>
    </w:p>
    <w:p w:rsidR="00DC59D3" w:rsidRDefault="00DC59D3">
      <w:pPr>
        <w:rPr>
          <w:rStyle w:val="Caption2"/>
        </w:rPr>
      </w:pPr>
      <w:r>
        <w:rPr>
          <w:rStyle w:val="Caption2"/>
        </w:rPr>
        <w:t xml:space="preserve"> </w:t>
      </w: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Fonts w:cs="Times New Roman"/>
        </w:rPr>
      </w:pPr>
      <w:r>
        <w:rPr>
          <w:rStyle w:val="Caption2"/>
        </w:rPr>
        <w:t>Ray Honeyford, headmaster at Drummond Middle School in Bradford, first raised the issue of how to integrate immigrants in 1984</w:t>
      </w:r>
      <w:r>
        <w:rPr>
          <w:rFonts w:cs="Times New Roman"/>
        </w:rPr>
        <w:t> </w:t>
      </w:r>
      <w:r>
        <w:rPr>
          <w:rStyle w:val="credit"/>
        </w:rPr>
        <w:t xml:space="preserve">Photo: Steve Bent. </w:t>
      </w:r>
      <w:r>
        <w:rPr>
          <w:rFonts w:cs="Times New Roman"/>
        </w:rPr>
        <w:t xml:space="preserve">By </w:t>
      </w:r>
      <w:hyperlink r:id="rId114" w:tooltip="Alasdair Palmer" w:history="1">
        <w:r>
          <w:rPr>
            <w:rStyle w:val="Hyperlink"/>
          </w:rPr>
          <w:t>Alasdair Palmer</w:t>
        </w:r>
      </w:hyperlink>
      <w:r>
        <w:rPr>
          <w:rFonts w:cs="Times New Roman"/>
        </w:rPr>
        <w:t>, 11 Feb 2012</w:t>
      </w:r>
    </w:p>
    <w:p w:rsidR="00DC59D3" w:rsidRDefault="00DC59D3">
      <w:pPr>
        <w:pStyle w:val="NormalWeb"/>
        <w:rPr>
          <w:rFonts w:cs="Times New Roman"/>
        </w:rPr>
      </w:pPr>
      <w:r>
        <w:rPr>
          <w:rFonts w:cs="Times New Roman"/>
        </w:rPr>
        <w:t xml:space="preserve">How are we going to integrate immigrants into British society, so that they participate fully in it, sharing and respecting its values? That question is even more pertinent today than it was in 1984, when Ray Honeyford, who died last week, first raised it publicly. </w:t>
      </w:r>
    </w:p>
    <w:p w:rsidR="00DC59D3" w:rsidRDefault="00DC59D3">
      <w:pPr>
        <w:pStyle w:val="NormalWeb"/>
        <w:rPr>
          <w:rFonts w:cs="Times New Roman"/>
        </w:rPr>
      </w:pPr>
      <w:r>
        <w:rPr>
          <w:rFonts w:cs="Times New Roman"/>
        </w:rPr>
        <w:t xml:space="preserve">Immigration from non-EU countries has increased enormously in the last 30 years. It has been running at more than 100,000 a year for a decade. But by no means all of the new arrivals, many of whom come from what are categorised as ethnic minorities, have found it easy to adopt British values. </w:t>
      </w:r>
    </w:p>
    <w:p w:rsidR="00DC59D3" w:rsidRDefault="00DC59D3">
      <w:pPr>
        <w:pStyle w:val="NormalWeb"/>
        <w:rPr>
          <w:rFonts w:cs="Times New Roman"/>
        </w:rPr>
      </w:pPr>
      <w:r>
        <w:rPr>
          <w:rFonts w:cs="Times New Roman"/>
        </w:rPr>
        <w:t xml:space="preserve">Labour ministers, as they dismantled almost all immigration controls, imagined that there would be no problem about integration. They thought the only issue would be racism from the local population. That was a mistake. Some of the arriving groups have deep commitments to religious views that place women in a subordinate position, and which lead them to think that practices such as homosexuality are an abomination that should be severely punished. </w:t>
      </w:r>
    </w:p>
    <w:p w:rsidR="00DC59D3" w:rsidRDefault="00DC59D3">
      <w:pPr>
        <w:pStyle w:val="NormalWeb"/>
        <w:rPr>
          <w:rFonts w:cs="Times New Roman"/>
        </w:rPr>
      </w:pPr>
      <w:r>
        <w:rPr>
          <w:rFonts w:cs="Times New Roman"/>
        </w:rPr>
        <w:t xml:space="preserve">Values that most of us would think of as essential elements of being British – tolerance, recognising the importance of equality before the law, or even the primacy of democratic elections as the way of deciding who should govern – have not been accepted by a significant minority of immigrants. Some even wish to cut themselves off from liberal and tolerant Britain completely. They hope to perpetuate their own religious values by having their own education system. </w:t>
      </w:r>
    </w:p>
    <w:p w:rsidR="00DC59D3" w:rsidRDefault="00DC59D3">
      <w:pPr>
        <w:pStyle w:val="NormalWeb"/>
        <w:rPr>
          <w:rFonts w:cs="Times New Roman"/>
        </w:rPr>
      </w:pPr>
      <w:r>
        <w:rPr>
          <w:rFonts w:cs="Times New Roman"/>
        </w:rPr>
        <w:t xml:space="preserve">Does it matter? The doctrine of “multiculturalism” says it does not. In the 1980s, multiculturalism’s high noon, Bradford city council adopted a policy that declared that every section of the “multicultural, multiracial city” had “an equal right to maintain its own identity, culture, language, religion and customs”. That was precisely what alarmed Ray Honeyford. He saw it as creating a divided Britain, where different communities did not interact with each other and all sense of a common identity was lost, replaced by a Babel of languages and conflicting cultures. </w:t>
      </w: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Heading1"/>
        <w:shd w:val="clear" w:color="auto" w:fill="FFFFFF"/>
        <w:rPr>
          <w:rFonts w:ascii="Arial" w:hAnsi="Arial" w:cs="Arial"/>
          <w:color w:val="000000"/>
          <w:sz w:val="22"/>
          <w:szCs w:val="22"/>
        </w:rPr>
      </w:pPr>
      <w:r>
        <w:rPr>
          <w:rFonts w:ascii="Arial" w:hAnsi="Arial" w:cs="Arial"/>
          <w:color w:val="000000"/>
          <w:sz w:val="22"/>
          <w:szCs w:val="22"/>
        </w:rPr>
        <w:t>Revealed: How racial prejudice has risen over the past decade as migration and fear of Islamist terrorism has shaken Britons</w:t>
      </w:r>
    </w:p>
    <w:p w:rsidR="00DC59D3" w:rsidRDefault="00DC59D3">
      <w:pPr>
        <w:numPr>
          <w:ilvl w:val="0"/>
          <w:numId w:val="21"/>
        </w:numPr>
        <w:shd w:val="clear" w:color="auto" w:fill="FFFFFF"/>
        <w:rPr>
          <w:rFonts w:ascii="Arial" w:hAnsi="Arial" w:cs="Arial"/>
          <w:color w:val="000000"/>
          <w:sz w:val="22"/>
          <w:szCs w:val="22"/>
        </w:rPr>
      </w:pPr>
      <w:r>
        <w:rPr>
          <w:rStyle w:val="Strong"/>
          <w:rFonts w:ascii="Arial" w:hAnsi="Arial" w:cs="Arial"/>
          <w:color w:val="000000"/>
          <w:sz w:val="22"/>
          <w:szCs w:val="22"/>
        </w:rPr>
        <w:t>30% of Brits are 'very' or 'a little' prejudiced against people of other races</w:t>
      </w:r>
    </w:p>
    <w:p w:rsidR="00DC59D3" w:rsidRDefault="00DC59D3">
      <w:pPr>
        <w:numPr>
          <w:ilvl w:val="0"/>
          <w:numId w:val="21"/>
        </w:numPr>
        <w:shd w:val="clear" w:color="auto" w:fill="FFFFFF"/>
        <w:rPr>
          <w:rFonts w:ascii="Arial" w:hAnsi="Arial" w:cs="Arial"/>
          <w:color w:val="000000"/>
          <w:sz w:val="22"/>
          <w:szCs w:val="22"/>
        </w:rPr>
      </w:pPr>
      <w:r>
        <w:rPr>
          <w:rStyle w:val="Strong"/>
          <w:rFonts w:ascii="Arial" w:hAnsi="Arial" w:cs="Arial"/>
          <w:color w:val="000000"/>
          <w:sz w:val="22"/>
          <w:szCs w:val="22"/>
        </w:rPr>
        <w:t>Figure has been rising since the start of the 21st century when it was 25% </w:t>
      </w:r>
    </w:p>
    <w:p w:rsidR="00DC59D3" w:rsidRDefault="00DC59D3">
      <w:pPr>
        <w:numPr>
          <w:ilvl w:val="0"/>
          <w:numId w:val="21"/>
        </w:numPr>
        <w:shd w:val="clear" w:color="auto" w:fill="FFFFFF"/>
        <w:rPr>
          <w:rFonts w:ascii="Arial" w:hAnsi="Arial" w:cs="Arial"/>
          <w:color w:val="000000"/>
          <w:sz w:val="22"/>
          <w:szCs w:val="22"/>
        </w:rPr>
      </w:pPr>
      <w:r>
        <w:rPr>
          <w:rStyle w:val="Strong"/>
          <w:rFonts w:ascii="Arial" w:hAnsi="Arial" w:cs="Arial"/>
          <w:color w:val="000000"/>
          <w:sz w:val="22"/>
          <w:szCs w:val="22"/>
        </w:rPr>
        <w:t>32% of men and 29% of women report being prejudiced based on race </w:t>
      </w:r>
    </w:p>
    <w:p w:rsidR="00DC59D3" w:rsidRDefault="00DC59D3">
      <w:pPr>
        <w:numPr>
          <w:ilvl w:val="0"/>
          <w:numId w:val="21"/>
        </w:numPr>
        <w:shd w:val="clear" w:color="auto" w:fill="FFFFFF"/>
        <w:rPr>
          <w:rFonts w:ascii="Arial" w:hAnsi="Arial" w:cs="Arial"/>
          <w:color w:val="000000"/>
          <w:sz w:val="22"/>
          <w:szCs w:val="22"/>
        </w:rPr>
      </w:pPr>
      <w:r>
        <w:rPr>
          <w:rStyle w:val="Strong"/>
          <w:rFonts w:ascii="Arial" w:hAnsi="Arial" w:cs="Arial"/>
          <w:color w:val="000000"/>
          <w:sz w:val="22"/>
          <w:szCs w:val="22"/>
        </w:rPr>
        <w:t>Racist attitudes highest in the West Midlands and lowest in London</w:t>
      </w:r>
    </w:p>
    <w:p w:rsidR="00DC59D3" w:rsidRDefault="00DC59D3">
      <w:pPr>
        <w:numPr>
          <w:ilvl w:val="0"/>
          <w:numId w:val="21"/>
        </w:numPr>
        <w:shd w:val="clear" w:color="auto" w:fill="FFFFFF"/>
        <w:rPr>
          <w:rFonts w:ascii="Arial" w:hAnsi="Arial" w:cs="Arial"/>
          <w:color w:val="000000"/>
          <w:sz w:val="22"/>
          <w:szCs w:val="22"/>
        </w:rPr>
      </w:pPr>
      <w:r>
        <w:rPr>
          <w:rStyle w:val="Strong"/>
          <w:rFonts w:ascii="Arial" w:hAnsi="Arial" w:cs="Arial"/>
          <w:color w:val="000000"/>
          <w:sz w:val="22"/>
          <w:szCs w:val="22"/>
        </w:rPr>
        <w:t>The over-55s, unqualified and manual workers most likely to be prejudiced </w:t>
      </w:r>
    </w:p>
    <w:p w:rsidR="00DC59D3" w:rsidRDefault="00DC59D3">
      <w:pPr>
        <w:pStyle w:val="author-section"/>
        <w:shd w:val="clear" w:color="auto" w:fill="FFFFFF"/>
        <w:rPr>
          <w:rFonts w:ascii="Arial" w:hAnsi="Arial" w:cs="Arial"/>
          <w:color w:val="000000"/>
          <w:sz w:val="20"/>
          <w:szCs w:val="20"/>
        </w:rPr>
      </w:pPr>
      <w:r>
        <w:rPr>
          <w:rFonts w:ascii="Arial" w:hAnsi="Arial" w:cs="Arial"/>
          <w:color w:val="000000"/>
          <w:sz w:val="20"/>
          <w:szCs w:val="20"/>
        </w:rPr>
        <w:t xml:space="preserve">By </w:t>
      </w:r>
      <w:hyperlink r:id="rId115" w:history="1">
        <w:r>
          <w:rPr>
            <w:rStyle w:val="Hyperlink"/>
            <w:rFonts w:ascii="Arial" w:hAnsi="Arial" w:cs="Arial"/>
            <w:color w:val="auto"/>
            <w:sz w:val="20"/>
            <w:szCs w:val="20"/>
            <w:u w:val="none"/>
          </w:rPr>
          <w:t>Steve Doughty for the Daily Mail</w:t>
        </w:r>
      </w:hyperlink>
      <w:r>
        <w:rPr>
          <w:rFonts w:ascii="Arial" w:hAnsi="Arial" w:cs="Arial"/>
          <w:sz w:val="20"/>
          <w:szCs w:val="20"/>
        </w:rPr>
        <w:t xml:space="preserve">, </w:t>
      </w:r>
      <w:r>
        <w:rPr>
          <w:rStyle w:val="article-timestamp1"/>
          <w:rFonts w:ascii="Arial" w:hAnsi="Arial" w:cs="Arial"/>
          <w:sz w:val="20"/>
          <w:szCs w:val="20"/>
        </w:rPr>
        <w:t xml:space="preserve">29 May 2014 </w:t>
      </w:r>
    </w:p>
    <w:p w:rsidR="00DC59D3" w:rsidRDefault="00DC59D3">
      <w:pPr>
        <w:pStyle w:val="NormalWeb"/>
        <w:shd w:val="clear" w:color="auto" w:fill="FFFFFF"/>
        <w:rPr>
          <w:rFonts w:ascii="Arial" w:hAnsi="Arial" w:cs="Arial"/>
          <w:color w:val="000000"/>
          <w:sz w:val="20"/>
          <w:szCs w:val="20"/>
        </w:rPr>
      </w:pPr>
      <w:r>
        <w:rPr>
          <w:rFonts w:ascii="Arial" w:hAnsi="Arial" w:cs="Arial"/>
          <w:color w:val="000000"/>
          <w:sz w:val="20"/>
          <w:szCs w:val="20"/>
        </w:rPr>
        <w:t>Racism in Britain has risen over the past decade, according to research published yesterday.</w:t>
      </w:r>
    </w:p>
    <w:p w:rsidR="00DC59D3" w:rsidRDefault="00DC59D3">
      <w:pPr>
        <w:pStyle w:val="NormalWeb"/>
        <w:shd w:val="clear" w:color="auto" w:fill="FFFFFF"/>
        <w:rPr>
          <w:rFonts w:ascii="Arial" w:hAnsi="Arial" w:cs="Arial"/>
          <w:color w:val="000000"/>
          <w:sz w:val="20"/>
          <w:szCs w:val="20"/>
        </w:rPr>
      </w:pPr>
      <w:r>
        <w:rPr>
          <w:rFonts w:ascii="Arial" w:hAnsi="Arial" w:cs="Arial"/>
          <w:color w:val="000000"/>
          <w:sz w:val="20"/>
          <w:szCs w:val="20"/>
        </w:rPr>
        <w:t>It found that the number of Britons who admitted they were prejudiced on grounds of race began to go up in 2002.</w:t>
      </w:r>
    </w:p>
    <w:p w:rsidR="00DC59D3" w:rsidRDefault="00DC59D3">
      <w:pPr>
        <w:pStyle w:val="NormalWeb"/>
        <w:shd w:val="clear" w:color="auto" w:fill="FFFFFF"/>
        <w:rPr>
          <w:rFonts w:ascii="Arial" w:hAnsi="Arial" w:cs="Arial"/>
          <w:color w:val="000000"/>
          <w:sz w:val="20"/>
          <w:szCs w:val="20"/>
        </w:rPr>
      </w:pPr>
      <w:r>
        <w:rPr>
          <w:rFonts w:ascii="Arial" w:hAnsi="Arial" w:cs="Arial"/>
          <w:color w:val="000000"/>
          <w:sz w:val="20"/>
          <w:szCs w:val="20"/>
        </w:rPr>
        <w:t>However, the racism estimates prepared by the NatCen Social Research group showed that since 2011 levels of prejudice have fallen.</w:t>
      </w:r>
    </w:p>
    <w:p w:rsidR="00DC59D3" w:rsidRDefault="00DC59D3">
      <w:pPr>
        <w:shd w:val="clear" w:color="auto" w:fill="FFFFFF"/>
        <w:rPr>
          <w:rFonts w:ascii="Arial" w:hAnsi="Arial" w:cs="Arial"/>
          <w:color w:val="000000"/>
          <w:sz w:val="15"/>
          <w:szCs w:val="15"/>
        </w:rPr>
      </w:pPr>
      <w:r>
        <w:rPr>
          <w:rFonts w:ascii="Arial" w:hAnsi="Arial" w:cs="Arial"/>
          <w:noProof/>
          <w:color w:val="000000"/>
          <w:sz w:val="15"/>
          <w:szCs w:val="15"/>
          <w:lang w:val="en-US" w:eastAsia="en-US"/>
        </w:rPr>
        <w:pict>
          <v:shape id="Picture 65" o:spid="_x0000_i1047" type="#_x0000_t75" alt="Racism is here plotted against net migration over time with major national events highlighted" style="width:423.75pt;height:215.25pt;visibility:visible">
            <v:imagedata r:id="rId116" o:title=""/>
          </v:shape>
        </w:pict>
      </w:r>
    </w:p>
    <w:p w:rsidR="00DC59D3" w:rsidRDefault="00DC59D3">
      <w:pPr>
        <w:numPr>
          <w:ilvl w:val="0"/>
          <w:numId w:val="23"/>
        </w:numPr>
        <w:shd w:val="clear" w:color="auto" w:fill="FFFFFF"/>
        <w:rPr>
          <w:rFonts w:ascii="Arial" w:hAnsi="Arial" w:cs="Arial"/>
          <w:vanish/>
          <w:color w:val="000000"/>
          <w:sz w:val="15"/>
          <w:szCs w:val="15"/>
        </w:rPr>
      </w:pPr>
      <w:r>
        <w:rPr>
          <w:rFonts w:ascii="Arial" w:hAnsi="Arial" w:cs="Arial"/>
          <w:vanish/>
          <w:color w:val="000000"/>
          <w:sz w:val="15"/>
          <w:szCs w:val="15"/>
        </w:rPr>
        <w:t xml:space="preserve">SHARE PICTURE </w:t>
      </w:r>
    </w:p>
    <w:p w:rsidR="00DC59D3" w:rsidRDefault="00DC59D3">
      <w:pPr>
        <w:numPr>
          <w:ilvl w:val="0"/>
          <w:numId w:val="23"/>
        </w:numPr>
        <w:shd w:val="clear" w:color="auto" w:fill="FFFFFF"/>
        <w:rPr>
          <w:rFonts w:ascii="Arial" w:hAnsi="Arial" w:cs="Arial"/>
          <w:vanish/>
          <w:color w:val="000000"/>
          <w:sz w:val="15"/>
          <w:szCs w:val="15"/>
        </w:rPr>
      </w:pPr>
    </w:p>
    <w:p w:rsidR="00DC59D3" w:rsidRDefault="00DC59D3">
      <w:pPr>
        <w:numPr>
          <w:ilvl w:val="0"/>
          <w:numId w:val="23"/>
        </w:numPr>
        <w:shd w:val="clear" w:color="auto" w:fill="FFFFFF"/>
        <w:rPr>
          <w:rFonts w:ascii="Arial" w:hAnsi="Arial" w:cs="Arial"/>
          <w:vanish/>
          <w:color w:val="000000"/>
          <w:sz w:val="15"/>
          <w:szCs w:val="15"/>
        </w:rPr>
      </w:pPr>
    </w:p>
    <w:p w:rsidR="00DC59D3" w:rsidRDefault="00DC59D3">
      <w:pPr>
        <w:numPr>
          <w:ilvl w:val="0"/>
          <w:numId w:val="23"/>
        </w:numPr>
        <w:shd w:val="clear" w:color="auto" w:fill="FFFFFF"/>
        <w:rPr>
          <w:rFonts w:ascii="Arial" w:hAnsi="Arial" w:cs="Arial"/>
          <w:vanish/>
          <w:color w:val="000000"/>
          <w:sz w:val="15"/>
          <w:szCs w:val="15"/>
        </w:rPr>
      </w:pPr>
    </w:p>
    <w:p w:rsidR="00DC59D3" w:rsidRDefault="00DC59D3">
      <w:pPr>
        <w:numPr>
          <w:ilvl w:val="0"/>
          <w:numId w:val="23"/>
        </w:numPr>
        <w:shd w:val="clear" w:color="auto" w:fill="FFFFFF"/>
        <w:rPr>
          <w:rFonts w:ascii="Arial" w:hAnsi="Arial" w:cs="Arial"/>
          <w:vanish/>
          <w:color w:val="000000"/>
          <w:sz w:val="15"/>
          <w:szCs w:val="15"/>
        </w:rPr>
      </w:pPr>
    </w:p>
    <w:p w:rsidR="00DC59D3" w:rsidRDefault="00DC59D3">
      <w:pPr>
        <w:numPr>
          <w:ilvl w:val="0"/>
          <w:numId w:val="23"/>
        </w:numPr>
        <w:shd w:val="clear" w:color="auto" w:fill="FFFFFF"/>
        <w:rPr>
          <w:rFonts w:ascii="Arial" w:hAnsi="Arial" w:cs="Arial"/>
          <w:vanish/>
          <w:color w:val="000000"/>
          <w:sz w:val="15"/>
          <w:szCs w:val="15"/>
        </w:rPr>
      </w:pPr>
    </w:p>
    <w:p w:rsidR="00DC59D3" w:rsidRDefault="00DC59D3">
      <w:pPr>
        <w:shd w:val="clear" w:color="auto" w:fill="FFFFFF"/>
        <w:jc w:val="right"/>
        <w:rPr>
          <w:rFonts w:ascii="Arial" w:hAnsi="Arial" w:cs="Arial"/>
          <w:vanish/>
          <w:color w:val="000000"/>
          <w:sz w:val="20"/>
          <w:szCs w:val="20"/>
        </w:rPr>
      </w:pPr>
      <w:r>
        <w:rPr>
          <w:rFonts w:ascii="Arial" w:hAnsi="Arial" w:cs="Arial"/>
          <w:vanish/>
          <w:color w:val="000000"/>
          <w:sz w:val="20"/>
          <w:szCs w:val="20"/>
        </w:rPr>
        <w:pict>
          <v:shape id="_x0000_i1048" type="#_x0000_t75" style="width:60.75pt;height:17.25pt">
            <v:imagedata r:id="rId117" o:title=""/>
          </v:shape>
        </w:pict>
      </w:r>
    </w:p>
    <w:p w:rsidR="00DC59D3" w:rsidRDefault="00DC59D3">
      <w:pPr>
        <w:shd w:val="clear" w:color="auto" w:fill="FFFFFF"/>
        <w:spacing w:before="75" w:after="100" w:afterAutospacing="1"/>
        <w:jc w:val="right"/>
        <w:rPr>
          <w:rFonts w:ascii="Arial" w:hAnsi="Arial" w:cs="Arial"/>
          <w:vanish/>
          <w:color w:val="000000"/>
          <w:sz w:val="18"/>
          <w:szCs w:val="18"/>
        </w:rPr>
      </w:pPr>
      <w:r>
        <w:rPr>
          <w:rFonts w:ascii="Arial" w:hAnsi="Arial" w:cs="Arial"/>
          <w:vanish/>
          <w:color w:val="000000"/>
          <w:sz w:val="18"/>
          <w:szCs w:val="18"/>
        </w:rPr>
        <w:t>Copy link to paste in your message</w:t>
      </w:r>
    </w:p>
    <w:p w:rsidR="00DC59D3" w:rsidRDefault="00DC59D3">
      <w:pPr>
        <w:pStyle w:val="NormalWeb"/>
        <w:shd w:val="clear" w:color="auto" w:fill="FFFFFF"/>
        <w:rPr>
          <w:rFonts w:ascii="Arial" w:hAnsi="Arial" w:cs="Arial"/>
          <w:color w:val="000000"/>
          <w:sz w:val="18"/>
          <w:szCs w:val="18"/>
        </w:rPr>
      </w:pP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 xml:space="preserve">The research group has been asking a question about whether people think themselves racially prejudiced every year since 1983 as part of its British Social Attitudes survey. </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The most recent findings, taken from replies by 2,149 people in the summer of 2013, found that 30 per cent did say they were prejudiced against people of another race.</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Numbers of self-declared racists shot up in 2002, a year when 9/11 provoked concerns about militant Islamism and when numbers of asylum seekers topped 100,000 for the first time, to 31 per cent. This figure fell back to 27 per cent the following year.</w:t>
      </w:r>
    </w:p>
    <w:p w:rsidR="00DC59D3" w:rsidRDefault="00DC59D3">
      <w:pPr>
        <w:shd w:val="clear" w:color="auto" w:fill="FFFFFF"/>
        <w:rPr>
          <w:rFonts w:ascii="Arial" w:hAnsi="Arial" w:cs="Arial"/>
          <w:color w:val="000000"/>
          <w:sz w:val="15"/>
          <w:szCs w:val="15"/>
        </w:rPr>
      </w:pPr>
      <w:r>
        <w:rPr>
          <w:rFonts w:ascii="Arial" w:hAnsi="Arial" w:cs="Arial"/>
          <w:noProof/>
          <w:color w:val="000000"/>
          <w:sz w:val="15"/>
          <w:szCs w:val="15"/>
          <w:lang w:val="en-US" w:eastAsia="en-US"/>
        </w:rPr>
        <w:pict>
          <v:shape id="Picture 61" o:spid="_x0000_i1049" type="#_x0000_t75" alt="The NatCen British Social Attitudes survey shows how levels of self-reported racial prejudice have changed in three decades" style="width:474.75pt;height:234.75pt;visibility:visible">
            <v:imagedata r:id="rId118" o:title=""/>
          </v:shape>
        </w:pict>
      </w:r>
    </w:p>
    <w:p w:rsidR="00DC59D3" w:rsidRDefault="00DC59D3">
      <w:pPr>
        <w:shd w:val="clear" w:color="auto" w:fill="FFFFFF"/>
        <w:ind w:left="720"/>
        <w:rPr>
          <w:rFonts w:ascii="Arial" w:hAnsi="Arial" w:cs="Arial"/>
          <w:color w:val="000000"/>
          <w:sz w:val="15"/>
          <w:szCs w:val="15"/>
        </w:rPr>
      </w:pPr>
    </w:p>
    <w:p w:rsidR="00DC59D3" w:rsidRDefault="00DC59D3">
      <w:pPr>
        <w:shd w:val="clear" w:color="auto" w:fill="FFFFFF"/>
        <w:ind w:left="720"/>
        <w:rPr>
          <w:rFonts w:ascii="Arial" w:hAnsi="Arial" w:cs="Arial"/>
          <w:color w:val="000000"/>
          <w:sz w:val="15"/>
          <w:szCs w:val="15"/>
        </w:rPr>
      </w:pPr>
    </w:p>
    <w:p w:rsidR="00DC59D3" w:rsidRDefault="00DC59D3">
      <w:pPr>
        <w:shd w:val="clear" w:color="auto" w:fill="FFFFFF"/>
        <w:rPr>
          <w:rFonts w:ascii="Arial" w:hAnsi="Arial" w:cs="Arial"/>
          <w:color w:val="000000"/>
          <w:sz w:val="15"/>
          <w:szCs w:val="15"/>
        </w:rPr>
      </w:pPr>
      <w:r>
        <w:rPr>
          <w:noProof/>
          <w:lang w:val="en-US" w:eastAsia="en-US"/>
        </w:rPr>
        <w:pict>
          <v:shape id="Picture 60" o:spid="_x0000_s1049" type="#_x0000_t75" alt="http://i.dailymail.co.uk/i/pix/2014/05/28/1401267397597_wps_Picture_Device_Independen.jpg" style="position:absolute;margin-left:36pt;margin-top:10.5pt;width:399pt;height:273pt;z-index:-251674624;visibility:visible;mso-wrap-edited:f" wrapcoords="-41 0 -41 21541 21600 21541 21600 0 -41 0">
            <v:imagedata r:id="rId119" o:title=""/>
            <w10:wrap type="tight"/>
          </v:shape>
        </w:pict>
      </w:r>
    </w:p>
    <w:p w:rsidR="00DC59D3" w:rsidRDefault="00DC59D3">
      <w:pPr>
        <w:shd w:val="clear" w:color="auto" w:fill="FFFFFF"/>
        <w:rPr>
          <w:rFonts w:ascii="Arial" w:hAnsi="Arial" w:cs="Arial"/>
          <w:color w:val="000000"/>
          <w:sz w:val="15"/>
          <w:szCs w:val="15"/>
        </w:rPr>
      </w:pPr>
      <w:r>
        <w:rPr>
          <w:rFonts w:ascii="Arial" w:hAnsi="Arial" w:cs="Arial"/>
          <w:color w:val="000000"/>
          <w:sz w:val="18"/>
          <w:szCs w:val="18"/>
        </w:rPr>
        <w:t>Although the report makes little mention of migration statistics, there appears to be a correlation between rising levels of racism and the open door immigration policy of Tony Blair’s government.</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The figures for those admitting prejudice climbed through the decade as Labour admitted more than three million immigrants, including more than a million workers from Eastern European countries and high migration – lawful and unlawful – from outside Europe.</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The self-declared racism level reached 35 per cent in 2008 and a peak of 38 per cent – which matched 1980s rates – in 2011.</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The findings provoked complaints from Labour and race campaigners that prejudice is still rising and calls for new official efforts to stamp it out.</w:t>
      </w:r>
    </w:p>
    <w:p w:rsidR="00DC59D3" w:rsidRDefault="00DC59D3">
      <w:pPr>
        <w:shd w:val="clear" w:color="auto" w:fill="FFFFFF"/>
        <w:ind w:left="720"/>
        <w:rPr>
          <w:rFonts w:ascii="Arial" w:hAnsi="Arial" w:cs="Arial"/>
          <w:color w:val="000000"/>
          <w:sz w:val="15"/>
          <w:szCs w:val="15"/>
        </w:rPr>
      </w:pPr>
    </w:p>
    <w:p w:rsidR="00DC59D3" w:rsidRDefault="00DC59D3">
      <w:pPr>
        <w:shd w:val="clear" w:color="auto" w:fill="FFFFFF"/>
        <w:rPr>
          <w:rFonts w:ascii="Arial" w:hAnsi="Arial" w:cs="Arial"/>
          <w:color w:val="000000"/>
          <w:sz w:val="15"/>
          <w:szCs w:val="15"/>
        </w:rPr>
      </w:pPr>
    </w:p>
    <w:p w:rsidR="00DC59D3" w:rsidRDefault="00DC59D3">
      <w:pPr>
        <w:shd w:val="clear" w:color="auto" w:fill="FFFFFF"/>
        <w:jc w:val="right"/>
        <w:rPr>
          <w:rFonts w:ascii="Arial" w:hAnsi="Arial" w:cs="Arial"/>
          <w:vanish/>
          <w:color w:val="000000"/>
          <w:sz w:val="20"/>
          <w:szCs w:val="20"/>
        </w:rPr>
      </w:pPr>
      <w:r>
        <w:rPr>
          <w:rFonts w:ascii="Arial" w:hAnsi="Arial" w:cs="Arial"/>
          <w:vanish/>
          <w:color w:val="000000"/>
          <w:sz w:val="20"/>
          <w:szCs w:val="20"/>
        </w:rPr>
        <w:pict>
          <v:shape id="_x0000_i1050" type="#_x0000_t75" style="width:60.75pt;height:17.25pt">
            <v:imagedata r:id="rId117" o:title=""/>
          </v:shape>
        </w:pict>
      </w:r>
    </w:p>
    <w:p w:rsidR="00DC59D3" w:rsidRDefault="00DC59D3">
      <w:pPr>
        <w:shd w:val="clear" w:color="auto" w:fill="FFFFFF"/>
        <w:spacing w:before="75" w:after="100" w:afterAutospacing="1"/>
        <w:jc w:val="right"/>
        <w:rPr>
          <w:rFonts w:ascii="Arial" w:hAnsi="Arial" w:cs="Arial"/>
          <w:vanish/>
          <w:color w:val="000000"/>
          <w:sz w:val="18"/>
          <w:szCs w:val="18"/>
        </w:rPr>
      </w:pPr>
      <w:r>
        <w:rPr>
          <w:rFonts w:ascii="Arial" w:hAnsi="Arial" w:cs="Arial"/>
          <w:vanish/>
          <w:color w:val="000000"/>
          <w:sz w:val="18"/>
          <w:szCs w:val="18"/>
        </w:rPr>
        <w:t>Copy link to paste in your message</w:t>
      </w:r>
    </w:p>
    <w:p w:rsidR="00DC59D3" w:rsidRDefault="00DC59D3">
      <w:pPr>
        <w:pStyle w:val="NormalWeb"/>
        <w:shd w:val="clear" w:color="auto" w:fill="FFFFFF"/>
        <w:rPr>
          <w:rFonts w:ascii="Arial" w:hAnsi="Arial" w:cs="Arial"/>
          <w:color w:val="000000"/>
          <w:sz w:val="18"/>
          <w:szCs w:val="18"/>
        </w:rPr>
      </w:pPr>
      <w:r>
        <w:rPr>
          <w:rFonts w:ascii="Arial" w:hAnsi="Arial" w:cs="Arial"/>
          <w:color w:val="000000"/>
          <w:sz w:val="18"/>
          <w:szCs w:val="18"/>
        </w:rPr>
        <w:t>Prejudice appears to have risen sharply over the past 12 years among women and among the middle-aged generation who were born between 1960 and 1979.</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 xml:space="preserve">Less skilled working men – the people whose jobs and earnings are most threatened by migrant workers – were among those who were most likely to say they were prejudiced. </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More than four out of ten who said they were prejudiced gave their politics as ‘other’ than the main parties – possibly indicating Ukip sympathies.</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The most prejudiced regions were the West and East Midlands. However, one in four Labour supporters, one in six Londoners, one in five of those with a university degree, one in four professionals, and one in four under-35s said they were racially prejudiced.</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NatCen figures tend to shoot up and down each year, probably as a result of the small numbers of people consulted in the survey, but the results averaged out underline the trends. Research chief Penny Young said the ‘marked turning around’ in the figures after 2001 suggested the change could be linked to the impact of the terrorist attacks in September 2001 in the US.</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This compared with 25 per cent who said the same in 2001, and well over 30 per cent in the 1980s and early 1990s.</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Numbers of self-declared racists shot up in 2002, a year when 9/11 provoked concerns about militant Islamism and when numbers of asylum seekers topped 100,000 for the first time, to 31 per cent. This figure fell back to 27 per cent the following year.</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 xml:space="preserve">But Tory critics pointed out that the levels of racial prejudice professed by people in the survey are much lower than they were 25 years ago and that there is a plain connection between the impact of migration and the number of people who call themselves racist. </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More than four out of ten who said they were prejudiced gave their politics as ‘other’ than the main parties – possibly indicating Ukip sympathies.</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The most prejudiced regions were the West and East Midlands. However, one in four Labour supporters, one in six Londoners, one in five of those with a university degree, one in four professionals, and one in four under-35s said they were racially prejudiced.</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NatCen figures tend to shoot up and down each year, probably as a result of the small numbers of people consulted in the survey, but the results averaged out underline the trends. Research chief Penny Young said the ‘marked turning around’ in the figures after 2001 suggested the change could be linked to the impact of the terrorist attacks in September 2001 in the US.</w:t>
      </w:r>
    </w:p>
    <w:p w:rsidR="00DC59D3" w:rsidRDefault="00DC59D3">
      <w:pPr>
        <w:pStyle w:val="NormalWeb"/>
        <w:shd w:val="clear" w:color="auto" w:fill="FFFFFF"/>
        <w:rPr>
          <w:rFonts w:ascii="Arial" w:hAnsi="Arial" w:cs="Arial"/>
          <w:color w:val="000000"/>
          <w:sz w:val="15"/>
          <w:szCs w:val="15"/>
        </w:rPr>
      </w:pPr>
      <w:r>
        <w:rPr>
          <w:rFonts w:ascii="Arial" w:hAnsi="Arial" w:cs="Arial"/>
          <w:color w:val="000000"/>
          <w:sz w:val="18"/>
          <w:szCs w:val="18"/>
        </w:rPr>
        <w:t xml:space="preserve">She said that fears over immigration were another likely contributing factor. Up until 2001, she said, the decline in self-reported race prejudice had seemed ‘inexorable’. The figures, leaked to the Guardian newspaper, led to charges that racism is increasing. </w:t>
      </w:r>
    </w:p>
    <w:p w:rsidR="00DC59D3" w:rsidRDefault="00DC59D3">
      <w:pPr>
        <w:pStyle w:val="NormalWeb"/>
        <w:shd w:val="clear" w:color="auto" w:fill="FFFFFF"/>
        <w:rPr>
          <w:rFonts w:ascii="Arial" w:hAnsi="Arial" w:cs="Arial"/>
          <w:color w:val="000000"/>
          <w:sz w:val="15"/>
          <w:szCs w:val="15"/>
        </w:rPr>
      </w:pPr>
      <w:r>
        <w:rPr>
          <w:noProof/>
          <w:lang w:val="en-US" w:eastAsia="en-US"/>
        </w:rPr>
        <w:pict>
          <v:shape id="Text Box 2" o:spid="_x0000_s1050" type="#_x0000_t202" style="position:absolute;margin-left:-13.4pt;margin-top:41.65pt;width:448.5pt;height:349.5pt;z-index:-251650048;visibility:visible;mso-wrap-edited:f;mso-wrap-distance-top:3.6pt;mso-wrap-distance-bottom:3.6pt" wrapcoords="-36 0 -36 21600 21636 21600 21636 0 -36 0">
            <v:textbox>
              <w:txbxContent>
                <w:p w:rsidR="00DC59D3" w:rsidRDefault="00DC59D3">
                  <w:pPr>
                    <w:pStyle w:val="Heading3"/>
                    <w:shd w:val="clear" w:color="auto" w:fill="FFFFFF"/>
                    <w:rPr>
                      <w:rFonts w:ascii="Arial" w:hAnsi="Arial" w:cs="Arial"/>
                      <w:color w:val="000000"/>
                      <w:sz w:val="15"/>
                      <w:szCs w:val="15"/>
                    </w:rPr>
                  </w:pPr>
                  <w:r>
                    <w:rPr>
                      <w:rFonts w:ascii="Arial" w:hAnsi="Arial" w:cs="Arial"/>
                      <w:color w:val="000000"/>
                      <w:sz w:val="15"/>
                      <w:szCs w:val="15"/>
                    </w:rPr>
                    <w:t>ARE THE RESEARCHERS BIASED? NATCEN FAVOURS GUARDIAN WITH DATA</w:t>
                  </w:r>
                </w:p>
                <w:p w:rsidR="00DC59D3" w:rsidRDefault="00DC59D3">
                  <w:pPr>
                    <w:pStyle w:val="NormalWeb"/>
                    <w:shd w:val="clear" w:color="auto" w:fill="FFFFFF"/>
                    <w:rPr>
                      <w:rFonts w:ascii="Arial" w:hAnsi="Arial" w:cs="Arial"/>
                      <w:color w:val="000000"/>
                      <w:sz w:val="15"/>
                      <w:szCs w:val="15"/>
                    </w:rPr>
                  </w:pPr>
                  <w:r>
                    <w:rPr>
                      <w:rFonts w:ascii="Arial" w:hAnsi="Arial" w:cs="Arial"/>
                      <w:b/>
                      <w:bCs/>
                      <w:color w:val="000000"/>
                      <w:sz w:val="18"/>
                      <w:szCs w:val="18"/>
                    </w:rPr>
                    <w:t>NatCen, the organisation which produced the survey showing rising levels of racial prejudice, prides itself on being ‘Britain’s leading centre for independent social research’.</w:t>
                  </w:r>
                </w:p>
                <w:p w:rsidR="00DC59D3" w:rsidRDefault="00DC59D3">
                  <w:pPr>
                    <w:pStyle w:val="NormalWeb"/>
                    <w:shd w:val="clear" w:color="auto" w:fill="FFFFFF"/>
                    <w:rPr>
                      <w:rFonts w:ascii="Arial" w:hAnsi="Arial" w:cs="Arial"/>
                      <w:color w:val="000000"/>
                      <w:sz w:val="15"/>
                      <w:szCs w:val="15"/>
                    </w:rPr>
                  </w:pPr>
                  <w:r>
                    <w:rPr>
                      <w:rFonts w:ascii="Arial" w:hAnsi="Arial" w:cs="Arial"/>
                      <w:b/>
                      <w:bCs/>
                      <w:color w:val="000000"/>
                      <w:sz w:val="18"/>
                      <w:szCs w:val="18"/>
                    </w:rPr>
                    <w:t>It proclaims that its clients include ‘government, think tanks, charities, businesses, universities and other research organisations’ and its website displays the logos of influential charities such as Age UK, Shelter, Mind, RNIB and Comic Relief.</w:t>
                  </w:r>
                </w:p>
                <w:p w:rsidR="00DC59D3" w:rsidRDefault="00DC59D3">
                  <w:pPr>
                    <w:pStyle w:val="NormalWeb"/>
                    <w:shd w:val="clear" w:color="auto" w:fill="FFFFFF"/>
                    <w:rPr>
                      <w:rFonts w:ascii="Arial" w:hAnsi="Arial" w:cs="Arial"/>
                      <w:color w:val="000000"/>
                      <w:sz w:val="15"/>
                      <w:szCs w:val="15"/>
                    </w:rPr>
                  </w:pPr>
                  <w:r>
                    <w:rPr>
                      <w:rFonts w:ascii="Arial" w:hAnsi="Arial" w:cs="Arial"/>
                      <w:b/>
                      <w:bCs/>
                      <w:color w:val="000000"/>
                      <w:sz w:val="18"/>
                      <w:szCs w:val="18"/>
                    </w:rPr>
                    <w:t>However, a glance at the finance figures for NatCen Social Research betray that its very generous funding comes overwhelmingly from one source – the taxpayer.</w:t>
                  </w:r>
                </w:p>
                <w:p w:rsidR="00DC59D3" w:rsidRDefault="00DC59D3">
                  <w:pPr>
                    <w:pStyle w:val="NormalWeb"/>
                    <w:shd w:val="clear" w:color="auto" w:fill="FFFFFF"/>
                    <w:rPr>
                      <w:rFonts w:ascii="Arial" w:hAnsi="Arial" w:cs="Arial"/>
                      <w:color w:val="000000"/>
                      <w:sz w:val="15"/>
                      <w:szCs w:val="15"/>
                    </w:rPr>
                  </w:pPr>
                  <w:r>
                    <w:rPr>
                      <w:rFonts w:ascii="Arial" w:hAnsi="Arial" w:cs="Arial"/>
                      <w:b/>
                      <w:bCs/>
                      <w:color w:val="000000"/>
                      <w:sz w:val="18"/>
                      <w:szCs w:val="18"/>
                    </w:rPr>
                    <w:t>In fact, according to the 2013 annual report, a total of around three quarters of its £41.5million income came directly from the state, and most of the rest was indirect public subsidy.</w:t>
                  </w:r>
                </w:p>
                <w:p w:rsidR="00DC59D3" w:rsidRDefault="00DC59D3">
                  <w:pPr>
                    <w:pStyle w:val="NormalWeb"/>
                    <w:shd w:val="clear" w:color="auto" w:fill="FFFFFF"/>
                    <w:rPr>
                      <w:rFonts w:ascii="Arial" w:hAnsi="Arial" w:cs="Arial"/>
                      <w:color w:val="000000"/>
                      <w:sz w:val="15"/>
                      <w:szCs w:val="15"/>
                    </w:rPr>
                  </w:pPr>
                  <w:r>
                    <w:rPr>
                      <w:rFonts w:ascii="Arial" w:hAnsi="Arial" w:cs="Arial"/>
                      <w:b/>
                      <w:bCs/>
                      <w:color w:val="000000"/>
                      <w:sz w:val="18"/>
                      <w:szCs w:val="18"/>
                    </w:rPr>
                    <w:t>Despite its dependence on taxpayers, NatCen has not ensured that its report is freely available, even-handedly across all media. Instead it favours one limited-circulation Left-wing newspaper for publicising its work.</w:t>
                  </w:r>
                </w:p>
                <w:p w:rsidR="00DC59D3" w:rsidRDefault="00DC59D3">
                  <w:pPr>
                    <w:pStyle w:val="NormalWeb"/>
                    <w:shd w:val="clear" w:color="auto" w:fill="FFFFFF"/>
                    <w:rPr>
                      <w:rFonts w:ascii="Arial" w:hAnsi="Arial" w:cs="Arial"/>
                      <w:color w:val="000000"/>
                      <w:sz w:val="15"/>
                      <w:szCs w:val="15"/>
                    </w:rPr>
                  </w:pPr>
                  <w:r>
                    <w:rPr>
                      <w:rFonts w:ascii="Arial" w:hAnsi="Arial" w:cs="Arial"/>
                      <w:b/>
                      <w:bCs/>
                      <w:color w:val="000000"/>
                      <w:sz w:val="18"/>
                      <w:szCs w:val="18"/>
                    </w:rPr>
                    <w:t xml:space="preserve">The racial prejudice material is expected to be part of its state-funded British Social Attitudes survey, usually published at the end of the summer. </w:t>
                  </w:r>
                </w:p>
                <w:p w:rsidR="00DC59D3" w:rsidRDefault="00DC59D3">
                  <w:pPr>
                    <w:pStyle w:val="NormalWeb"/>
                    <w:shd w:val="clear" w:color="auto" w:fill="FFFFFF"/>
                    <w:rPr>
                      <w:rFonts w:ascii="Arial" w:hAnsi="Arial" w:cs="Arial"/>
                      <w:color w:val="000000"/>
                      <w:sz w:val="15"/>
                      <w:szCs w:val="15"/>
                    </w:rPr>
                  </w:pPr>
                  <w:r>
                    <w:rPr>
                      <w:rFonts w:ascii="Arial" w:hAnsi="Arial" w:cs="Arial"/>
                      <w:b/>
                      <w:bCs/>
                      <w:color w:val="000000"/>
                      <w:sz w:val="18"/>
                      <w:szCs w:val="18"/>
                    </w:rPr>
                    <w:t>The findings appeared yesterday, however, in the Guardian, accompanied by quotes from the NatCen chief executive Penny Young and a website commentary by NatCen director of society and social change Alison Park.</w:t>
                  </w:r>
                </w:p>
                <w:p w:rsidR="00DC59D3" w:rsidRDefault="00DC59D3">
                  <w:pPr>
                    <w:pStyle w:val="NormalWeb"/>
                    <w:shd w:val="clear" w:color="auto" w:fill="FFFFFF"/>
                    <w:rPr>
                      <w:rFonts w:ascii="Arial" w:hAnsi="Arial" w:cs="Arial"/>
                      <w:color w:val="000000"/>
                      <w:sz w:val="15"/>
                      <w:szCs w:val="15"/>
                    </w:rPr>
                  </w:pPr>
                  <w:r>
                    <w:rPr>
                      <w:rFonts w:ascii="Arial" w:hAnsi="Arial" w:cs="Arial"/>
                      <w:b/>
                      <w:bCs/>
                      <w:color w:val="000000"/>
                      <w:sz w:val="18"/>
                      <w:szCs w:val="18"/>
                    </w:rPr>
                    <w:t>Does NatCen itself lean towards the Left? Some rival researchers think so. But its managers and trustees are impeccable representatives of the academic and statistical good and great. The link with the Guardian, however, means the question can be asked.</w:t>
                  </w:r>
                  <w:r>
                    <w:rPr>
                      <w:rFonts w:ascii="Arial" w:hAnsi="Arial" w:cs="Arial"/>
                      <w:color w:val="000000"/>
                      <w:sz w:val="18"/>
                      <w:szCs w:val="18"/>
                    </w:rPr>
                    <w:t xml:space="preserve"> </w:t>
                  </w:r>
                </w:p>
                <w:p w:rsidR="00DC59D3" w:rsidRDefault="00DC59D3">
                  <w:pPr>
                    <w:pStyle w:val="mol-para-with-font"/>
                    <w:shd w:val="clear" w:color="auto" w:fill="FFFFFF"/>
                    <w:rPr>
                      <w:rFonts w:ascii="Arial" w:hAnsi="Arial" w:cs="Arial"/>
                      <w:color w:val="000000"/>
                      <w:sz w:val="15"/>
                      <w:szCs w:val="15"/>
                    </w:rPr>
                  </w:pPr>
                  <w:r>
                    <w:rPr>
                      <w:rFonts w:ascii="Arial" w:hAnsi="Arial" w:cs="Arial"/>
                      <w:color w:val="000000"/>
                      <w:sz w:val="18"/>
                      <w:szCs w:val="18"/>
                    </w:rPr>
                    <w:t> </w:t>
                  </w:r>
                </w:p>
                <w:p w:rsidR="00DC59D3" w:rsidRDefault="00DC59D3">
                  <w:pPr>
                    <w:pStyle w:val="NormalWeb"/>
                    <w:rPr>
                      <w:rFonts w:cs="Times New Roman"/>
                    </w:rPr>
                  </w:pPr>
                  <w:r>
                    <w:rPr>
                      <w:rFonts w:ascii="Arial" w:hAnsi="Arial" w:cs="Arial"/>
                      <w:color w:val="000000"/>
                      <w:sz w:val="15"/>
                      <w:szCs w:val="15"/>
                    </w:rPr>
                    <w:br/>
                  </w:r>
                  <w:r>
                    <w:rPr>
                      <w:rFonts w:ascii="Arial" w:hAnsi="Arial" w:cs="Arial"/>
                      <w:color w:val="000000"/>
                      <w:sz w:val="15"/>
                      <w:szCs w:val="15"/>
                    </w:rPr>
                    <w:br/>
                  </w:r>
                  <w:r>
                    <w:rPr>
                      <w:rFonts w:ascii="Arial" w:hAnsi="Arial" w:cs="Arial"/>
                      <w:color w:val="000000"/>
                      <w:sz w:val="15"/>
                      <w:szCs w:val="15"/>
                    </w:rPr>
                    <w:br/>
                  </w: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cs="Times New Roman"/>
                    </w:rPr>
                  </w:pPr>
                </w:p>
              </w:txbxContent>
            </v:textbox>
            <w10:wrap type="tight"/>
          </v:shape>
        </w:pict>
      </w:r>
      <w:r>
        <w:rPr>
          <w:rFonts w:ascii="Arial" w:hAnsi="Arial" w:cs="Arial"/>
          <w:color w:val="000000"/>
          <w:sz w:val="18"/>
          <w:szCs w:val="18"/>
        </w:rPr>
        <w:t>Douglas Carswell, MP for Clacton, said: ‘What these figures show us is that racism is on the decline. The Muslim Council of Britain said it was ‘concerned’ over rising racism and Islamophobia. ‘These findings should act as a wake-up call for both the government and non-governmental organisations,’ a spokesman said.</w:t>
      </w: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r>
        <w:rPr>
          <w:rFonts w:ascii="Comic Sans MS" w:hAnsi="Comic Sans MS" w:cs="Comic Sans MS"/>
          <w:color w:val="000000"/>
          <w:sz w:val="28"/>
          <w:szCs w:val="28"/>
        </w:rPr>
        <w:t>Here are also some comments made based on these two articles.</w:t>
      </w:r>
    </w:p>
    <w:p w:rsidR="00DC59D3" w:rsidRDefault="00DC59D3">
      <w:pPr>
        <w:rPr>
          <w:rFonts w:ascii="Helvetica Neue" w:hAnsi="Helvetica Neue" w:cs="Helvetica Neue"/>
          <w:color w:val="3F4549"/>
          <w:sz w:val="23"/>
          <w:szCs w:val="23"/>
        </w:rPr>
      </w:pPr>
    </w:p>
    <w:p w:rsidR="00DC59D3" w:rsidRDefault="00DC59D3">
      <w:pPr>
        <w:rPr>
          <w:rFonts w:ascii="Segoe Print" w:hAnsi="Segoe Print" w:cs="Segoe Print"/>
          <w:b/>
          <w:bCs/>
          <w:color w:val="3F4549"/>
          <w:sz w:val="23"/>
          <w:szCs w:val="23"/>
        </w:rPr>
      </w:pPr>
      <w:r>
        <w:rPr>
          <w:rFonts w:ascii="Segoe Print" w:hAnsi="Segoe Print" w:cs="Segoe Print"/>
          <w:b/>
          <w:bCs/>
          <w:color w:val="3F4549"/>
          <w:sz w:val="23"/>
          <w:szCs w:val="23"/>
        </w:rPr>
        <w:t>*Multiculturalism is exactly what it says on the packet, forcing people with nothing in common to live side by side, not that this country has any areas of this concept neither has any country in the world, and this country should accept it is not multicultural it is seperatism it has allowed it and it has thrived, based on the fact of nothing in common, bit like appartheid really, based on nothing in common, instead of colour.</w:t>
      </w:r>
    </w:p>
    <w:p w:rsidR="00DC59D3" w:rsidRDefault="00DC59D3">
      <w:pPr>
        <w:spacing w:line="315" w:lineRule="atLeast"/>
        <w:rPr>
          <w:rFonts w:ascii="Helvetica Neue" w:hAnsi="Helvetica Neue" w:cs="Helvetica Neue"/>
          <w:color w:val="3F4549"/>
          <w:sz w:val="23"/>
          <w:szCs w:val="23"/>
        </w:rPr>
      </w:pPr>
    </w:p>
    <w:p w:rsidR="00DC59D3" w:rsidRDefault="00DC59D3">
      <w:pPr>
        <w:spacing w:line="315" w:lineRule="atLeast"/>
        <w:rPr>
          <w:rFonts w:ascii="Calibri" w:hAnsi="Calibri" w:cs="Calibri"/>
          <w:color w:val="FF0000"/>
          <w:sz w:val="23"/>
          <w:szCs w:val="23"/>
        </w:rPr>
      </w:pPr>
      <w:r>
        <w:rPr>
          <w:rFonts w:ascii="Calibri" w:hAnsi="Calibri" w:cs="Calibri"/>
          <w:color w:val="FF0000"/>
          <w:sz w:val="23"/>
          <w:szCs w:val="23"/>
        </w:rPr>
        <w:t>*I believe that at the next general election we will see a great upsurge in support for parties such as the BNP and UKIP. When we start enacting sane policies over immigration - no illegals, kicking out foreigners (and their families) suspected of terrorist activities or convicted of any crimes, no government financial support until they are given citizenship with 5/10 years taxpaying behind them, no family perks, we will see the true side of our recent arrivals. Although there are many exceptions, far too many are take, take, take, not give and the British have had enough. </w:t>
      </w:r>
    </w:p>
    <w:p w:rsidR="00DC59D3" w:rsidRDefault="00DC59D3">
      <w:pPr>
        <w:spacing w:line="315" w:lineRule="atLeast"/>
        <w:rPr>
          <w:rFonts w:ascii="Helvetica Neue" w:hAnsi="Helvetica Neue" w:cs="Helvetica Neue"/>
          <w:color w:val="3F4549"/>
          <w:sz w:val="23"/>
          <w:szCs w:val="23"/>
        </w:rPr>
      </w:pPr>
    </w:p>
    <w:p w:rsidR="00DC59D3" w:rsidRDefault="00DC59D3">
      <w:pPr>
        <w:spacing w:line="315" w:lineRule="atLeast"/>
        <w:rPr>
          <w:rFonts w:ascii="Tempus Sans ITC" w:hAnsi="Tempus Sans ITC" w:cs="Tempus Sans ITC"/>
          <w:color w:val="0070C0"/>
          <w:sz w:val="23"/>
          <w:szCs w:val="23"/>
        </w:rPr>
      </w:pPr>
      <w:r>
        <w:rPr>
          <w:rFonts w:ascii="Tempus Sans ITC" w:hAnsi="Tempus Sans ITC" w:cs="Tempus Sans ITC"/>
          <w:color w:val="0070C0"/>
          <w:sz w:val="23"/>
          <w:szCs w:val="23"/>
        </w:rPr>
        <w:t>*In over-crowded Britain, an ever -increasing population and an acceptable quality of life are incompatible. Topping up an ageing population with ‘young blood’ is not an option ,especially when the consequence is a hideous combination of third world birthrates and developed world consumption of resources ,most of which must be paid for by exports.</w:t>
      </w:r>
      <w:r>
        <w:rPr>
          <w:rFonts w:ascii="Tempus Sans ITC" w:hAnsi="Tempus Sans ITC" w:cs="Tempus Sans ITC"/>
          <w:color w:val="0070C0"/>
          <w:sz w:val="23"/>
          <w:szCs w:val="23"/>
        </w:rPr>
        <w:br/>
        <w:t>Moreover Britain has no shortage of labour but rather a lack of jobs, especially at the lower end of the skills range, where immigrants have usurped the indigenous workforce.</w:t>
      </w:r>
    </w:p>
    <w:p w:rsidR="00DC59D3" w:rsidRDefault="00DC59D3">
      <w:pPr>
        <w:rPr>
          <w:rFonts w:ascii="Arial" w:hAnsi="Arial" w:cs="Arial"/>
          <w:color w:val="000000"/>
          <w:sz w:val="15"/>
          <w:szCs w:val="15"/>
        </w:rPr>
      </w:pPr>
    </w:p>
    <w:p w:rsidR="00DC59D3" w:rsidRDefault="00DC59D3">
      <w:pPr>
        <w:rPr>
          <w:rFonts w:ascii="Arial" w:hAnsi="Arial" w:cs="Arial"/>
          <w:color w:val="000000"/>
          <w:sz w:val="15"/>
          <w:szCs w:val="15"/>
        </w:rPr>
      </w:pPr>
    </w:p>
    <w:p w:rsidR="00DC59D3" w:rsidRDefault="00DC59D3">
      <w:pPr>
        <w:rPr>
          <w:rFonts w:ascii="Comic Sans MS" w:hAnsi="Comic Sans MS" w:cs="Comic Sans MS"/>
          <w:color w:val="000000"/>
        </w:rPr>
      </w:pPr>
      <w:r>
        <w:rPr>
          <w:rFonts w:ascii="Comic Sans MS" w:hAnsi="Comic Sans MS" w:cs="Comic Sans MS"/>
          <w:color w:val="000000"/>
        </w:rPr>
        <w:t xml:space="preserve">*Because I want my country as it was I AM A RACIST. </w:t>
      </w: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sz w:val="28"/>
          <w:szCs w:val="28"/>
        </w:rPr>
      </w:pPr>
      <w:r>
        <w:rPr>
          <w:rFonts w:cs="Times New Roman"/>
          <w:color w:val="00B050"/>
        </w:rPr>
        <w:t>*This is ridiculous our country pioneers and literally forces multiculturalism and diversity. I would say we are probably the LEAST racist country/people on the planet. From personal experience I see much more racism and less integration in other groups</w:t>
      </w:r>
      <w:r>
        <w:rPr>
          <w:rFonts w:cs="Times New Roman"/>
          <w:color w:val="00B050"/>
        </w:rPr>
        <w:br/>
      </w:r>
      <w:r>
        <w:rPr>
          <w:rFonts w:cs="Times New Roman"/>
          <w:color w:val="00B050"/>
        </w:rPr>
        <w:br/>
      </w:r>
      <w:r>
        <w:rPr>
          <w:rFonts w:ascii="Franklin Gothic Medium" w:hAnsi="Franklin Gothic Medium" w:cs="Franklin Gothic Medium"/>
          <w:color w:val="FF6699"/>
        </w:rPr>
        <w:t>*I remember back in 2005, when I first came to England and went to the job centre to look for work, I was using the phone there to enquire about a job and I was struggling a bit with understanding the man on the phone, as you would, being a first-timer. The man on the other side was exceptionally understanding and helpful to me, and at the end of our conversation he said "welcome to England". That was one of my first experiences of England, I don't know whether this is relevant to the article.</w:t>
      </w:r>
      <w:r>
        <w:rPr>
          <w:rFonts w:ascii="Arial" w:hAnsi="Arial" w:cs="Arial"/>
          <w:color w:val="000000"/>
          <w:sz w:val="15"/>
          <w:szCs w:val="15"/>
        </w:rPr>
        <w:br/>
      </w:r>
      <w:r>
        <w:rPr>
          <w:rFonts w:ascii="Microsoft JhengHei" w:eastAsia="Microsoft JhengHei" w:hAnsi="Microsoft JhengHei" w:cs="Times New Roman"/>
          <w:color w:val="990099"/>
        </w:rPr>
        <w:br/>
      </w:r>
      <w:r>
        <w:rPr>
          <w:rFonts w:ascii="Microsoft JhengHei" w:eastAsia="Microsoft JhengHei" w:hAnsi="Microsoft JhengHei" w:cs="Microsoft JhengHei"/>
          <w:color w:val="990099"/>
        </w:rPr>
        <w:t>*Fearful of change to your community is not racist. Fearful of your way of life being irrevocably changed is not racist. Fearful of being swamped by an ethnic majority is not racist. It is just that in this country we are not allowed to express our genuine fears. So, it</w:t>
      </w:r>
      <w:r>
        <w:rPr>
          <w:rFonts w:ascii="Microsoft JhengHei Western" w:eastAsia="Microsoft JhengHei" w:hAnsi="Microsoft JhengHei Western" w:cs="Microsoft JhengHei Western"/>
          <w:color w:val="990099"/>
        </w:rPr>
        <w:t>’s</w:t>
      </w:r>
      <w:r>
        <w:rPr>
          <w:rFonts w:ascii="Microsoft JhengHei" w:eastAsia="Microsoft JhengHei" w:hAnsi="Microsoft JhengHei" w:cs="Microsoft JhengHei"/>
          <w:color w:val="990099"/>
        </w:rPr>
        <w:t xml:space="preserve"> not racist. Just human behaviour.</w:t>
      </w: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r>
        <w:rPr>
          <w:rFonts w:ascii="Comic Sans MS" w:hAnsi="Comic Sans MS" w:cs="Comic Sans MS"/>
          <w:color w:val="000000"/>
          <w:sz w:val="28"/>
          <w:szCs w:val="28"/>
        </w:rPr>
        <w:t>You are to write a letter to David Cameron. Your letter should be based on the social impact of migration. You should include some statistics and write about the different types of social issues that migration can affect.                                                   (LO 1, 2, 3, 4)</w:t>
      </w:r>
    </w:p>
    <w:p w:rsidR="00DC59D3" w:rsidRDefault="00DC59D3">
      <w:pPr>
        <w:rPr>
          <w:rFonts w:ascii="Comic Sans MS" w:hAnsi="Comic Sans MS" w:cs="Comic Sans MS"/>
          <w:color w:val="000000"/>
          <w:sz w:val="28"/>
          <w:szCs w:val="28"/>
        </w:rPr>
      </w:pPr>
      <w:r>
        <w:rPr>
          <w:noProof/>
          <w:lang w:val="en-US" w:eastAsia="en-US"/>
        </w:rPr>
        <w:pict>
          <v:rect id="Rectangle 44" o:spid="_x0000_s1051" style="position:absolute;margin-left:2040.8pt;margin-top:14.05pt;width:450.4pt;height:582.7pt;z-index:251664384;visibility:visible;mso-position-horizontal:right;mso-position-horizontal-relative:margin;v-text-anchor:middle" strokeweight="2.25pt">
            <w10:wrap anchorx="margin"/>
          </v:rect>
        </w:pict>
      </w: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ascii="Comic Sans MS" w:hAnsi="Comic Sans MS" w:cs="Comic Sans MS"/>
          <w:sz w:val="28"/>
          <w:szCs w:val="28"/>
        </w:rPr>
      </w:pPr>
      <w:r>
        <w:rPr>
          <w:rFonts w:ascii="Comic Sans MS" w:hAnsi="Comic Sans MS" w:cs="Comic Sans MS"/>
          <w:sz w:val="28"/>
          <w:szCs w:val="28"/>
        </w:rPr>
        <w:t xml:space="preserve">You should now reflect on the strengths and weaknesses of your </w:t>
      </w:r>
    </w:p>
    <w:p w:rsidR="00DC59D3" w:rsidRDefault="00DC59D3">
      <w:pPr>
        <w:rPr>
          <w:rFonts w:ascii="Comic Sans MS" w:hAnsi="Comic Sans MS" w:cs="Comic Sans MS"/>
          <w:sz w:val="28"/>
          <w:szCs w:val="28"/>
        </w:rPr>
      </w:pPr>
      <w:r>
        <w:rPr>
          <w:rFonts w:ascii="Comic Sans MS" w:hAnsi="Comic Sans MS" w:cs="Comic Sans MS"/>
          <w:sz w:val="28"/>
          <w:szCs w:val="28"/>
        </w:rPr>
        <w:t>letter in raising awareness of the social impact of migration.</w:t>
      </w:r>
    </w:p>
    <w:p w:rsidR="00DC59D3" w:rsidRDefault="00DC59D3">
      <w:pPr>
        <w:rPr>
          <w:rFonts w:ascii="Comic Sans MS" w:hAnsi="Comic Sans MS" w:cs="Comic Sans M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Strengths of letter</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Weaknesses of letter</w:t>
            </w:r>
          </w:p>
        </w:tc>
      </w:tr>
      <w:tr w:rsidR="00DC59D3">
        <w:trPr>
          <w:trHeight w:val="7217"/>
        </w:trPr>
        <w:tc>
          <w:tcPr>
            <w:tcW w:w="4508" w:type="dxa"/>
          </w:tcPr>
          <w:p w:rsidR="00DC59D3" w:rsidRDefault="00DC59D3">
            <w:pPr>
              <w:rPr>
                <w:rFonts w:ascii="Comic Sans MS" w:hAnsi="Comic Sans MS" w:cs="Comic Sans MS"/>
                <w:sz w:val="28"/>
                <w:szCs w:val="28"/>
              </w:rPr>
            </w:pPr>
          </w:p>
        </w:tc>
        <w:tc>
          <w:tcPr>
            <w:tcW w:w="4508" w:type="dxa"/>
          </w:tcPr>
          <w:p w:rsidR="00DC59D3" w:rsidRDefault="00DC59D3">
            <w:pPr>
              <w:rPr>
                <w:rFonts w:ascii="Comic Sans MS" w:hAnsi="Comic Sans MS" w:cs="Comic Sans MS"/>
                <w:sz w:val="28"/>
                <w:szCs w:val="28"/>
              </w:rPr>
            </w:pPr>
          </w:p>
        </w:tc>
      </w:tr>
    </w:tbl>
    <w:p w:rsidR="00DC59D3" w:rsidRDefault="00DC59D3">
      <w:pPr>
        <w:jc w:val="right"/>
        <w:rPr>
          <w:rFonts w:ascii="Comic Sans MS" w:hAnsi="Comic Sans MS" w:cs="Comic Sans MS"/>
          <w:sz w:val="28"/>
          <w:szCs w:val="28"/>
        </w:rPr>
      </w:pPr>
      <w:r>
        <w:rPr>
          <w:rFonts w:ascii="Comic Sans MS" w:hAnsi="Comic Sans MS" w:cs="Comic Sans MS"/>
          <w:sz w:val="28"/>
          <w:szCs w:val="28"/>
        </w:rPr>
        <w:t>(LO 2)</w:t>
      </w:r>
    </w:p>
    <w:p w:rsidR="00DC59D3" w:rsidRDefault="00DC59D3">
      <w:pPr>
        <w:jc w:val="right"/>
        <w:rPr>
          <w:rFonts w:ascii="Comic Sans MS" w:hAnsi="Comic Sans MS" w:cs="Comic Sans MS"/>
          <w:sz w:val="28"/>
          <w:szCs w:val="28"/>
        </w:rPr>
      </w:pPr>
    </w:p>
    <w:p w:rsidR="00DC59D3" w:rsidRDefault="00DC59D3">
      <w:pPr>
        <w:jc w:val="center"/>
        <w:rPr>
          <w:rFonts w:cs="Times New Roman"/>
        </w:rPr>
      </w:pPr>
      <w:r>
        <w:rPr>
          <w:rFonts w:cs="Times New Roman"/>
          <w:noProof/>
          <w:lang w:val="en-US" w:eastAsia="en-US"/>
        </w:rPr>
        <w:pict>
          <v:shape id="Picture 45" o:spid="_x0000_i1051" type="#_x0000_t75" alt="http://static0.demotix.com/sites/default/files/imagecache/a_scale_large/4100-8/photos/1394726712-uk-protest-to-shut-down-yarl-wood-immigration-removal-center-_4174558.jpg" style="width:365.25pt;height:188.25pt;visibility:visible">
            <v:imagedata r:id="rId120" o:title=""/>
          </v:shape>
        </w:pict>
      </w:r>
    </w:p>
    <w:p w:rsidR="00DC59D3" w:rsidRDefault="00DC59D3">
      <w:pPr>
        <w:jc w:val="center"/>
        <w:rPr>
          <w:rFonts w:cs="Times New Roman"/>
        </w:rPr>
      </w:pPr>
    </w:p>
    <w:p w:rsidR="00DC59D3" w:rsidRDefault="00DC59D3">
      <w:pPr>
        <w:jc w:val="center"/>
        <w:rPr>
          <w:rFonts w:cs="Times New Roman"/>
        </w:rPr>
      </w:pPr>
    </w:p>
    <w:p w:rsidR="00DC59D3" w:rsidRDefault="00DC59D3">
      <w:pPr>
        <w:jc w:val="center"/>
        <w:rPr>
          <w:rFonts w:cs="Times New Roman"/>
        </w:rPr>
      </w:pPr>
    </w:p>
    <w:p w:rsidR="00DC59D3" w:rsidRDefault="00DC59D3">
      <w:pPr>
        <w:jc w:val="center"/>
        <w:rPr>
          <w:rFonts w:ascii="Comic Sans MS" w:hAnsi="Comic Sans MS" w:cs="Comic Sans MS"/>
          <w:sz w:val="28"/>
          <w:szCs w:val="28"/>
        </w:rPr>
      </w:pPr>
      <w:r>
        <w:rPr>
          <w:rFonts w:ascii="Comic Sans MS" w:hAnsi="Comic Sans MS" w:cs="Comic Sans MS"/>
          <w:sz w:val="28"/>
          <w:szCs w:val="28"/>
        </w:rPr>
        <w:t>ENVIRONMENTAL AND TECHNOLOGICAL ISSUES AND MIGRATION.</w:t>
      </w:r>
    </w:p>
    <w:p w:rsidR="00DC59D3" w:rsidRDefault="00DC59D3">
      <w:pPr>
        <w:jc w:val="cente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 xml:space="preserve">Losses due to </w:t>
      </w:r>
      <w:r>
        <w:rPr>
          <w:rFonts w:ascii="Comic Sans MS" w:hAnsi="Comic Sans MS" w:cs="Comic Sans MS"/>
          <w:b/>
          <w:bCs/>
          <w:sz w:val="28"/>
          <w:szCs w:val="28"/>
          <w:u w:val="single"/>
        </w:rPr>
        <w:t>environmental</w:t>
      </w:r>
      <w:r>
        <w:rPr>
          <w:rFonts w:ascii="Comic Sans MS" w:hAnsi="Comic Sans MS" w:cs="Comic Sans MS"/>
          <w:sz w:val="28"/>
          <w:szCs w:val="28"/>
        </w:rPr>
        <w:t xml:space="preserve"> hazards (e.g., earthquakes, hurricanes) and </w:t>
      </w:r>
      <w:r>
        <w:rPr>
          <w:rFonts w:ascii="Comic Sans MS" w:hAnsi="Comic Sans MS" w:cs="Comic Sans MS"/>
          <w:b/>
          <w:bCs/>
          <w:sz w:val="28"/>
          <w:szCs w:val="28"/>
          <w:u w:val="single"/>
        </w:rPr>
        <w:t xml:space="preserve">technological </w:t>
      </w:r>
      <w:r>
        <w:rPr>
          <w:rFonts w:ascii="Comic Sans MS" w:hAnsi="Comic Sans MS" w:cs="Comic Sans MS"/>
          <w:sz w:val="28"/>
          <w:szCs w:val="28"/>
        </w:rPr>
        <w:t xml:space="preserve">hazards (e.g., nuclear waste facilities, chemical spills) are both on the rise. One response to hazard-related losses is migration. The impacts of natural hazards on society are substantial and are on the rise (Abramovitz 2001).  Indeed, estimates suggest that between 1/5 and 1/4 of the Earths’ human population was affected by natural hazards during the 1970s and 1980s (Abramovitz 2001).  Even so, impacts are expected to increase.  Predictions to 2030 suggest an increase in number of people migrating due to environmental and technical hazards. </w:t>
      </w:r>
    </w:p>
    <w:p w:rsidR="00DC59D3" w:rsidRDefault="00DC59D3">
      <w:pPr>
        <w:rPr>
          <w:rFonts w:ascii="Comic Sans MS" w:hAnsi="Comic Sans MS" w:cs="Comic Sans MS"/>
          <w:sz w:val="28"/>
          <w:szCs w:val="28"/>
        </w:rPr>
      </w:pPr>
    </w:p>
    <w:p w:rsidR="00DC59D3" w:rsidRDefault="00DC59D3">
      <w:pPr>
        <w:rPr>
          <w:rFonts w:ascii="Comic Sans MS" w:hAnsi="Comic Sans MS" w:cs="Comic Sans MS"/>
          <w:color w:val="333333"/>
          <w:sz w:val="28"/>
          <w:szCs w:val="28"/>
        </w:rPr>
      </w:pPr>
      <w:r>
        <w:rPr>
          <w:rFonts w:ascii="Comic Sans MS" w:hAnsi="Comic Sans MS" w:cs="Comic Sans MS"/>
          <w:sz w:val="28"/>
          <w:szCs w:val="28"/>
        </w:rPr>
        <w:t xml:space="preserve">Read the following research paper by </w:t>
      </w:r>
      <w:r>
        <w:rPr>
          <w:rFonts w:ascii="Comic Sans MS" w:hAnsi="Comic Sans MS" w:cs="Comic Sans MS"/>
          <w:color w:val="000000"/>
          <w:sz w:val="28"/>
          <w:szCs w:val="28"/>
        </w:rPr>
        <w:t xml:space="preserve">By Anthony Oliver-Smith, </w:t>
      </w:r>
      <w:r>
        <w:rPr>
          <w:rFonts w:ascii="Comic Sans MS" w:hAnsi="Comic Sans MS" w:cs="Comic Sans MS"/>
          <w:color w:val="333333"/>
          <w:sz w:val="28"/>
          <w:szCs w:val="28"/>
        </w:rPr>
        <w:t>(2006). Due to the length of this, some information has been edited out.</w:t>
      </w:r>
    </w:p>
    <w:p w:rsidR="00DC59D3" w:rsidRDefault="00DC59D3">
      <w:pPr>
        <w:rPr>
          <w:rFonts w:ascii="Comic Sans MS" w:hAnsi="Comic Sans MS" w:cs="Comic Sans MS"/>
          <w:color w:val="333333"/>
          <w:sz w:val="28"/>
          <w:szCs w:val="28"/>
        </w:rPr>
      </w:pPr>
    </w:p>
    <w:p w:rsidR="00DC59D3" w:rsidRDefault="00DC59D3">
      <w:pPr>
        <w:rPr>
          <w:rFonts w:ascii="Georgia" w:hAnsi="Georgia" w:cs="Georgia"/>
          <w:b/>
          <w:bCs/>
          <w:color w:val="000000"/>
          <w:sz w:val="25"/>
          <w:szCs w:val="25"/>
        </w:rPr>
      </w:pPr>
      <w:r>
        <w:rPr>
          <w:rFonts w:ascii="Georgia" w:hAnsi="Georgia" w:cs="Georgia"/>
          <w:b/>
          <w:bCs/>
          <w:color w:val="000000"/>
          <w:sz w:val="25"/>
          <w:szCs w:val="25"/>
        </w:rPr>
        <w:t>Disasters and Forced Migration in the 21st Century</w:t>
      </w:r>
    </w:p>
    <w:p w:rsidR="00DC59D3" w:rsidRDefault="00DC59D3">
      <w:pPr>
        <w:spacing w:before="288" w:after="288" w:line="360" w:lineRule="atLeast"/>
        <w:rPr>
          <w:rFonts w:ascii="Georgia" w:hAnsi="Georgia" w:cs="Georgia"/>
          <w:color w:val="000000"/>
          <w:sz w:val="22"/>
          <w:szCs w:val="22"/>
        </w:rPr>
      </w:pPr>
      <w:r>
        <w:rPr>
          <w:rFonts w:ascii="Georgia" w:hAnsi="Georgia" w:cs="Georgia"/>
          <w:color w:val="000000"/>
          <w:sz w:val="22"/>
          <w:szCs w:val="22"/>
        </w:rPr>
        <w:t>Migration, whether permanent or temporary, has always been a traditional response or survival strategy of people confronting the prospect, impact or aftermath of disasters (Hugo 1996). However, today, more than ever, the complex nature of disasters such as Hurricane Katrina in the city of New Orleans, bring with them an enormous potential for the uprooting of large numbers of people. The increasing complexity of disasters is rooted in the interplay of social and economic factors in the environment, exacerbating the vulnerability of people and environments and intensifying their impacts when they occur. Hurricane Katrina’s impact on New Orleans was compounded by an excessive dependence on technology and half a century’s assault on the natural defenses of the environment of southern Louisiana, leaving the city tragically vulnerable. Virtually the entire population of the city has been displaced, a large proportion of it perhaps permanently, presenting a host of profound economic, social and psychological challenges to individuals, communities and all levels of government.</w:t>
      </w:r>
    </w:p>
    <w:p w:rsidR="00DC59D3" w:rsidRDefault="00DC59D3">
      <w:pPr>
        <w:spacing w:before="288" w:after="288" w:line="360" w:lineRule="atLeast"/>
        <w:rPr>
          <w:rFonts w:ascii="Georgia" w:hAnsi="Georgia" w:cs="Georgia"/>
          <w:color w:val="000000"/>
          <w:sz w:val="22"/>
          <w:szCs w:val="22"/>
        </w:rPr>
      </w:pPr>
      <w:r>
        <w:rPr>
          <w:rFonts w:ascii="Georgia" w:hAnsi="Georgia" w:cs="Georgia"/>
          <w:color w:val="000000"/>
          <w:sz w:val="22"/>
          <w:szCs w:val="22"/>
        </w:rPr>
        <w:t>Despite technological and scientific advances, disasters are, increasing in impact and scope through the combined effects of economic, social, demographic, ideological and technological factors. Greater numbers of people are more vulnerable to natural and other hazards than ever before, due in part to increases in population, but more so to their location in dangerous areas. However, regardless of region, some form of displacement of individuals and communities frequently results from the threat or impact of a disaster.</w:t>
      </w:r>
    </w:p>
    <w:p w:rsidR="00DC59D3" w:rsidRDefault="00DC59D3">
      <w:pPr>
        <w:spacing w:before="288" w:after="288" w:line="360" w:lineRule="atLeast"/>
        <w:rPr>
          <w:rFonts w:ascii="Georgia" w:hAnsi="Georgia" w:cs="Georgia"/>
          <w:color w:val="000000"/>
          <w:sz w:val="22"/>
          <w:szCs w:val="22"/>
        </w:rPr>
      </w:pPr>
      <w:r>
        <w:rPr>
          <w:rFonts w:ascii="Georgia" w:hAnsi="Georgia" w:cs="Georgia"/>
          <w:color w:val="000000"/>
          <w:sz w:val="22"/>
          <w:szCs w:val="22"/>
        </w:rPr>
        <w:t>Both disaster and forced migration are terms that are used to describe a wide variety of environmental and social processes. Perhaps because the term is so widely and loosely used, disasters are quite difficult to define. Although the term “disaster” actually refers to a process, essentially the disruption of social functions, it is generally employed to characterize an event or agent such as Hurricane Mitch or the Northridge Earthquake.</w:t>
      </w:r>
    </w:p>
    <w:p w:rsidR="00DC59D3" w:rsidRDefault="00DC59D3">
      <w:pPr>
        <w:spacing w:before="288" w:after="288" w:line="360" w:lineRule="atLeast"/>
        <w:rPr>
          <w:rFonts w:ascii="Georgia" w:hAnsi="Georgia" w:cs="Georgia"/>
          <w:color w:val="000000"/>
          <w:sz w:val="22"/>
          <w:szCs w:val="22"/>
        </w:rPr>
      </w:pPr>
      <w:r>
        <w:rPr>
          <w:rFonts w:ascii="Georgia" w:hAnsi="Georgia" w:cs="Georgia"/>
          <w:color w:val="000000"/>
          <w:sz w:val="22"/>
          <w:szCs w:val="22"/>
        </w:rPr>
        <w:t>The complexity of disasters today is demonstrated by the processes in which they can combine with and compound each other. For example, in 1998 Hurricane Mitch (a natural agent) produced floods in Honduras (a socio-natural phenomenon) that inundated warehouses full of pesticides and fertilizers (a technological hazard), producing what might be called a compound or complex disaster (Jansen 2003). In 2004, Hurricane Ivan threatened New Orleans with just the same conflation of dangers. Hurricane Katrina has just fully realized the nightmare of Ivan. There is no question that environmental changes, particularly in the form of degradation, have increased the severity of socio-natural disasters. Moreover, disasters, singly or in combination, can further be compounded by the incidence of political upheaval, such as war, ethnic cleansing, or terrorism, or social factors such as racism, exclusion or religious persecution. And disasters can contribute to political instability that can lead to conflict with the potential to displace people and lead to migration.</w:t>
      </w:r>
    </w:p>
    <w:p w:rsidR="00DC59D3" w:rsidRDefault="00DC59D3">
      <w:pPr>
        <w:spacing w:before="288" w:after="288" w:line="360" w:lineRule="atLeast"/>
        <w:rPr>
          <w:rFonts w:ascii="Georgia" w:hAnsi="Georgia" w:cs="Georgia"/>
          <w:color w:val="000000"/>
          <w:sz w:val="22"/>
          <w:szCs w:val="22"/>
        </w:rPr>
      </w:pPr>
      <w:r>
        <w:rPr>
          <w:rFonts w:ascii="Georgia" w:hAnsi="Georgia" w:cs="Georgia"/>
          <w:color w:val="000000"/>
          <w:sz w:val="22"/>
          <w:szCs w:val="22"/>
        </w:rPr>
        <w:t>To the degree that disasters force people to relocate either temporarily or permanently, disaster victims have been seen as a subset of the category of environmental refugees, a term that has generated a considerable amount of recent debate. As associated with disasters, the phenomenon of forced migration is also complex. Unless explicitly limited to referring to permanent, involuntary transfer to distant locations, the concept of forced migration refers to a variety of demographic movements, such as: flight, evacuation, displacement, resettlement, as well as forced migration.</w:t>
      </w:r>
    </w:p>
    <w:p w:rsidR="00DC59D3" w:rsidRDefault="00DC59D3">
      <w:pPr>
        <w:numPr>
          <w:ilvl w:val="0"/>
          <w:numId w:val="43"/>
        </w:numPr>
        <w:spacing w:before="288" w:after="288" w:line="360" w:lineRule="atLeast"/>
        <w:rPr>
          <w:rFonts w:ascii="Georgia" w:hAnsi="Georgia" w:cs="Georgia"/>
          <w:color w:val="000000"/>
          <w:sz w:val="22"/>
          <w:szCs w:val="22"/>
        </w:rPr>
      </w:pPr>
      <w:r>
        <w:rPr>
          <w:rFonts w:ascii="Georgia" w:hAnsi="Georgia" w:cs="Georgia"/>
          <w:color w:val="000000"/>
          <w:sz w:val="22"/>
          <w:szCs w:val="22"/>
        </w:rPr>
        <w:t>Flight – escape</w:t>
      </w:r>
    </w:p>
    <w:p w:rsidR="00DC59D3" w:rsidRDefault="00DC59D3">
      <w:pPr>
        <w:numPr>
          <w:ilvl w:val="0"/>
          <w:numId w:val="43"/>
        </w:numPr>
        <w:spacing w:before="288" w:after="288" w:line="360" w:lineRule="atLeast"/>
        <w:rPr>
          <w:rFonts w:ascii="Georgia" w:hAnsi="Georgia" w:cs="Georgia"/>
          <w:color w:val="000000"/>
          <w:sz w:val="22"/>
          <w:szCs w:val="22"/>
        </w:rPr>
      </w:pPr>
      <w:r>
        <w:rPr>
          <w:rFonts w:ascii="Georgia" w:hAnsi="Georgia" w:cs="Georgia"/>
          <w:color w:val="000000"/>
          <w:sz w:val="22"/>
          <w:szCs w:val="22"/>
        </w:rPr>
        <w:t>Evacuation – removal of people from harm’s way</w:t>
      </w:r>
    </w:p>
    <w:p w:rsidR="00DC59D3" w:rsidRDefault="00DC59D3">
      <w:pPr>
        <w:numPr>
          <w:ilvl w:val="0"/>
          <w:numId w:val="43"/>
        </w:numPr>
        <w:spacing w:before="288" w:after="288" w:line="360" w:lineRule="atLeast"/>
        <w:rPr>
          <w:rFonts w:ascii="Georgia" w:hAnsi="Georgia" w:cs="Georgia"/>
          <w:color w:val="000000"/>
          <w:sz w:val="22"/>
          <w:szCs w:val="22"/>
        </w:rPr>
      </w:pPr>
      <w:r>
        <w:rPr>
          <w:rFonts w:ascii="Georgia" w:hAnsi="Georgia" w:cs="Georgia"/>
          <w:color w:val="000000"/>
          <w:sz w:val="22"/>
          <w:szCs w:val="22"/>
        </w:rPr>
        <w:t>Displacement – the uprooting of people from a home ground</w:t>
      </w:r>
    </w:p>
    <w:p w:rsidR="00DC59D3" w:rsidRDefault="00DC59D3">
      <w:pPr>
        <w:numPr>
          <w:ilvl w:val="0"/>
          <w:numId w:val="43"/>
        </w:numPr>
        <w:spacing w:before="288" w:after="288" w:line="360" w:lineRule="atLeast"/>
        <w:rPr>
          <w:rFonts w:ascii="Georgia" w:hAnsi="Georgia" w:cs="Georgia"/>
          <w:color w:val="000000"/>
          <w:sz w:val="22"/>
          <w:szCs w:val="22"/>
        </w:rPr>
      </w:pPr>
      <w:r>
        <w:rPr>
          <w:rFonts w:ascii="Georgia" w:hAnsi="Georgia" w:cs="Georgia"/>
          <w:color w:val="000000"/>
          <w:sz w:val="22"/>
          <w:szCs w:val="22"/>
        </w:rPr>
        <w:t>Resettlement – relocation of people to new homes</w:t>
      </w:r>
    </w:p>
    <w:p w:rsidR="00DC59D3" w:rsidRDefault="00DC59D3">
      <w:pPr>
        <w:numPr>
          <w:ilvl w:val="0"/>
          <w:numId w:val="43"/>
        </w:numPr>
        <w:spacing w:before="288" w:after="288" w:line="360" w:lineRule="atLeast"/>
        <w:rPr>
          <w:rFonts w:ascii="Georgia" w:hAnsi="Georgia" w:cs="Georgia"/>
          <w:color w:val="000000"/>
          <w:sz w:val="22"/>
          <w:szCs w:val="22"/>
        </w:rPr>
      </w:pPr>
      <w:r>
        <w:rPr>
          <w:rFonts w:ascii="Georgia" w:hAnsi="Georgia" w:cs="Georgia"/>
          <w:color w:val="000000"/>
          <w:sz w:val="22"/>
          <w:szCs w:val="22"/>
        </w:rPr>
        <w:t>Forced migration – people must move to a new and usually distant place</w:t>
      </w:r>
    </w:p>
    <w:p w:rsidR="00DC59D3" w:rsidRDefault="00DC59D3">
      <w:pPr>
        <w:spacing w:before="288" w:after="288" w:line="360" w:lineRule="atLeast"/>
        <w:rPr>
          <w:rFonts w:ascii="Georgia" w:hAnsi="Georgia" w:cs="Georgia"/>
          <w:color w:val="000000"/>
          <w:sz w:val="22"/>
          <w:szCs w:val="22"/>
        </w:rPr>
      </w:pPr>
      <w:r>
        <w:rPr>
          <w:rFonts w:ascii="Georgia" w:hAnsi="Georgia" w:cs="Georgia"/>
          <w:color w:val="000000"/>
          <w:sz w:val="22"/>
          <w:szCs w:val="22"/>
        </w:rPr>
        <w:t>If the threat of disaster is immediate, flight or escape to the closest safe location is a frequent response. An impending threat may result in an evacuation that resembles flight or may be more organized, administrated by internal or external agents. Displacement similarly can occur as the result of flight or be more planned in the sense that people are organized and obliged to move from one residence site to another either temporarily or permanently. If the movement is thought to be permanent, resettlement in the form of the creation of a new residence site may actually be the outcome. Finally, as mentioned earlier, forced migration involves permanent, longer distance moves generally into completely different environments. Some of the forms of demographic movement may lead to others—flight or evacuation, for example, may lead to displacement and resettlement or eventually to forced migration.</w:t>
      </w:r>
    </w:p>
    <w:p w:rsidR="00DC59D3" w:rsidRDefault="00DC59D3">
      <w:pPr>
        <w:spacing w:before="288" w:after="288" w:line="360" w:lineRule="atLeast"/>
        <w:rPr>
          <w:rFonts w:ascii="Georgia" w:hAnsi="Georgia" w:cs="Georgia"/>
          <w:color w:val="000000"/>
          <w:sz w:val="22"/>
          <w:szCs w:val="22"/>
        </w:rPr>
      </w:pPr>
      <w:r>
        <w:rPr>
          <w:rFonts w:ascii="Georgia" w:hAnsi="Georgia" w:cs="Georgia"/>
          <w:color w:val="000000"/>
          <w:sz w:val="22"/>
          <w:szCs w:val="22"/>
        </w:rPr>
        <w:t>There is little question that some disasters, but not all, force people to migrate. The nuclear accident at Chernobyl forced many thousands of Ukrainians to migrate out of the contaminated zone. Had the disaster not occurred, there probably would not have been any significant out-migration. Such cases as Chernobyl, with widespread and long-lasting physical and economic danger, seem to be occurring more frequently. The South Asian tsunami clearly displaced millions and now Hurricane Katrina has uprooted more than a hundred thousand people, the majority perhaps permanently. Many disasters actually also trigger a wide variety of factors both prior to and after onset that displace people.</w:t>
      </w:r>
    </w:p>
    <w:p w:rsidR="00DC59D3" w:rsidRDefault="00DC59D3">
      <w:pPr>
        <w:spacing w:before="288" w:after="288" w:line="360" w:lineRule="atLeast"/>
        <w:rPr>
          <w:rFonts w:ascii="Georgia" w:hAnsi="Georgia" w:cs="Georgia"/>
          <w:color w:val="000000"/>
          <w:sz w:val="22"/>
          <w:szCs w:val="22"/>
        </w:rPr>
      </w:pPr>
      <w:r>
        <w:rPr>
          <w:rFonts w:ascii="Georgia" w:hAnsi="Georgia" w:cs="Georgia"/>
          <w:color w:val="000000"/>
          <w:sz w:val="22"/>
          <w:szCs w:val="22"/>
        </w:rPr>
        <w:t>Since the 1980s researchers have linked the issue of environmental change with human migration. Environmental studies have traditionally focused on the natural world, the impacts of pollution, deforestation, soil erosion, degradation, desertification and other environmental processes on human beings have also been a source of both interest and concern to ecological and social scientists. Indeed, the impacts of many of these processes have often been framed as “disastrous” because they create stress, disrupt normal social processes, and force people to adapt by making temporary adjustments or permanent changes in how, where and when they do things in life. There are also human-induced environmental change, such as desertification, deforestation, or soil erosion, compounded by natural and man-made disasters, which could and have could force as many as 50 million people to migrate from their homes by 2010.</w:t>
      </w:r>
    </w:p>
    <w:p w:rsidR="00DC59D3" w:rsidRDefault="00DC59D3">
      <w:pPr>
        <w:spacing w:before="288" w:after="288" w:line="360" w:lineRule="atLeast"/>
        <w:rPr>
          <w:rFonts w:ascii="Georgia" w:hAnsi="Georgia" w:cs="Georgia"/>
          <w:color w:val="000000"/>
          <w:sz w:val="22"/>
          <w:szCs w:val="22"/>
        </w:rPr>
      </w:pPr>
      <w:r>
        <w:rPr>
          <w:rFonts w:ascii="Georgia" w:hAnsi="Georgia" w:cs="Georgia"/>
          <w:color w:val="000000"/>
          <w:sz w:val="22"/>
          <w:szCs w:val="22"/>
        </w:rPr>
        <w:t>It is important to remember here that a disaster is also not defined in terms of the event itself, but in terms of both the processes that set it in motion and the post-event processes of adaptation and adjustment in recovery and reconstruction. Forced migration can be part of the process prior to the event or after, but it is not inevitable. Disasters can act as triggers or accelerators of imminent change or change already underway. For example, migration of elites from highland Peru to coastal cities had been going on for more than half a century in 1970. The Peruvian earthquake of 1970 unquestionably accelerated that process. By the same token, migration of rural peoples to highland towns and cities was also very intense during the same time period, but was made more so by the fact that disaster aid distribution in the form of housing was primarily located in urban areas (Oliver-Smith 1992).</w:t>
      </w:r>
    </w:p>
    <w:p w:rsidR="00DC59D3" w:rsidRDefault="00DC59D3">
      <w:pPr>
        <w:spacing w:before="288" w:after="288" w:line="360" w:lineRule="atLeast"/>
        <w:rPr>
          <w:rFonts w:ascii="Georgia" w:hAnsi="Georgia" w:cs="Georgia"/>
          <w:color w:val="000000"/>
          <w:sz w:val="22"/>
          <w:szCs w:val="22"/>
        </w:rPr>
      </w:pPr>
      <w:r>
        <w:rPr>
          <w:rFonts w:ascii="Georgia" w:hAnsi="Georgia" w:cs="Georgia"/>
          <w:color w:val="000000"/>
          <w:sz w:val="22"/>
          <w:szCs w:val="22"/>
        </w:rPr>
        <w:t xml:space="preserve">The Great Flood of 1927 in the lower Mississippi Valley displaced nearly 700,000 people, approximately 330,000 of whom were African Americans who were subsequently interned in 154 relief “concentration camps” where they were forced to work. Although there were many reasons for African Americans to leave the South, the flood and its consequences were the final motivation for thousands to migrate. When Hurricane Andrew hit Miami-Dade County in 1992, it inflicted nearly 30 billion dollars worth of damage and displaced roughly 353,000 people temporarily. Forty thousand of the displaced (roughly 11%) permanently migrated. But, of the 40,000 that migrated about half (20,000) moved only about a half an hour’s drive north, sparking a population boom in Plantation and other Broward County communities. </w:t>
      </w:r>
    </w:p>
    <w:p w:rsidR="00DC59D3" w:rsidRDefault="00DC59D3">
      <w:pPr>
        <w:spacing w:before="288" w:after="288" w:line="360" w:lineRule="atLeast"/>
        <w:rPr>
          <w:rFonts w:ascii="Georgia" w:hAnsi="Georgia" w:cs="Georgia"/>
          <w:color w:val="000000"/>
          <w:sz w:val="22"/>
          <w:szCs w:val="22"/>
        </w:rPr>
      </w:pPr>
      <w:r>
        <w:rPr>
          <w:rFonts w:ascii="Georgia" w:hAnsi="Georgia" w:cs="Georgia"/>
          <w:color w:val="000000"/>
          <w:sz w:val="22"/>
          <w:szCs w:val="22"/>
        </w:rPr>
        <w:t xml:space="preserve"> Refugees, earthquake victims and displacees experience uprooting and relocation and must cope with the consequent stresses and the need to adapt to new or radically changed environments. All may experience privation, loss of homes, jobs, and the breakup of families and communities. All must mobilize social and cultural resources in their efforts to reestablish viable social groups and communities and to restore adequate levels of material life. These are important similarities that we must recognize and understand both to minimize displacement and to assist in the material reconstruction and the social reconstitution of communities. The catastrophic losses from Hurricane Katrina demonstrate in horrific fashion the urgent need to develop the conceptual, strategic and material tools to confront the increasing challenges of natural hazards made even more potent and complex by climate change, increasing population densities and environmental degradation in the 21st century.</w:t>
      </w:r>
    </w:p>
    <w:p w:rsidR="00DC59D3" w:rsidRDefault="00DC59D3">
      <w:pPr>
        <w:spacing w:before="240"/>
        <w:rPr>
          <w:rFonts w:ascii="Comic Sans MS" w:hAnsi="Comic Sans MS" w:cs="Comic Sans MS"/>
          <w:color w:val="000000"/>
          <w:sz w:val="28"/>
          <w:szCs w:val="28"/>
        </w:rPr>
      </w:pPr>
      <w:r>
        <w:rPr>
          <w:rFonts w:ascii="Comic Sans MS" w:hAnsi="Comic Sans MS" w:cs="Comic Sans MS"/>
          <w:color w:val="000000"/>
          <w:sz w:val="28"/>
          <w:szCs w:val="28"/>
        </w:rPr>
        <w:t xml:space="preserve">(For the full paper please go to: </w:t>
      </w:r>
      <w:hyperlink r:id="rId121" w:history="1">
        <w:r>
          <w:rPr>
            <w:rStyle w:val="Hyperlink"/>
            <w:rFonts w:ascii="Comic Sans MS" w:hAnsi="Comic Sans MS" w:cs="Comic Sans MS"/>
            <w:sz w:val="28"/>
            <w:szCs w:val="28"/>
          </w:rPr>
          <w:t>http://understandingkatrina.ssrc.org/Oliver-Smith/</w:t>
        </w:r>
      </w:hyperlink>
      <w:r>
        <w:rPr>
          <w:rFonts w:ascii="Comic Sans MS" w:hAnsi="Comic Sans MS" w:cs="Comic Sans MS"/>
          <w:color w:val="000000"/>
          <w:sz w:val="28"/>
          <w:szCs w:val="28"/>
        </w:rPr>
        <w:t>)</w:t>
      </w:r>
    </w:p>
    <w:p w:rsidR="00DC59D3" w:rsidRDefault="00DC59D3">
      <w:pPr>
        <w:spacing w:before="240"/>
        <w:rPr>
          <w:rFonts w:ascii="Comic Sans MS" w:hAnsi="Comic Sans MS" w:cs="Comic Sans MS"/>
          <w:color w:val="000000"/>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ascii="Comic Sans MS" w:hAnsi="Comic Sans MS" w:cs="Comic Sans MS"/>
          <w:color w:val="333333"/>
          <w:sz w:val="28"/>
          <w:szCs w:val="28"/>
        </w:rPr>
      </w:pPr>
      <w:r>
        <w:rPr>
          <w:rFonts w:ascii="Comic Sans MS" w:hAnsi="Comic Sans MS" w:cs="Comic Sans MS"/>
          <w:sz w:val="28"/>
          <w:szCs w:val="28"/>
        </w:rPr>
        <w:t xml:space="preserve">Now that you have read the research paper on environmental and technological issues and migration, by </w:t>
      </w:r>
      <w:r>
        <w:rPr>
          <w:rFonts w:ascii="Comic Sans MS" w:hAnsi="Comic Sans MS" w:cs="Comic Sans MS"/>
          <w:color w:val="000000"/>
          <w:sz w:val="28"/>
          <w:szCs w:val="28"/>
        </w:rPr>
        <w:t xml:space="preserve">Anthony Oliver-Smith, </w:t>
      </w:r>
      <w:r>
        <w:rPr>
          <w:rFonts w:ascii="Comic Sans MS" w:hAnsi="Comic Sans MS" w:cs="Comic Sans MS"/>
          <w:color w:val="333333"/>
          <w:sz w:val="28"/>
          <w:szCs w:val="28"/>
        </w:rPr>
        <w:t>(2006) you are going to create a poster on how environmental and technological disasters can lead to migration. You are first to look at some more environmental and technological disasters that have resulted in the residents having to move, (migrate) and write down some statics in the following box. You are to include these statistics on your poster.                                                             (LO 1, 2, 3, 4)</w:t>
      </w:r>
    </w:p>
    <w:p w:rsidR="00DC59D3" w:rsidRDefault="00DC59D3">
      <w:pPr>
        <w:rPr>
          <w:rFonts w:ascii="Comic Sans MS" w:hAnsi="Comic Sans MS" w:cs="Comic Sans MS"/>
          <w:color w:val="333333"/>
          <w:sz w:val="28"/>
          <w:szCs w:val="28"/>
        </w:rPr>
      </w:pPr>
    </w:p>
    <w:p w:rsidR="00DC59D3" w:rsidRDefault="00DC59D3">
      <w:pPr>
        <w:rPr>
          <w:rFonts w:cs="Times New Roman"/>
        </w:rPr>
      </w:pPr>
      <w:r>
        <w:rPr>
          <w:noProof/>
          <w:lang w:val="en-US" w:eastAsia="en-US"/>
        </w:rPr>
        <w:pict>
          <v:roundrect id="Rounded Rectangle 47" o:spid="_x0000_s1052" style="position:absolute;margin-left:0;margin-top:6.65pt;width:457.1pt;height:463.8pt;flip:y;z-index:251665408;visibility:visible;mso-position-horizontal:left;mso-position-horizontal-relative:margin;v-text-anchor:middle" arcsize="10923f" strokeweight="2.25pt">
            <v:stroke joinstyle="miter"/>
            <w10:wrap anchorx="margin"/>
          </v:roundrect>
        </w:pict>
      </w: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ascii="Comic Sans MS" w:hAnsi="Comic Sans MS" w:cs="Comic Sans MS"/>
          <w:sz w:val="28"/>
          <w:szCs w:val="28"/>
        </w:rPr>
      </w:pPr>
      <w:r>
        <w:rPr>
          <w:rFonts w:ascii="Comic Sans MS" w:hAnsi="Comic Sans MS" w:cs="Comic Sans MS"/>
          <w:sz w:val="28"/>
          <w:szCs w:val="28"/>
        </w:rPr>
        <w:t xml:space="preserve">You should now reflect on the Strengths and Weaknesses of your </w:t>
      </w:r>
    </w:p>
    <w:p w:rsidR="00DC59D3" w:rsidRDefault="00DC59D3">
      <w:pPr>
        <w:rPr>
          <w:rFonts w:ascii="Comic Sans MS" w:hAnsi="Comic Sans MS" w:cs="Comic Sans MS"/>
          <w:sz w:val="28"/>
          <w:szCs w:val="28"/>
        </w:rPr>
      </w:pPr>
      <w:r>
        <w:rPr>
          <w:rFonts w:ascii="Comic Sans MS" w:hAnsi="Comic Sans MS" w:cs="Comic Sans MS"/>
          <w:sz w:val="28"/>
          <w:szCs w:val="28"/>
        </w:rPr>
        <w:t>poster in raising awareness of environmental and technological issues and Migration.                                                                         (LO 2)</w:t>
      </w:r>
    </w:p>
    <w:p w:rsidR="00DC59D3" w:rsidRDefault="00DC59D3">
      <w:pPr>
        <w:rPr>
          <w:rFonts w:ascii="Comic Sans MS" w:hAnsi="Comic Sans MS" w:cs="Comic Sans MS"/>
          <w:sz w:val="28"/>
          <w:szCs w:val="28"/>
        </w:rPr>
      </w:pPr>
    </w:p>
    <w:tbl>
      <w:tblPr>
        <w:tblpPr w:leftFromText="180" w:rightFromText="180"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 xml:space="preserve">Strengths of poster </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Weaknesses of poster</w:t>
            </w:r>
          </w:p>
        </w:tc>
      </w:tr>
      <w:tr w:rsidR="00DC59D3">
        <w:trPr>
          <w:trHeight w:val="6363"/>
        </w:trPr>
        <w:tc>
          <w:tcPr>
            <w:tcW w:w="4508" w:type="dxa"/>
          </w:tcPr>
          <w:p w:rsidR="00DC59D3" w:rsidRDefault="00DC59D3">
            <w:pPr>
              <w:rPr>
                <w:rFonts w:ascii="Comic Sans MS" w:hAnsi="Comic Sans MS" w:cs="Comic Sans MS"/>
                <w:sz w:val="28"/>
                <w:szCs w:val="28"/>
              </w:rPr>
            </w:pPr>
          </w:p>
        </w:tc>
        <w:tc>
          <w:tcPr>
            <w:tcW w:w="4508" w:type="dxa"/>
          </w:tcPr>
          <w:p w:rsidR="00DC59D3" w:rsidRDefault="00DC59D3">
            <w:pPr>
              <w:rPr>
                <w:rFonts w:ascii="Comic Sans MS" w:hAnsi="Comic Sans MS" w:cs="Comic Sans MS"/>
                <w:sz w:val="28"/>
                <w:szCs w:val="28"/>
              </w:rPr>
            </w:pPr>
          </w:p>
        </w:tc>
      </w:tr>
    </w:tbl>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pStyle w:val="ListParagraph"/>
        <w:numPr>
          <w:ilvl w:val="0"/>
          <w:numId w:val="11"/>
        </w:numPr>
        <w:rPr>
          <w:rFonts w:ascii="Comic Sans MS" w:hAnsi="Comic Sans MS" w:cs="Comic Sans MS"/>
          <w:sz w:val="28"/>
          <w:szCs w:val="28"/>
        </w:rPr>
      </w:pPr>
      <w:r>
        <w:rPr>
          <w:rFonts w:ascii="Comic Sans MS" w:hAnsi="Comic Sans MS" w:cs="Comic Sans MS"/>
          <w:sz w:val="28"/>
          <w:szCs w:val="28"/>
        </w:rPr>
        <w:t xml:space="preserve">Now that you have researched social, environmental and technological issues and migration – take part in a class debate to see how other people feel. Remember – </w:t>
      </w:r>
      <w:r>
        <w:rPr>
          <w:rFonts w:ascii="Comic Sans MS" w:hAnsi="Comic Sans MS" w:cs="Comic Sans MS"/>
          <w:b/>
          <w:bCs/>
          <w:sz w:val="28"/>
          <w:szCs w:val="28"/>
        </w:rPr>
        <w:t>Hands up to speak.</w:t>
      </w:r>
    </w:p>
    <w:p w:rsidR="00DC59D3" w:rsidRDefault="00DC59D3">
      <w:pPr>
        <w:pStyle w:val="ListParagraph"/>
        <w:jc w:val="right"/>
        <w:rPr>
          <w:rFonts w:ascii="Comic Sans MS" w:hAnsi="Comic Sans MS" w:cs="Comic Sans MS"/>
          <w:sz w:val="28"/>
          <w:szCs w:val="28"/>
        </w:rPr>
      </w:pPr>
      <w:r>
        <w:rPr>
          <w:rFonts w:ascii="Comic Sans MS" w:hAnsi="Comic Sans MS" w:cs="Comic Sans MS"/>
          <w:sz w:val="28"/>
          <w:szCs w:val="28"/>
        </w:rPr>
        <w:t>(LO 1, 2, 4)</w:t>
      </w: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DC59D3">
      <w:pPr>
        <w:pStyle w:val="ListParagraph"/>
        <w:numPr>
          <w:ilvl w:val="0"/>
          <w:numId w:val="11"/>
        </w:numPr>
        <w:rPr>
          <w:rFonts w:ascii="Comic Sans MS" w:hAnsi="Comic Sans MS" w:cs="Comic Sans MS"/>
          <w:sz w:val="28"/>
          <w:szCs w:val="28"/>
        </w:rPr>
      </w:pPr>
      <w:r>
        <w:rPr>
          <w:rFonts w:ascii="Comic Sans MS" w:hAnsi="Comic Sans MS" w:cs="Comic Sans MS"/>
          <w:sz w:val="28"/>
          <w:szCs w:val="28"/>
        </w:rPr>
        <w:t>Has your opinion changed after listening to what others had to say? Write about whether your opinions have changed and write about the discussion, quoting what other individuals said, and whether or not you agree with their stand point.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jc w:val="center"/>
        <w:rPr>
          <w:rFonts w:ascii="Comic Sans MS" w:hAnsi="Comic Sans MS" w:cs="Comic Sans MS"/>
          <w:sz w:val="28"/>
          <w:szCs w:val="28"/>
        </w:rPr>
      </w:pPr>
      <w:r>
        <w:rPr>
          <w:rFonts w:ascii="Comic Sans MS" w:hAnsi="Comic Sans MS" w:cs="Comic Sans MS"/>
          <w:sz w:val="28"/>
          <w:szCs w:val="28"/>
        </w:rPr>
        <w:t>LEGISLATION (LAW) AND MIGRATION.</w:t>
      </w:r>
    </w:p>
    <w:p w:rsidR="00DC59D3" w:rsidRDefault="00DC59D3">
      <w:pPr>
        <w:jc w:val="cente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 xml:space="preserve">The number of migrants a country receives is influenced by the countries migration </w:t>
      </w:r>
      <w:r>
        <w:rPr>
          <w:rFonts w:ascii="Comic Sans MS" w:hAnsi="Comic Sans MS" w:cs="Comic Sans MS"/>
          <w:b/>
          <w:bCs/>
          <w:sz w:val="28"/>
          <w:szCs w:val="28"/>
          <w:u w:val="single"/>
        </w:rPr>
        <w:t>legislation</w:t>
      </w:r>
      <w:r>
        <w:rPr>
          <w:rFonts w:ascii="Comic Sans MS" w:hAnsi="Comic Sans MS" w:cs="Comic Sans MS"/>
          <w:sz w:val="28"/>
          <w:szCs w:val="28"/>
        </w:rPr>
        <w:t xml:space="preserve"> (laws) and policy. Countries such as the UK operate a points based system depending on their skills, previous income and age. This system gives some people visas to allow them entry into the UK for work – especially where there is a shortage of labour in that sector.</w:t>
      </w:r>
    </w:p>
    <w:p w:rsidR="00DC59D3" w:rsidRDefault="00DC59D3">
      <w:pPr>
        <w:rPr>
          <w:rFonts w:ascii="Comic Sans MS" w:hAnsi="Comic Sans MS" w:cs="Comic Sans MS"/>
          <w:sz w:val="28"/>
          <w:szCs w:val="28"/>
        </w:rPr>
      </w:pPr>
      <w:r>
        <w:rPr>
          <w:rFonts w:ascii="Comic Sans MS" w:hAnsi="Comic Sans MS" w:cs="Comic Sans MS"/>
          <w:sz w:val="28"/>
          <w:szCs w:val="28"/>
        </w:rPr>
        <w:t>Migration laws are complex, and change in different countries, even within the EU.</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How can legislation have an impact on migration?</w:t>
      </w:r>
    </w:p>
    <w:p w:rsidR="00DC59D3" w:rsidRDefault="00DC59D3">
      <w:pPr>
        <w:rPr>
          <w:rFonts w:ascii="Comic Sans MS" w:hAnsi="Comic Sans MS" w:cs="Comic Sans MS"/>
          <w:sz w:val="28"/>
          <w:szCs w:val="28"/>
        </w:rPr>
      </w:pPr>
      <w:r>
        <w:rPr>
          <w:rFonts w:ascii="Comic Sans MS" w:hAnsi="Comic Sans MS" w:cs="Comic Sans MS"/>
          <w:sz w:val="28"/>
          <w:szCs w:val="28"/>
        </w:rPr>
        <w:t>What do we mean by legislation? Listen to your teacher discussing this first and then make some notes here:-</w:t>
      </w:r>
    </w:p>
    <w:p w:rsidR="00DC59D3" w:rsidRDefault="00DC59D3">
      <w:pPr>
        <w:rPr>
          <w:rFonts w:ascii="Comic Sans MS" w:hAnsi="Comic Sans MS" w:cs="Comic Sans MS"/>
          <w:sz w:val="28"/>
          <w:szCs w:val="28"/>
        </w:rPr>
      </w:pPr>
      <w:r>
        <w:rPr>
          <w:noProof/>
          <w:lang w:val="en-US" w:eastAsia="en-US"/>
        </w:rPr>
        <w:pict>
          <v:roundrect id="Rounded Rectangle 50" o:spid="_x0000_s1053" style="position:absolute;margin-left:-22.6pt;margin-top:4.55pt;width:499.8pt;height:350.8pt;z-index:251667456;visibility:visible;v-text-anchor:middle" arcsize="10923f" strokeweight="2.25pt">
            <v:stroke joinstyle="miter"/>
          </v:roundrect>
        </w:pict>
      </w: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jc w:val="right"/>
        <w:rPr>
          <w:rFonts w:ascii="Comic Sans MS" w:hAnsi="Comic Sans MS" w:cs="Comic Sans MS"/>
          <w:sz w:val="28"/>
          <w:szCs w:val="28"/>
        </w:rPr>
      </w:pPr>
      <w:r>
        <w:rPr>
          <w:rFonts w:ascii="Comic Sans MS" w:hAnsi="Comic Sans MS" w:cs="Comic Sans MS"/>
          <w:sz w:val="28"/>
          <w:szCs w:val="28"/>
        </w:rPr>
        <w:t>(LO 1, 2)</w:t>
      </w:r>
    </w:p>
    <w:p w:rsidR="00DC59D3" w:rsidRDefault="00DC59D3">
      <w:pPr>
        <w:rPr>
          <w:rFonts w:cs="Times New Roman"/>
        </w:rPr>
      </w:pPr>
    </w:p>
    <w:p w:rsidR="00DC59D3" w:rsidRDefault="00DC59D3">
      <w:pPr>
        <w:rPr>
          <w:rFonts w:cs="Times New Roman"/>
        </w:rPr>
      </w:pPr>
    </w:p>
    <w:p w:rsidR="00DC59D3" w:rsidRDefault="00DC59D3">
      <w:pPr>
        <w:rPr>
          <w:rFonts w:ascii="Comic Sans MS" w:hAnsi="Comic Sans MS" w:cs="Comic Sans MS"/>
          <w:sz w:val="28"/>
          <w:szCs w:val="28"/>
        </w:rPr>
      </w:pPr>
      <w:r>
        <w:rPr>
          <w:rFonts w:ascii="Comic Sans MS" w:hAnsi="Comic Sans MS" w:cs="Comic Sans MS"/>
          <w:sz w:val="28"/>
          <w:szCs w:val="28"/>
        </w:rPr>
        <w:t xml:space="preserve">There are two sources on the next pages about migration and legislation. </w:t>
      </w:r>
    </w:p>
    <w:p w:rsidR="00DC59D3" w:rsidRDefault="00DC59D3">
      <w:pPr>
        <w:rPr>
          <w:rFonts w:ascii="Comic Sans MS" w:hAnsi="Comic Sans MS" w:cs="Comic Sans MS"/>
          <w:sz w:val="28"/>
          <w:szCs w:val="28"/>
        </w:rPr>
      </w:pPr>
      <w:r>
        <w:rPr>
          <w:rFonts w:ascii="Comic Sans MS" w:hAnsi="Comic Sans MS" w:cs="Comic Sans MS"/>
          <w:sz w:val="28"/>
          <w:szCs w:val="28"/>
        </w:rPr>
        <w:t xml:space="preserve">      One is from </w:t>
      </w:r>
      <w:hyperlink r:id="rId122" w:history="1">
        <w:r>
          <w:rPr>
            <w:rStyle w:val="Hyperlink"/>
            <w:rFonts w:ascii="Comic Sans MS" w:hAnsi="Comic Sans MS" w:cs="Comic Sans MS"/>
            <w:sz w:val="28"/>
            <w:szCs w:val="28"/>
          </w:rPr>
          <w:t>http://www.theguardian.com/uk</w:t>
        </w:r>
      </w:hyperlink>
      <w:r>
        <w:rPr>
          <w:rFonts w:ascii="Comic Sans MS" w:hAnsi="Comic Sans MS" w:cs="Comic Sans MS"/>
          <w:sz w:val="28"/>
          <w:szCs w:val="28"/>
        </w:rPr>
        <w:t xml:space="preserve"> , the second is from </w:t>
      </w:r>
      <w:hyperlink r:id="rId123" w:history="1">
        <w:r>
          <w:rPr>
            <w:rStyle w:val="Hyperlink"/>
            <w:rFonts w:ascii="Comic Sans MS" w:hAnsi="Comic Sans MS" w:cs="Comic Sans MS"/>
            <w:sz w:val="28"/>
            <w:szCs w:val="28"/>
          </w:rPr>
          <w:t>https://www.gov.uk/government</w:t>
        </w:r>
      </w:hyperlink>
      <w:r>
        <w:rPr>
          <w:rFonts w:ascii="Comic Sans MS" w:hAnsi="Comic Sans MS" w:cs="Comic Sans MS"/>
          <w:sz w:val="28"/>
          <w:szCs w:val="28"/>
        </w:rPr>
        <w:t xml:space="preserve">  Are these </w:t>
      </w:r>
      <w:r>
        <w:rPr>
          <w:rFonts w:ascii="Comic Sans MS" w:hAnsi="Comic Sans MS" w:cs="Comic Sans MS"/>
          <w:b/>
          <w:bCs/>
          <w:sz w:val="28"/>
          <w:szCs w:val="28"/>
        </w:rPr>
        <w:t>reliable sources</w:t>
      </w:r>
      <w:r>
        <w:rPr>
          <w:rFonts w:ascii="Comic Sans MS" w:hAnsi="Comic Sans MS" w:cs="Comic Sans MS"/>
          <w:sz w:val="28"/>
          <w:szCs w:val="28"/>
        </w:rPr>
        <w:t xml:space="preserve"> of information?                                                                     (LO 1, 2, 4)</w:t>
      </w:r>
    </w:p>
    <w:p w:rsidR="00DC59D3" w:rsidRDefault="00DC59D3">
      <w:pPr>
        <w:rPr>
          <w:rFonts w:ascii="Comic Sans MS" w:hAnsi="Comic Sans MS" w:cs="Comic Sans MS"/>
          <w:sz w:val="28"/>
          <w:szCs w:val="28"/>
        </w:rPr>
      </w:pPr>
      <w:r>
        <w:rPr>
          <w:noProof/>
          <w:lang w:val="en-US" w:eastAsia="en-US"/>
        </w:rPr>
        <w:pict>
          <v:roundrect id="Rounded Rectangle 51" o:spid="_x0000_s1054" style="position:absolute;margin-left:-20.95pt;margin-top:14.25pt;width:487.25pt;height:564.3pt;z-index:251668480;visibility:visible;v-text-anchor:middle" arcsize="10923f" strokeweight="2.25pt">
            <v:stroke joinstyle="miter"/>
          </v:roundrect>
        </w:pict>
      </w:r>
    </w:p>
    <w:p w:rsidR="00DC59D3" w:rsidRDefault="00DC59D3">
      <w:pPr>
        <w:rPr>
          <w:rFonts w:ascii="Comic Sans MS" w:hAnsi="Comic Sans MS" w:cs="Comic Sans MS"/>
          <w:sz w:val="28"/>
          <w:szCs w:val="28"/>
        </w:rPr>
      </w:pPr>
      <w:r>
        <w:rPr>
          <w:noProof/>
          <w:lang w:val="en-US" w:eastAsia="en-US"/>
        </w:rPr>
        <w:pict>
          <v:shape id="_x0000_s1055" type="#_x0000_t202" style="position:absolute;margin-left:22.6pt;margin-top:18.15pt;width:404.35pt;height:515.7pt;z-index:251669504;visibility:visible" stroked="f">
            <v:textbox>
              <w:txbxContent>
                <w:p w:rsidR="00DC59D3" w:rsidRDefault="00DC59D3">
                  <w:pPr>
                    <w:rPr>
                      <w:rFonts w:ascii="Comic Sans MS" w:hAnsi="Comic Sans MS" w:cs="Comic Sans MS"/>
                    </w:rPr>
                  </w:pPr>
                  <w:r>
                    <w:rPr>
                      <w:rFonts w:ascii="Comic Sans MS" w:hAnsi="Comic Sans MS" w:cs="Comic Sans MS"/>
                    </w:rPr>
                    <w:t>The Guardian.</w:t>
                  </w: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p>
                <w:p w:rsidR="00DC59D3" w:rsidRDefault="00DC59D3">
                  <w:pPr>
                    <w:rPr>
                      <w:rFonts w:ascii="Comic Sans MS" w:hAnsi="Comic Sans MS" w:cs="Comic Sans MS"/>
                    </w:rPr>
                  </w:pPr>
                  <w:r>
                    <w:rPr>
                      <w:rFonts w:ascii="Comic Sans MS" w:hAnsi="Comic Sans MS" w:cs="Comic Sans MS"/>
                    </w:rPr>
                    <w:t>The Uk Government.</w:t>
                  </w:r>
                </w:p>
              </w:txbxContent>
            </v:textbox>
          </v:shape>
        </w:pict>
      </w: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pStyle w:val="Default"/>
        <w:rPr>
          <w:rFonts w:ascii="Comic Sans MS" w:hAnsi="Comic Sans MS" w:cs="Comic Sans MS"/>
          <w:color w:val="auto"/>
          <w:sz w:val="28"/>
          <w:szCs w:val="28"/>
          <w:lang w:eastAsia="en-GB"/>
        </w:rPr>
      </w:pPr>
    </w:p>
    <w:p w:rsidR="00DC59D3" w:rsidRDefault="00DC59D3">
      <w:pPr>
        <w:pStyle w:val="Default"/>
        <w:jc w:val="center"/>
        <w:rPr>
          <w:b/>
          <w:bCs/>
          <w:sz w:val="23"/>
          <w:szCs w:val="23"/>
        </w:rPr>
      </w:pPr>
      <w:r>
        <w:rPr>
          <w:b/>
          <w:bCs/>
          <w:sz w:val="23"/>
          <w:szCs w:val="23"/>
        </w:rPr>
        <w:t>Immigration Bill</w:t>
      </w:r>
    </w:p>
    <w:p w:rsidR="00DC59D3" w:rsidRDefault="00DC59D3">
      <w:pPr>
        <w:pStyle w:val="Default"/>
        <w:jc w:val="center"/>
        <w:rPr>
          <w:sz w:val="23"/>
          <w:szCs w:val="23"/>
        </w:rPr>
      </w:pPr>
    </w:p>
    <w:p w:rsidR="00DC59D3" w:rsidRDefault="00DC59D3">
      <w:pPr>
        <w:pStyle w:val="Default"/>
        <w:jc w:val="center"/>
        <w:rPr>
          <w:sz w:val="23"/>
          <w:szCs w:val="23"/>
        </w:rPr>
      </w:pPr>
      <w:r>
        <w:rPr>
          <w:b/>
          <w:bCs/>
          <w:sz w:val="23"/>
          <w:szCs w:val="23"/>
        </w:rPr>
        <w:t>Factsheet: Overview of the Bill</w:t>
      </w:r>
    </w:p>
    <w:p w:rsidR="00DC59D3" w:rsidRDefault="00DC59D3">
      <w:pPr>
        <w:pStyle w:val="Default"/>
        <w:rPr>
          <w:sz w:val="23"/>
          <w:szCs w:val="23"/>
        </w:rPr>
      </w:pPr>
      <w:r>
        <w:rPr>
          <w:sz w:val="23"/>
          <w:szCs w:val="23"/>
        </w:rPr>
        <w:t xml:space="preserve">The Immigration Minister Mark Harper MP said: </w:t>
      </w:r>
    </w:p>
    <w:p w:rsidR="00DC59D3" w:rsidRDefault="00DC59D3">
      <w:pPr>
        <w:pStyle w:val="Default"/>
        <w:rPr>
          <w:sz w:val="23"/>
          <w:szCs w:val="23"/>
        </w:rPr>
      </w:pPr>
      <w:r>
        <w:rPr>
          <w:sz w:val="23"/>
          <w:szCs w:val="23"/>
        </w:rPr>
        <w:t xml:space="preserve">“The United Kingdom has a long and proud history of immigration. Our immigrant communities are a fundamental part of who we are and we are a richer and stronger society because of them. </w:t>
      </w:r>
    </w:p>
    <w:p w:rsidR="00DC59D3" w:rsidRDefault="00DC59D3">
      <w:pPr>
        <w:pStyle w:val="Default"/>
        <w:rPr>
          <w:sz w:val="23"/>
          <w:szCs w:val="23"/>
        </w:rPr>
      </w:pPr>
      <w:r>
        <w:rPr>
          <w:sz w:val="23"/>
          <w:szCs w:val="23"/>
        </w:rPr>
        <w:t xml:space="preserve">“But the public expects and deserves an immigration system that is fair to British citizens and legitimate immigrants and tough on those who abuse the system and flout the law. </w:t>
      </w:r>
    </w:p>
    <w:p w:rsidR="00DC59D3" w:rsidRDefault="00DC59D3">
      <w:pPr>
        <w:pStyle w:val="Default"/>
        <w:rPr>
          <w:sz w:val="23"/>
          <w:szCs w:val="23"/>
        </w:rPr>
      </w:pPr>
      <w:r>
        <w:rPr>
          <w:sz w:val="23"/>
          <w:szCs w:val="23"/>
        </w:rPr>
        <w:t xml:space="preserve">“The Immigration Bill will stop migrants abusing public services to which they are not entitled, reduce the pull factors which draw illegal immigrants to the UK and make it easier to remove people who should not be here. </w:t>
      </w:r>
    </w:p>
    <w:p w:rsidR="00DC59D3" w:rsidRDefault="00DC59D3">
      <w:pPr>
        <w:pStyle w:val="Default"/>
        <w:rPr>
          <w:sz w:val="23"/>
          <w:szCs w:val="23"/>
        </w:rPr>
      </w:pPr>
      <w:r>
        <w:rPr>
          <w:sz w:val="23"/>
          <w:szCs w:val="23"/>
        </w:rPr>
        <w:t xml:space="preserve">“We will continue to welcome the brightest and best migrants who want to contribute to our economy and society and play by the rules. But the law must be on the side of people who respect it, not those who break it.” </w:t>
      </w:r>
    </w:p>
    <w:p w:rsidR="00DC59D3" w:rsidRDefault="00DC59D3">
      <w:pPr>
        <w:pStyle w:val="Default"/>
        <w:rPr>
          <w:sz w:val="23"/>
          <w:szCs w:val="23"/>
        </w:rPr>
      </w:pPr>
    </w:p>
    <w:p w:rsidR="00DC59D3" w:rsidRDefault="00DC59D3">
      <w:pPr>
        <w:pStyle w:val="Default"/>
        <w:rPr>
          <w:sz w:val="23"/>
          <w:szCs w:val="23"/>
        </w:rPr>
      </w:pPr>
      <w:r>
        <w:rPr>
          <w:b/>
          <w:bCs/>
          <w:sz w:val="23"/>
          <w:szCs w:val="23"/>
        </w:rPr>
        <w:t xml:space="preserve">Background: </w:t>
      </w:r>
    </w:p>
    <w:p w:rsidR="00DC59D3" w:rsidRDefault="00DC59D3">
      <w:pPr>
        <w:pStyle w:val="Default"/>
        <w:rPr>
          <w:sz w:val="23"/>
          <w:szCs w:val="23"/>
        </w:rPr>
      </w:pPr>
      <w:r>
        <w:rPr>
          <w:sz w:val="23"/>
          <w:szCs w:val="23"/>
        </w:rPr>
        <w:t xml:space="preserve">Immigration is down by almost a fifth since its peak in 2010 and net migration is down by a third. The Immigration Rules have been reformed to cut out abuse where it was rife while at the same time maintaining the UK’s position as an attractive place to live and work for the brightest and best from around the world. But there is still more to do. </w:t>
      </w:r>
    </w:p>
    <w:p w:rsidR="00DC59D3" w:rsidRDefault="00DC59D3">
      <w:pPr>
        <w:pStyle w:val="Default"/>
        <w:rPr>
          <w:sz w:val="23"/>
          <w:szCs w:val="23"/>
        </w:rPr>
      </w:pPr>
      <w:r>
        <w:rPr>
          <w:sz w:val="23"/>
          <w:szCs w:val="23"/>
        </w:rPr>
        <w:t xml:space="preserve">As things stand, it is too easy for people to live and work in the UK illegally and take advantage of our public services. The appeals system is like a never-ending game of snakes and ladders, with almost 70,000 appeals heard every year. The winners are foreign criminals and immigration lawyers – while the losers are the victims of these crimes and the public. It is too difficult to get rid of people with no right to be here. </w:t>
      </w:r>
    </w:p>
    <w:p w:rsidR="00DC59D3" w:rsidRDefault="00DC59D3">
      <w:pPr>
        <w:pStyle w:val="Default"/>
        <w:rPr>
          <w:sz w:val="23"/>
          <w:szCs w:val="23"/>
        </w:rPr>
      </w:pPr>
      <w:r>
        <w:rPr>
          <w:sz w:val="23"/>
          <w:szCs w:val="23"/>
        </w:rPr>
        <w:t xml:space="preserve">This is not fair to the British public and it is not fair to legitimate migrants who want to come and contribute to our society and economy. </w:t>
      </w:r>
    </w:p>
    <w:p w:rsidR="00DC59D3" w:rsidRDefault="00DC59D3">
      <w:pPr>
        <w:pStyle w:val="Default"/>
        <w:rPr>
          <w:sz w:val="23"/>
          <w:szCs w:val="23"/>
        </w:rPr>
      </w:pPr>
    </w:p>
    <w:p w:rsidR="00DC59D3" w:rsidRDefault="00DC59D3">
      <w:pPr>
        <w:pStyle w:val="Default"/>
        <w:rPr>
          <w:sz w:val="23"/>
          <w:szCs w:val="23"/>
        </w:rPr>
      </w:pPr>
      <w:r>
        <w:rPr>
          <w:b/>
          <w:bCs/>
          <w:sz w:val="23"/>
          <w:szCs w:val="23"/>
        </w:rPr>
        <w:t xml:space="preserve">What we are going to do: </w:t>
      </w:r>
    </w:p>
    <w:p w:rsidR="00DC59D3" w:rsidRDefault="00DC59D3">
      <w:pPr>
        <w:pStyle w:val="Default"/>
        <w:spacing w:after="77"/>
        <w:rPr>
          <w:sz w:val="23"/>
          <w:szCs w:val="23"/>
        </w:rPr>
      </w:pPr>
      <w:r>
        <w:rPr>
          <w:sz w:val="23"/>
          <w:szCs w:val="23"/>
        </w:rPr>
        <w:t xml:space="preserve"> Reform the removals and appeals system, making it easier and quicker to remove those with no right to be here; </w:t>
      </w:r>
    </w:p>
    <w:p w:rsidR="00DC59D3" w:rsidRDefault="00DC59D3">
      <w:pPr>
        <w:pStyle w:val="Default"/>
        <w:spacing w:after="77"/>
        <w:rPr>
          <w:sz w:val="23"/>
          <w:szCs w:val="23"/>
        </w:rPr>
      </w:pPr>
      <w:r>
        <w:rPr>
          <w:sz w:val="23"/>
          <w:szCs w:val="23"/>
        </w:rPr>
        <w:t xml:space="preserve"> End the abuse of Article 8 – the right to respect for private and family life; </w:t>
      </w:r>
    </w:p>
    <w:p w:rsidR="00DC59D3" w:rsidRDefault="00DC59D3">
      <w:pPr>
        <w:pStyle w:val="Default"/>
        <w:rPr>
          <w:sz w:val="23"/>
          <w:szCs w:val="23"/>
        </w:rPr>
      </w:pPr>
      <w:r>
        <w:rPr>
          <w:sz w:val="23"/>
          <w:szCs w:val="23"/>
        </w:rPr>
        <w:t xml:space="preserve"> Prevent illegal immigrants accessing and abusing public services or the labour market. </w:t>
      </w: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pageBreakBefore/>
        <w:rPr>
          <w:sz w:val="23"/>
          <w:szCs w:val="23"/>
        </w:rPr>
      </w:pPr>
      <w:r>
        <w:rPr>
          <w:b/>
          <w:bCs/>
          <w:sz w:val="23"/>
          <w:szCs w:val="23"/>
        </w:rPr>
        <w:t xml:space="preserve">How we are going to do it: </w:t>
      </w:r>
      <w:r>
        <w:rPr>
          <w:sz w:val="23"/>
          <w:szCs w:val="23"/>
        </w:rPr>
        <w:t xml:space="preserve">The Bill will make it: </w:t>
      </w:r>
    </w:p>
    <w:p w:rsidR="00DC59D3" w:rsidRDefault="00DC59D3">
      <w:pPr>
        <w:pStyle w:val="Default"/>
        <w:spacing w:after="317"/>
        <w:rPr>
          <w:sz w:val="23"/>
          <w:szCs w:val="23"/>
        </w:rPr>
      </w:pPr>
      <w:r>
        <w:rPr>
          <w:sz w:val="23"/>
          <w:szCs w:val="23"/>
        </w:rPr>
        <w:t xml:space="preserve">(i) easier to identify illegal immigrants by extending: </w:t>
      </w:r>
    </w:p>
    <w:p w:rsidR="00DC59D3" w:rsidRDefault="00DC59D3">
      <w:pPr>
        <w:pStyle w:val="Default"/>
        <w:spacing w:after="317"/>
        <w:rPr>
          <w:sz w:val="23"/>
          <w:szCs w:val="23"/>
        </w:rPr>
      </w:pPr>
      <w:r>
        <w:rPr>
          <w:sz w:val="23"/>
          <w:szCs w:val="23"/>
        </w:rPr>
        <w:t xml:space="preserve"> powers to collect and check fingerprints; </w:t>
      </w:r>
    </w:p>
    <w:p w:rsidR="00DC59D3" w:rsidRDefault="00DC59D3">
      <w:pPr>
        <w:pStyle w:val="Default"/>
        <w:spacing w:after="317"/>
        <w:rPr>
          <w:sz w:val="23"/>
          <w:szCs w:val="23"/>
        </w:rPr>
      </w:pPr>
      <w:r>
        <w:rPr>
          <w:sz w:val="23"/>
          <w:szCs w:val="23"/>
        </w:rPr>
        <w:t xml:space="preserve"> powers to search for passports; </w:t>
      </w:r>
    </w:p>
    <w:p w:rsidR="00DC59D3" w:rsidRDefault="00DC59D3">
      <w:pPr>
        <w:pStyle w:val="Default"/>
        <w:spacing w:after="317"/>
        <w:rPr>
          <w:sz w:val="23"/>
          <w:szCs w:val="23"/>
        </w:rPr>
      </w:pPr>
      <w:r>
        <w:rPr>
          <w:sz w:val="23"/>
          <w:szCs w:val="23"/>
        </w:rPr>
        <w:t xml:space="preserve"> powers to implement embarkation controls; </w:t>
      </w:r>
    </w:p>
    <w:p w:rsidR="00DC59D3" w:rsidRDefault="00DC59D3">
      <w:pPr>
        <w:pStyle w:val="Default"/>
        <w:spacing w:after="317"/>
        <w:rPr>
          <w:sz w:val="23"/>
          <w:szCs w:val="23"/>
        </w:rPr>
      </w:pPr>
      <w:r>
        <w:rPr>
          <w:sz w:val="23"/>
          <w:szCs w:val="23"/>
        </w:rPr>
        <w:t xml:space="preserve"> powers to examine the status and credibility of migrants seeking to marry or enter into civil partnership. </w:t>
      </w:r>
    </w:p>
    <w:p w:rsidR="00DC59D3" w:rsidRDefault="00DC59D3">
      <w:pPr>
        <w:pStyle w:val="Default"/>
        <w:spacing w:after="317"/>
        <w:rPr>
          <w:sz w:val="23"/>
          <w:szCs w:val="23"/>
        </w:rPr>
      </w:pPr>
      <w:r>
        <w:rPr>
          <w:sz w:val="23"/>
          <w:szCs w:val="23"/>
        </w:rPr>
        <w:t xml:space="preserve">(ii) easier to remove and deport illegal immigrants by: </w:t>
      </w:r>
    </w:p>
    <w:p w:rsidR="00DC59D3" w:rsidRDefault="00DC59D3">
      <w:pPr>
        <w:pStyle w:val="Default"/>
        <w:spacing w:after="317"/>
        <w:rPr>
          <w:sz w:val="23"/>
          <w:szCs w:val="23"/>
        </w:rPr>
      </w:pPr>
      <w:r>
        <w:rPr>
          <w:sz w:val="23"/>
          <w:szCs w:val="23"/>
        </w:rPr>
        <w:t xml:space="preserve"> cutting the number of decisions that can be appealed from 17 to 4 – preserving appeals for those asserting fundamental rights; </w:t>
      </w:r>
    </w:p>
    <w:p w:rsidR="00DC59D3" w:rsidRDefault="00DC59D3">
      <w:pPr>
        <w:pStyle w:val="Default"/>
        <w:spacing w:after="317"/>
        <w:rPr>
          <w:sz w:val="23"/>
          <w:szCs w:val="23"/>
        </w:rPr>
      </w:pPr>
      <w:r>
        <w:rPr>
          <w:sz w:val="23"/>
          <w:szCs w:val="23"/>
        </w:rPr>
        <w:t xml:space="preserve"> extending the number of non-suspensive appeals. Where there is no risk of serious irreversible harm, we should deport foreign criminals first and hear their appeal later; </w:t>
      </w:r>
    </w:p>
    <w:p w:rsidR="00DC59D3" w:rsidRDefault="00DC59D3">
      <w:pPr>
        <w:pStyle w:val="Default"/>
        <w:spacing w:after="317"/>
        <w:rPr>
          <w:sz w:val="23"/>
          <w:szCs w:val="23"/>
        </w:rPr>
      </w:pPr>
      <w:r>
        <w:rPr>
          <w:sz w:val="23"/>
          <w:szCs w:val="23"/>
        </w:rPr>
        <w:t xml:space="preserve"> ensuring the courts have regard to Parliament’s view of what the public interest requires when considering Article 8 of the European Court of Human Rights in immigration cases; </w:t>
      </w:r>
    </w:p>
    <w:p w:rsidR="00DC59D3" w:rsidRDefault="00DC59D3">
      <w:pPr>
        <w:pStyle w:val="Default"/>
        <w:spacing w:after="317"/>
        <w:rPr>
          <w:sz w:val="23"/>
          <w:szCs w:val="23"/>
        </w:rPr>
      </w:pPr>
      <w:r>
        <w:rPr>
          <w:sz w:val="23"/>
          <w:szCs w:val="23"/>
        </w:rPr>
        <w:t xml:space="preserve"> restricting the ability of immigration detainees to apply repeatedly for bail if they have previously been refused it. </w:t>
      </w:r>
    </w:p>
    <w:p w:rsidR="00DC59D3" w:rsidRDefault="00DC59D3">
      <w:pPr>
        <w:pStyle w:val="Default"/>
        <w:spacing w:after="317"/>
        <w:rPr>
          <w:sz w:val="23"/>
          <w:szCs w:val="23"/>
        </w:rPr>
      </w:pPr>
      <w:r>
        <w:rPr>
          <w:sz w:val="23"/>
          <w:szCs w:val="23"/>
        </w:rPr>
        <w:t xml:space="preserve">(iii) more difficult for illegal immigrants to live in the UK by: </w:t>
      </w:r>
    </w:p>
    <w:p w:rsidR="00DC59D3" w:rsidRDefault="00DC59D3">
      <w:pPr>
        <w:pStyle w:val="Default"/>
        <w:spacing w:after="317"/>
        <w:rPr>
          <w:sz w:val="23"/>
          <w:szCs w:val="23"/>
        </w:rPr>
      </w:pPr>
      <w:r>
        <w:rPr>
          <w:sz w:val="23"/>
          <w:szCs w:val="23"/>
        </w:rPr>
        <w:t xml:space="preserve"> requiring private landlords to check the immigration status of their tenants, to prevent those with no right to live in the UK from accessing private rented housing; </w:t>
      </w:r>
    </w:p>
    <w:p w:rsidR="00DC59D3" w:rsidRDefault="00DC59D3">
      <w:pPr>
        <w:pStyle w:val="Default"/>
        <w:spacing w:after="317"/>
        <w:rPr>
          <w:sz w:val="23"/>
          <w:szCs w:val="23"/>
        </w:rPr>
      </w:pPr>
      <w:r>
        <w:rPr>
          <w:sz w:val="23"/>
          <w:szCs w:val="23"/>
        </w:rPr>
        <w:t xml:space="preserve"> making it easier for the Home Office to recover unpaid civil penalties; </w:t>
      </w:r>
    </w:p>
    <w:p w:rsidR="00DC59D3" w:rsidRDefault="00DC59D3">
      <w:pPr>
        <w:pStyle w:val="Default"/>
        <w:spacing w:after="317"/>
        <w:rPr>
          <w:sz w:val="23"/>
          <w:szCs w:val="23"/>
        </w:rPr>
      </w:pPr>
      <w:r>
        <w:rPr>
          <w:sz w:val="23"/>
          <w:szCs w:val="23"/>
        </w:rPr>
        <w:t xml:space="preserve"> prohibiting banks from opening current accounts for migrants identified as being in the UK unlawfully, by requiring banks to check against a database of known immigration offenders before opening accounts; </w:t>
      </w:r>
    </w:p>
    <w:p w:rsidR="00DC59D3" w:rsidRDefault="00DC59D3">
      <w:pPr>
        <w:pStyle w:val="Default"/>
        <w:rPr>
          <w:sz w:val="23"/>
          <w:szCs w:val="23"/>
        </w:rPr>
      </w:pPr>
      <w:r>
        <w:rPr>
          <w:sz w:val="23"/>
          <w:szCs w:val="23"/>
        </w:rPr>
        <w:t xml:space="preserve"> introducing new powers to check driving licence applicants’ immigration status before issuing a licence and revoking licences where immigrants are found to have overstayed in the UK. </w:t>
      </w:r>
    </w:p>
    <w:p w:rsidR="00DC59D3" w:rsidRDefault="00DC59D3">
      <w:pPr>
        <w:pStyle w:val="Default"/>
        <w:rPr>
          <w:sz w:val="23"/>
          <w:szCs w:val="23"/>
        </w:rPr>
      </w:pPr>
    </w:p>
    <w:p w:rsidR="00DC59D3" w:rsidRDefault="00DC59D3">
      <w:pPr>
        <w:pStyle w:val="Default"/>
        <w:rPr>
          <w:sz w:val="23"/>
          <w:szCs w:val="23"/>
        </w:rPr>
      </w:pPr>
      <w:r>
        <w:rPr>
          <w:sz w:val="23"/>
          <w:szCs w:val="23"/>
        </w:rPr>
        <w:t xml:space="preserve">In addition the Bill also contains measures to: </w:t>
      </w:r>
    </w:p>
    <w:p w:rsidR="00DC59D3" w:rsidRDefault="00DC59D3">
      <w:pPr>
        <w:pStyle w:val="Default"/>
        <w:spacing w:after="37"/>
        <w:rPr>
          <w:sz w:val="23"/>
          <w:szCs w:val="23"/>
        </w:rPr>
      </w:pPr>
      <w:r>
        <w:rPr>
          <w:sz w:val="23"/>
          <w:szCs w:val="23"/>
        </w:rPr>
        <w:t xml:space="preserve"> introduce a new requirement for temporary migrants who have only a time-limited immigration status to make a contribution to the National Health Service; </w:t>
      </w:r>
    </w:p>
    <w:p w:rsidR="00DC59D3" w:rsidRDefault="00DC59D3">
      <w:pPr>
        <w:pStyle w:val="Default"/>
        <w:spacing w:after="37"/>
        <w:rPr>
          <w:sz w:val="23"/>
          <w:szCs w:val="23"/>
        </w:rPr>
      </w:pPr>
      <w:r>
        <w:rPr>
          <w:sz w:val="23"/>
          <w:szCs w:val="23"/>
        </w:rPr>
        <w:t xml:space="preserve"> give the Office of the Immigration Services Commissioner new powers to better regulate the immigration advice sector, to protect migrants from exploitation and prevent spurious and inappropriate applications which waste public funds and delay the handling of immigration cases; </w:t>
      </w:r>
    </w:p>
    <w:p w:rsidR="00DC59D3" w:rsidRDefault="00DC59D3">
      <w:pPr>
        <w:pStyle w:val="Default"/>
        <w:pageBreakBefore/>
        <w:rPr>
          <w:sz w:val="23"/>
          <w:szCs w:val="23"/>
        </w:rPr>
      </w:pPr>
      <w:r>
        <w:rPr>
          <w:sz w:val="23"/>
          <w:szCs w:val="23"/>
        </w:rPr>
        <w:t xml:space="preserve"> simplify the current fees legislation, which is spread across a number of different Acts, amending the criteria and process in regards to the Home Office’s ability to charge fees for immigration services. Taken together, these measures aim to make the UK the least attractive destination for illegal immigrants, reinforcing the message that we welcome legal migrants who contribute to our economy and society but we will take firm action against those who break the rules. </w:t>
      </w:r>
    </w:p>
    <w:p w:rsidR="00DC59D3" w:rsidRDefault="00DC59D3">
      <w:pPr>
        <w:pStyle w:val="Default"/>
        <w:rPr>
          <w:sz w:val="23"/>
          <w:szCs w:val="23"/>
        </w:rPr>
      </w:pPr>
      <w:r>
        <w:rPr>
          <w:b/>
          <w:bCs/>
          <w:sz w:val="23"/>
          <w:szCs w:val="23"/>
        </w:rPr>
        <w:t xml:space="preserve">The Bill will benefit: </w:t>
      </w:r>
    </w:p>
    <w:p w:rsidR="00DC59D3" w:rsidRDefault="00DC59D3">
      <w:pPr>
        <w:pStyle w:val="Default"/>
        <w:rPr>
          <w:sz w:val="23"/>
          <w:szCs w:val="23"/>
        </w:rPr>
      </w:pPr>
      <w:r>
        <w:rPr>
          <w:sz w:val="23"/>
          <w:szCs w:val="23"/>
        </w:rPr>
        <w:t xml:space="preserve">British citizens and legal migrants by: </w:t>
      </w:r>
    </w:p>
    <w:p w:rsidR="00DC59D3" w:rsidRDefault="00DC59D3">
      <w:pPr>
        <w:pStyle w:val="Default"/>
        <w:spacing w:after="235"/>
        <w:rPr>
          <w:sz w:val="23"/>
          <w:szCs w:val="23"/>
        </w:rPr>
      </w:pPr>
      <w:r>
        <w:rPr>
          <w:sz w:val="23"/>
          <w:szCs w:val="23"/>
        </w:rPr>
        <w:t xml:space="preserve"> Deterring illegal migrants from coming to the UK in the first place; </w:t>
      </w:r>
    </w:p>
    <w:p w:rsidR="00DC59D3" w:rsidRDefault="00DC59D3">
      <w:pPr>
        <w:pStyle w:val="Default"/>
        <w:spacing w:after="235"/>
        <w:rPr>
          <w:sz w:val="23"/>
          <w:szCs w:val="23"/>
        </w:rPr>
      </w:pPr>
      <w:r>
        <w:rPr>
          <w:sz w:val="23"/>
          <w:szCs w:val="23"/>
        </w:rPr>
        <w:t xml:space="preserve"> Allowing the Home Office more effectively to identify, and enforce the removal, of illegal migrants; </w:t>
      </w:r>
    </w:p>
    <w:p w:rsidR="00DC59D3" w:rsidRDefault="00DC59D3">
      <w:pPr>
        <w:pStyle w:val="Default"/>
        <w:spacing w:after="235"/>
        <w:rPr>
          <w:sz w:val="23"/>
          <w:szCs w:val="23"/>
        </w:rPr>
      </w:pPr>
      <w:r>
        <w:rPr>
          <w:sz w:val="23"/>
          <w:szCs w:val="23"/>
        </w:rPr>
        <w:t xml:space="preserve"> Encouraging more of those people who are here unlawfully to leave; </w:t>
      </w:r>
    </w:p>
    <w:p w:rsidR="00DC59D3" w:rsidRDefault="00DC59D3">
      <w:pPr>
        <w:pStyle w:val="Default"/>
        <w:spacing w:after="235"/>
        <w:rPr>
          <w:sz w:val="23"/>
          <w:szCs w:val="23"/>
        </w:rPr>
      </w:pPr>
      <w:r>
        <w:rPr>
          <w:sz w:val="23"/>
          <w:szCs w:val="23"/>
        </w:rPr>
        <w:t xml:space="preserve"> Reducing the cost to the taxpayer of the immigration system through fewer appeals and more cost recovery through fees; </w:t>
      </w:r>
    </w:p>
    <w:p w:rsidR="00DC59D3" w:rsidRDefault="00DC59D3">
      <w:pPr>
        <w:pStyle w:val="Default"/>
        <w:rPr>
          <w:sz w:val="23"/>
          <w:szCs w:val="23"/>
        </w:rPr>
      </w:pPr>
      <w:r>
        <w:rPr>
          <w:sz w:val="23"/>
          <w:szCs w:val="23"/>
        </w:rPr>
        <w:t xml:space="preserve"> Reducing pressure on services therefore freeing up capacity for the lawfully resident population. </w:t>
      </w:r>
    </w:p>
    <w:p w:rsidR="00DC59D3" w:rsidRDefault="00DC59D3">
      <w:pPr>
        <w:pStyle w:val="Default"/>
        <w:rPr>
          <w:sz w:val="23"/>
          <w:szCs w:val="23"/>
        </w:rPr>
      </w:pPr>
    </w:p>
    <w:p w:rsidR="00DC59D3" w:rsidRDefault="00DC59D3">
      <w:pPr>
        <w:pStyle w:val="Default"/>
        <w:rPr>
          <w:sz w:val="23"/>
          <w:szCs w:val="23"/>
        </w:rPr>
      </w:pPr>
      <w:r>
        <w:rPr>
          <w:b/>
          <w:bCs/>
          <w:sz w:val="23"/>
          <w:szCs w:val="23"/>
        </w:rPr>
        <w:t xml:space="preserve">Next steps: </w:t>
      </w:r>
    </w:p>
    <w:p w:rsidR="00DC59D3" w:rsidRDefault="00DC59D3">
      <w:pPr>
        <w:pStyle w:val="Default"/>
        <w:rPr>
          <w:sz w:val="23"/>
          <w:szCs w:val="23"/>
        </w:rPr>
      </w:pPr>
      <w:r>
        <w:rPr>
          <w:sz w:val="23"/>
          <w:szCs w:val="23"/>
        </w:rPr>
        <w:t xml:space="preserve"> We intend the Bill to complete its Parliamentary passage during the third session of this Parliament and once Royal Assent has been received, for the measures in the Bill to be implemented from summer 2014 onwards. </w:t>
      </w:r>
    </w:p>
    <w:p w:rsidR="00DC59D3" w:rsidRDefault="00DC59D3">
      <w:pPr>
        <w:pStyle w:val="Default"/>
        <w:rPr>
          <w:sz w:val="23"/>
          <w:szCs w:val="23"/>
        </w:rPr>
      </w:pPr>
    </w:p>
    <w:p w:rsidR="00DC59D3" w:rsidRDefault="00DC59D3">
      <w:pPr>
        <w:pStyle w:val="Default"/>
        <w:rPr>
          <w:sz w:val="23"/>
          <w:szCs w:val="23"/>
        </w:rPr>
      </w:pPr>
      <w:r>
        <w:rPr>
          <w:b/>
          <w:bCs/>
          <w:sz w:val="23"/>
          <w:szCs w:val="23"/>
        </w:rPr>
        <w:t xml:space="preserve">Q&amp;A: </w:t>
      </w:r>
    </w:p>
    <w:p w:rsidR="00DC59D3" w:rsidRDefault="00DC59D3">
      <w:pPr>
        <w:pStyle w:val="Default"/>
        <w:rPr>
          <w:sz w:val="23"/>
          <w:szCs w:val="23"/>
        </w:rPr>
      </w:pPr>
      <w:r>
        <w:rPr>
          <w:b/>
          <w:bCs/>
          <w:sz w:val="23"/>
          <w:szCs w:val="23"/>
        </w:rPr>
        <w:t xml:space="preserve">Why is there nothing in the Bill to stop migrants accessing benefits? </w:t>
      </w:r>
    </w:p>
    <w:p w:rsidR="00DC59D3" w:rsidRDefault="00DC59D3">
      <w:pPr>
        <w:pStyle w:val="Default"/>
        <w:rPr>
          <w:sz w:val="23"/>
          <w:szCs w:val="23"/>
        </w:rPr>
      </w:pPr>
      <w:r>
        <w:rPr>
          <w:sz w:val="23"/>
          <w:szCs w:val="23"/>
        </w:rPr>
        <w:t xml:space="preserve">DWP have already taken powers in the Welfare Reform Act to prevent illegal migrants from receiving contributory benefits and statutory payments (such as Statutory Maternity Pay) if they have no right to work in the UK at the point of claim. The government are also taking steps to further tighten migrant access to benefits. New powers in primary legislation are not required for this: </w:t>
      </w:r>
    </w:p>
    <w:p w:rsidR="00DC59D3" w:rsidRDefault="00DC59D3">
      <w:pPr>
        <w:pStyle w:val="Default"/>
        <w:spacing w:after="277"/>
        <w:rPr>
          <w:sz w:val="23"/>
          <w:szCs w:val="23"/>
        </w:rPr>
      </w:pPr>
      <w:r>
        <w:rPr>
          <w:sz w:val="23"/>
          <w:szCs w:val="23"/>
        </w:rPr>
        <w:t xml:space="preserve"> The Home Office is creating a new statutory presumption that the EU right to reside as a jobseeker, and consequently access to benefits, will stop after six months – unless the person can prove they are actively seeking work and have a real chance of getting a job. To introduce this measure we will amend the Immigration (European Economic Area) Regulations 2006 to come into effect in January 2014. </w:t>
      </w:r>
    </w:p>
    <w:p w:rsidR="00DC59D3" w:rsidRDefault="00DC59D3">
      <w:pPr>
        <w:pStyle w:val="Default"/>
        <w:rPr>
          <w:sz w:val="23"/>
          <w:szCs w:val="23"/>
        </w:rPr>
      </w:pPr>
      <w:r>
        <w:rPr>
          <w:sz w:val="23"/>
          <w:szCs w:val="23"/>
        </w:rPr>
        <w:t xml:space="preserve"> DWP are also strengthening the Habitual Residence Test. All migrants, including British nationals returning from a period living or working abroad, have to satisfy the test to claim income related benefits. DWP have improved the question set and this will be supported by an intelligent by design IT system that will tailor the questions asked to individual circumstances. The strengthened test will be introduced by the end of 2013. </w:t>
      </w: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Heading1"/>
        <w:rPr>
          <w:rFonts w:cs="Times New Roman"/>
        </w:rPr>
      </w:pPr>
      <w:r>
        <w:rPr>
          <w:rFonts w:cs="Times New Roman"/>
        </w:rPr>
        <w:t xml:space="preserve">Tighter immigration laws catching out long-term legal migrants – report </w:t>
      </w:r>
    </w:p>
    <w:p w:rsidR="00DC59D3" w:rsidRDefault="00DC59D3">
      <w:pPr>
        <w:rPr>
          <w:rFonts w:cs="Times New Roman"/>
        </w:rPr>
      </w:pPr>
      <w:r>
        <w:rPr>
          <w:rFonts w:cs="Times New Roman"/>
        </w:rPr>
        <w:t xml:space="preserve">Legal Action Group calls for creation of specialist unit to deal with applications by those whose passports lack required stamps </w:t>
      </w:r>
    </w:p>
    <w:p w:rsidR="00DC59D3" w:rsidRDefault="00DC59D3">
      <w:pPr>
        <w:rPr>
          <w:rStyle w:val="Hyperlink"/>
          <w:color w:val="auto"/>
          <w:u w:val="none"/>
        </w:rPr>
      </w:pPr>
      <w:r>
        <w:rPr>
          <w:rFonts w:cs="Times New Roman"/>
        </w:rPr>
        <w:fldChar w:fldCharType="begin"/>
      </w:r>
      <w:r>
        <w:rPr>
          <w:rFonts w:cs="Times New Roman"/>
        </w:rPr>
        <w:instrText xml:space="preserve"> HYPERLINK "http://www.theguardian.com/uk-news/2014/oct/15/immigration-laws-migrants-legal-action-group" \l "img-1" </w:instrText>
      </w:r>
      <w:r>
        <w:rPr>
          <w:rFonts w:cs="Times New Roman"/>
        </w:rPr>
      </w:r>
      <w:r>
        <w:rPr>
          <w:rFonts w:cs="Times New Roman"/>
        </w:rPr>
        <w:fldChar w:fldCharType="separate"/>
      </w:r>
    </w:p>
    <w:p w:rsidR="00DC59D3" w:rsidRDefault="00DC59D3">
      <w:pPr>
        <w:rPr>
          <w:rFonts w:cs="Times New Roman"/>
        </w:rPr>
      </w:pPr>
      <w:hyperlink r:id="rId124" w:anchor="img-1" w:history="1">
        <w:r>
          <w:rPr>
            <w:rFonts w:cs="Times New Roman"/>
            <w:noProof/>
            <w:lang w:val="en-US" w:eastAsia="en-US"/>
          </w:rPr>
          <w:pict>
            <v:shape id="Picture 54" o:spid="_x0000_i1052" type="#_x0000_t75" alt="British passport" href="http://www.theguardian.com/uk-news/2014/oct/15/immigration-laws-migrants-legal-action" style="width:460.5pt;height:261pt;visibility:visible" o:button="t">
              <v:fill o:detectmouseclick="t"/>
              <v:imagedata r:id="rId125" o:title=""/>
            </v:shape>
          </w:pict>
        </w:r>
      </w:hyperlink>
    </w:p>
    <w:p w:rsidR="00DC59D3" w:rsidRDefault="00DC59D3">
      <w:pPr>
        <w:rPr>
          <w:rFonts w:cs="Times New Roman"/>
          <w:sz w:val="28"/>
          <w:szCs w:val="28"/>
        </w:rPr>
      </w:pPr>
      <w:r>
        <w:rPr>
          <w:rFonts w:cs="Times New Roman"/>
        </w:rPr>
        <w:fldChar w:fldCharType="end"/>
      </w:r>
      <w:r>
        <w:rPr>
          <w:rFonts w:cs="Times New Roman"/>
          <w:sz w:val="28"/>
          <w:szCs w:val="28"/>
        </w:rPr>
        <w:t xml:space="preserve">A British passport. Photograph: Alamy </w:t>
      </w:r>
    </w:p>
    <w:p w:rsidR="00DC59D3" w:rsidRDefault="00DC59D3">
      <w:pPr>
        <w:pStyle w:val="byline"/>
        <w:rPr>
          <w:rFonts w:cs="Times New Roman"/>
          <w:sz w:val="28"/>
          <w:szCs w:val="28"/>
        </w:rPr>
      </w:pPr>
      <w:hyperlink r:id="rId126" w:history="1">
        <w:r>
          <w:rPr>
            <w:rStyle w:val="Hyperlink"/>
            <w:color w:val="auto"/>
            <w:sz w:val="28"/>
            <w:szCs w:val="28"/>
            <w:u w:val="none"/>
          </w:rPr>
          <w:t>Mark Tran</w:t>
        </w:r>
      </w:hyperlink>
      <w:r>
        <w:rPr>
          <w:rFonts w:cs="Times New Roman"/>
          <w:sz w:val="28"/>
          <w:szCs w:val="28"/>
        </w:rPr>
        <w:t xml:space="preserve">, </w:t>
      </w:r>
      <w:hyperlink r:id="rId127" w:history="1">
        <w:r>
          <w:rPr>
            <w:rStyle w:val="Hyperlink"/>
          </w:rPr>
          <w:t>http://twitter.com/@marktran</w:t>
        </w:r>
      </w:hyperlink>
      <w:r>
        <w:rPr>
          <w:rFonts w:cs="Times New Roman"/>
          <w:sz w:val="28"/>
          <w:szCs w:val="28"/>
        </w:rPr>
        <w:t xml:space="preserve">15 October 2014 </w:t>
      </w:r>
    </w:p>
    <w:p w:rsidR="00DC59D3" w:rsidRDefault="00DC59D3">
      <w:pPr>
        <w:pStyle w:val="NormalWeb"/>
        <w:rPr>
          <w:rFonts w:cs="Times New Roman"/>
          <w:sz w:val="28"/>
          <w:szCs w:val="28"/>
        </w:rPr>
      </w:pPr>
      <w:r>
        <w:rPr>
          <w:rFonts w:cs="Times New Roman"/>
          <w:sz w:val="28"/>
          <w:szCs w:val="28"/>
        </w:rPr>
        <w:t>Thousands of migrants who have lived and worked legally in Britain for decades, in many cases having arrived in the country as children, are falling victim of the government’s more restrictive immigration laws, according to a report by the charity Legal Action Group.</w:t>
      </w:r>
    </w:p>
    <w:p w:rsidR="00DC59D3" w:rsidRDefault="00DC59D3">
      <w:pPr>
        <w:pStyle w:val="NormalWeb"/>
        <w:rPr>
          <w:rFonts w:cs="Times New Roman"/>
          <w:sz w:val="28"/>
          <w:szCs w:val="28"/>
        </w:rPr>
      </w:pPr>
      <w:r>
        <w:rPr>
          <w:rFonts w:cs="Times New Roman"/>
          <w:sz w:val="28"/>
          <w:szCs w:val="28"/>
        </w:rPr>
        <w:t>Thousands of long-term resident migrants – many of whom were educated, married and raised families in Britain – have been caught out by recent legislative changes that have left them in a legal limbo and often without a job, even though until recently they could work and claim benefits legally.</w:t>
      </w:r>
    </w:p>
    <w:p w:rsidR="00DC59D3" w:rsidRDefault="00DC59D3">
      <w:pPr>
        <w:pStyle w:val="NormalWeb"/>
        <w:rPr>
          <w:rFonts w:cs="Times New Roman"/>
          <w:sz w:val="28"/>
          <w:szCs w:val="28"/>
        </w:rPr>
      </w:pPr>
      <w:r>
        <w:rPr>
          <w:rFonts w:cs="Times New Roman"/>
          <w:sz w:val="28"/>
          <w:szCs w:val="28"/>
        </w:rPr>
        <w:t>Several ran into difficulties after losing their original passports, which contained the crucial indefinite leave to remain (ILR) stamps. Others found it hard to achieve the necessary points to meet stricter requirements for ILR.</w:t>
      </w:r>
    </w:p>
    <w:p w:rsidR="00DC59D3" w:rsidRDefault="00DC59D3">
      <w:pPr>
        <w:pStyle w:val="NormalWeb"/>
        <w:rPr>
          <w:rFonts w:cs="Times New Roman"/>
          <w:sz w:val="28"/>
          <w:szCs w:val="28"/>
        </w:rPr>
      </w:pPr>
      <w:r>
        <w:rPr>
          <w:rFonts w:cs="Times New Roman"/>
          <w:sz w:val="28"/>
          <w:szCs w:val="28"/>
        </w:rPr>
        <w:t xml:space="preserve">One case highlighted in </w:t>
      </w:r>
      <w:hyperlink r:id="rId128" w:history="1">
        <w:r>
          <w:rPr>
            <w:rStyle w:val="Hyperlink"/>
            <w:color w:val="auto"/>
            <w:sz w:val="28"/>
            <w:szCs w:val="28"/>
            <w:u w:val="none"/>
          </w:rPr>
          <w:t>Chasing Status (pdf)</w:t>
        </w:r>
      </w:hyperlink>
      <w:r>
        <w:rPr>
          <w:rFonts w:cs="Times New Roman"/>
          <w:sz w:val="28"/>
          <w:szCs w:val="28"/>
        </w:rPr>
        <w:t>, the report from Legal Action Group, is that of Aubrey (not his real name), 53, who came to England from Jamaica in 1973 at the age of 12.</w:t>
      </w:r>
    </w:p>
    <w:p w:rsidR="00DC59D3" w:rsidRDefault="00DC59D3">
      <w:pPr>
        <w:pStyle w:val="NormalWeb"/>
        <w:rPr>
          <w:rFonts w:cs="Times New Roman"/>
          <w:sz w:val="28"/>
          <w:szCs w:val="28"/>
        </w:rPr>
      </w:pPr>
      <w:r>
        <w:rPr>
          <w:rFonts w:cs="Times New Roman"/>
          <w:sz w:val="28"/>
          <w:szCs w:val="28"/>
        </w:rPr>
        <w:t>His Jamaican passport was stamped with indefinite leave to remain. But when it was replaced after he lost it four years ago he did not apply to the Home Office for the ILR stamp. As a single father on a tight budget, he had not wanted to pay £600 for something he assumed was not that necessary.</w:t>
      </w:r>
    </w:p>
    <w:p w:rsidR="00DC59D3" w:rsidRDefault="00DC59D3">
      <w:pPr>
        <w:pStyle w:val="NormalWeb"/>
        <w:rPr>
          <w:rFonts w:cs="Times New Roman"/>
          <w:sz w:val="28"/>
          <w:szCs w:val="28"/>
        </w:rPr>
      </w:pPr>
      <w:r>
        <w:rPr>
          <w:rFonts w:cs="Times New Roman"/>
          <w:sz w:val="28"/>
          <w:szCs w:val="28"/>
        </w:rPr>
        <w:t xml:space="preserve">That oversight came back to haunt him. Under the </w:t>
      </w:r>
      <w:hyperlink r:id="rId129" w:tooltip="S.15 Immigration Act 2006" w:history="1">
        <w:r>
          <w:rPr>
            <w:rStyle w:val="Hyperlink"/>
            <w:color w:val="auto"/>
            <w:sz w:val="28"/>
            <w:szCs w:val="28"/>
            <w:u w:val="none"/>
          </w:rPr>
          <w:t>2006 Immigration, Asylum and Nationality Act</w:t>
        </w:r>
      </w:hyperlink>
      <w:r>
        <w:rPr>
          <w:rFonts w:cs="Times New Roman"/>
          <w:sz w:val="28"/>
          <w:szCs w:val="28"/>
        </w:rPr>
        <w:t>, which introduced civil penalties for employers hiring those without permission to work, Aubrey was asked by his employer of three years for his documents. What his employer wanted was not proof of his work record (P60s and P45s), but proof of his immigration status, which he lacked because he did not have the ILR stamp in his passport.</w:t>
      </w:r>
    </w:p>
    <w:p w:rsidR="00DC59D3" w:rsidRDefault="00DC59D3">
      <w:pPr>
        <w:pStyle w:val="NormalWeb"/>
        <w:rPr>
          <w:rFonts w:cs="Times New Roman"/>
          <w:sz w:val="28"/>
          <w:szCs w:val="28"/>
        </w:rPr>
      </w:pPr>
      <w:r>
        <w:rPr>
          <w:rFonts w:cs="Times New Roman"/>
          <w:sz w:val="28"/>
          <w:szCs w:val="28"/>
        </w:rPr>
        <w:t>Aubrey was suspended without pay in February because he could not prove to official satisfaction his legal right to live and work in this country. He has been unemployed since then, having to borrow money from family and friends.</w:t>
      </w:r>
    </w:p>
    <w:p w:rsidR="00DC59D3" w:rsidRDefault="00DC59D3">
      <w:pPr>
        <w:pStyle w:val="NormalWeb"/>
        <w:rPr>
          <w:rFonts w:cs="Times New Roman"/>
          <w:sz w:val="28"/>
          <w:szCs w:val="28"/>
        </w:rPr>
      </w:pPr>
      <w:r>
        <w:rPr>
          <w:rFonts w:cs="Times New Roman"/>
          <w:sz w:val="28"/>
          <w:szCs w:val="28"/>
        </w:rPr>
        <w:t>Roopa Tanna, a solicitor at the Islington Law Centre, took up his case. She issued judicial review proceedings against the Home Office, which filed a defence but then decided to concede before a judge considered the case.</w:t>
      </w:r>
    </w:p>
    <w:p w:rsidR="00DC59D3" w:rsidRDefault="00DC59D3">
      <w:pPr>
        <w:pStyle w:val="NormalWeb"/>
        <w:rPr>
          <w:rFonts w:cs="Times New Roman"/>
          <w:sz w:val="28"/>
          <w:szCs w:val="28"/>
        </w:rPr>
      </w:pPr>
      <w:r>
        <w:rPr>
          <w:rFonts w:cs="Times New Roman"/>
          <w:sz w:val="28"/>
          <w:szCs w:val="28"/>
        </w:rPr>
        <w:t>The ordeal was harrowing for Aubrey despite the positive outcome. “I’ve lived here as a child, all of a sudden I felt like a criminal,” he said. “Now I know what an alien feels like.”</w:t>
      </w:r>
    </w:p>
    <w:p w:rsidR="00DC59D3" w:rsidRDefault="00DC59D3">
      <w:pPr>
        <w:pStyle w:val="NormalWeb"/>
        <w:rPr>
          <w:rFonts w:cs="Times New Roman"/>
          <w:sz w:val="28"/>
          <w:szCs w:val="28"/>
        </w:rPr>
      </w:pPr>
      <w:r>
        <w:rPr>
          <w:rFonts w:cs="Times New Roman"/>
          <w:sz w:val="28"/>
          <w:szCs w:val="28"/>
        </w:rPr>
        <w:t>Fiona Bawdon, the author of Chasing Status, said it was hard to put a number on such cases but at a “guesstimate” it was in the low 10,000s.</w:t>
      </w:r>
    </w:p>
    <w:p w:rsidR="00DC59D3" w:rsidRDefault="00DC59D3">
      <w:pPr>
        <w:pStyle w:val="NormalWeb"/>
        <w:rPr>
          <w:rFonts w:cs="Times New Roman"/>
          <w:sz w:val="28"/>
          <w:szCs w:val="28"/>
        </w:rPr>
      </w:pPr>
      <w:r>
        <w:rPr>
          <w:rFonts w:cs="Times New Roman"/>
          <w:sz w:val="28"/>
          <w:szCs w:val="28"/>
        </w:rPr>
        <w:t>Collecting evidence is not straightforward. Aubrey had to retrace his life and amass paperwork from his father, brother, sister and sick mother.</w:t>
      </w:r>
    </w:p>
    <w:p w:rsidR="00DC59D3" w:rsidRDefault="00DC59D3">
      <w:pPr>
        <w:pStyle w:val="NormalWeb"/>
        <w:rPr>
          <w:rFonts w:cs="Times New Roman"/>
          <w:sz w:val="28"/>
          <w:szCs w:val="28"/>
        </w:rPr>
      </w:pPr>
      <w:r>
        <w:rPr>
          <w:rFonts w:cs="Times New Roman"/>
          <w:sz w:val="28"/>
          <w:szCs w:val="28"/>
        </w:rPr>
        <w:t>Others in the report spoke of their frustration at the rigidity and slowness of the much-criticised UK Border Agency, now replaced by UK Visas and Immigration.</w:t>
      </w:r>
    </w:p>
    <w:p w:rsidR="00DC59D3" w:rsidRDefault="00DC59D3">
      <w:pPr>
        <w:pStyle w:val="NormalWeb"/>
        <w:rPr>
          <w:rFonts w:cs="Times New Roman"/>
          <w:sz w:val="28"/>
          <w:szCs w:val="28"/>
        </w:rPr>
      </w:pPr>
      <w:r>
        <w:rPr>
          <w:rFonts w:cs="Times New Roman"/>
          <w:sz w:val="28"/>
          <w:szCs w:val="28"/>
        </w:rPr>
        <w:t>The report suggests a number of changes to deal with the problem of “surprised Brits” – so-called because of their sudden bureaucratic rejection by the country they have lived in for decades – including the creation of a specialist Home Office unit to deal with such applications, and permission for applicants to continue working or to receive benefits while their applications are dealt with.</w:t>
      </w:r>
    </w:p>
    <w:p w:rsidR="00DC59D3" w:rsidRDefault="00DC59D3">
      <w:pPr>
        <w:pStyle w:val="NormalWeb"/>
        <w:rPr>
          <w:rFonts w:cs="Times New Roman"/>
          <w:sz w:val="28"/>
          <w:szCs w:val="28"/>
        </w:rPr>
      </w:pPr>
      <w:r>
        <w:rPr>
          <w:rFonts w:cs="Times New Roman"/>
          <w:sz w:val="28"/>
          <w:szCs w:val="28"/>
        </w:rPr>
        <w:t xml:space="preserve">The </w:t>
      </w:r>
      <w:hyperlink r:id="rId130" w:history="1">
        <w:r>
          <w:rPr>
            <w:rStyle w:val="Hyperlink"/>
            <w:color w:val="auto"/>
            <w:sz w:val="28"/>
            <w:szCs w:val="28"/>
            <w:u w:val="none"/>
          </w:rPr>
          <w:t>2014 Immigration Act</w:t>
        </w:r>
      </w:hyperlink>
      <w:r>
        <w:rPr>
          <w:rFonts w:cs="Times New Roman"/>
          <w:sz w:val="28"/>
          <w:szCs w:val="28"/>
        </w:rPr>
        <w:t xml:space="preserve">, which restricts access to NHS services and </w:t>
      </w:r>
      <w:hyperlink r:id="rId131" w:history="1">
        <w:r>
          <w:rPr>
            <w:rStyle w:val="Hyperlink"/>
            <w:color w:val="auto"/>
            <w:sz w:val="28"/>
            <w:szCs w:val="28"/>
            <w:u w:val="none"/>
          </w:rPr>
          <w:t>required a status check by private landlords</w:t>
        </w:r>
      </w:hyperlink>
      <w:r>
        <w:rPr>
          <w:rFonts w:cs="Times New Roman"/>
          <w:sz w:val="28"/>
          <w:szCs w:val="28"/>
        </w:rPr>
        <w:t>, represents a further effort to make Britain a “hostile environment” for illegal immigrants, the report says.</w:t>
      </w:r>
    </w:p>
    <w:p w:rsidR="00DC59D3" w:rsidRDefault="00DC59D3">
      <w:pPr>
        <w:pStyle w:val="NormalWeb"/>
        <w:rPr>
          <w:rFonts w:cs="Times New Roman"/>
          <w:sz w:val="28"/>
          <w:szCs w:val="28"/>
        </w:rPr>
      </w:pPr>
      <w:r>
        <w:rPr>
          <w:rFonts w:cs="Times New Roman"/>
          <w:sz w:val="28"/>
          <w:szCs w:val="28"/>
        </w:rPr>
        <w:t>“Government policies designed to be tough on migrants via employer checks, landlord checks, Department for Work and Pensions checks are having disastrous consequences for migrants who have been in the UK for many years often having arrived here as children,” said Tanna.</w:t>
      </w:r>
    </w:p>
    <w:p w:rsidR="00DC59D3" w:rsidRDefault="00DC59D3">
      <w:pPr>
        <w:pStyle w:val="NormalWeb"/>
        <w:rPr>
          <w:rFonts w:cs="Times New Roman"/>
          <w:sz w:val="28"/>
          <w:szCs w:val="28"/>
        </w:rPr>
      </w:pPr>
      <w:r>
        <w:rPr>
          <w:rFonts w:cs="Times New Roman"/>
          <w:sz w:val="28"/>
          <w:szCs w:val="28"/>
        </w:rPr>
        <w:t>“They are in reality British having contributed to British society by working, paying taxes and raising families. Suddenly, as a consequence of the ‘get tough’ policies, they find themselves sacked from their jobs, unable to support themselves and facing spiralling debt – in short, their lives falling apart because they are now expected to prove their status when they never were.”</w:t>
      </w:r>
    </w:p>
    <w:p w:rsidR="00DC59D3" w:rsidRDefault="00DC59D3">
      <w:pPr>
        <w:pStyle w:val="NormalWeb"/>
        <w:rPr>
          <w:rFonts w:cs="Times New Roman"/>
          <w:sz w:val="28"/>
          <w:szCs w:val="28"/>
        </w:rPr>
      </w:pPr>
      <w:r>
        <w:rPr>
          <w:rFonts w:cs="Times New Roman"/>
          <w:sz w:val="28"/>
          <w:szCs w:val="28"/>
        </w:rPr>
        <w:t>The Home Office said it worked closely with local authorities and other groups to ensure that people with an “uncertain immigration status” received appropriate support in this “complex area of work”.</w:t>
      </w:r>
    </w:p>
    <w:p w:rsidR="00DC59D3" w:rsidRDefault="00DC59D3">
      <w:pPr>
        <w:pStyle w:val="NormalWeb"/>
        <w:rPr>
          <w:rFonts w:cs="Times New Roman"/>
          <w:sz w:val="28"/>
          <w:szCs w:val="28"/>
        </w:rPr>
      </w:pPr>
      <w:r>
        <w:rPr>
          <w:rFonts w:cs="Times New Roman"/>
          <w:sz w:val="28"/>
          <w:szCs w:val="28"/>
        </w:rPr>
        <w:t>“When these people are brought to our attention we will consider their immigration status,” said a spokesman. “However, it is up to anyone who does not have an established immigration status to regularise their position, however long they have been here. All applications are considered in line with the immigration rules and nationality legislation, taking account of any compelling or compassionate circumstances.”</w:t>
      </w:r>
    </w:p>
    <w:p w:rsidR="00DC59D3" w:rsidRDefault="00DC59D3">
      <w:pPr>
        <w:pStyle w:val="NormalWeb"/>
        <w:rPr>
          <w:rFonts w:cs="Times New Roman"/>
          <w:sz w:val="28"/>
          <w:szCs w:val="28"/>
        </w:rPr>
      </w:pPr>
    </w:p>
    <w:p w:rsidR="00DC59D3" w:rsidRDefault="00DC59D3">
      <w:pPr>
        <w:pStyle w:val="NormalWeb"/>
        <w:rPr>
          <w:rFonts w:cs="Times New Roman"/>
          <w:sz w:val="28"/>
          <w:szCs w:val="28"/>
        </w:rPr>
      </w:pPr>
    </w:p>
    <w:p w:rsidR="00DC59D3" w:rsidRDefault="00DC59D3">
      <w:pPr>
        <w:pStyle w:val="NormalWeb"/>
        <w:rPr>
          <w:rFonts w:cs="Times New Roman"/>
          <w:sz w:val="28"/>
          <w:szCs w:val="28"/>
        </w:rPr>
      </w:pPr>
    </w:p>
    <w:p w:rsidR="00DC59D3" w:rsidRDefault="00DC59D3">
      <w:pPr>
        <w:pStyle w:val="NormalWeb"/>
        <w:rPr>
          <w:rFonts w:cs="Times New Roman"/>
          <w:sz w:val="28"/>
          <w:szCs w:val="28"/>
        </w:rPr>
      </w:pPr>
    </w:p>
    <w:p w:rsidR="00DC59D3" w:rsidRDefault="00DC59D3">
      <w:pPr>
        <w:pStyle w:val="NormalWeb"/>
        <w:rPr>
          <w:rFonts w:cs="Times New Roman"/>
          <w:sz w:val="28"/>
          <w:szCs w:val="28"/>
        </w:rPr>
      </w:pPr>
    </w:p>
    <w:p w:rsidR="00DC59D3" w:rsidRDefault="00DC59D3">
      <w:pPr>
        <w:pStyle w:val="NormalWeb"/>
        <w:rPr>
          <w:rFonts w:cs="Times New Roman"/>
          <w:sz w:val="28"/>
          <w:szCs w:val="28"/>
        </w:rPr>
      </w:pPr>
    </w:p>
    <w:p w:rsidR="00DC59D3" w:rsidRDefault="00DC59D3">
      <w:pPr>
        <w:pStyle w:val="NormalWeb"/>
        <w:rPr>
          <w:rFonts w:cs="Times New Roman"/>
          <w:sz w:val="28"/>
          <w:szCs w:val="28"/>
        </w:rPr>
      </w:pPr>
    </w:p>
    <w:p w:rsidR="00DC59D3" w:rsidRDefault="00DC59D3">
      <w:pPr>
        <w:pStyle w:val="NormalWeb"/>
        <w:rPr>
          <w:rFonts w:cs="Times New Roman"/>
          <w:sz w:val="28"/>
          <w:szCs w:val="28"/>
        </w:rPr>
      </w:pPr>
    </w:p>
    <w:p w:rsidR="00DC59D3" w:rsidRDefault="00DC59D3">
      <w:pPr>
        <w:pStyle w:val="NormalWeb"/>
        <w:rPr>
          <w:rFonts w:cs="Times New Roman"/>
          <w:sz w:val="28"/>
          <w:szCs w:val="28"/>
        </w:rPr>
      </w:pPr>
    </w:p>
    <w:p w:rsidR="00DC59D3" w:rsidRDefault="00DC59D3">
      <w:pPr>
        <w:pStyle w:val="NormalWeb"/>
        <w:rPr>
          <w:rFonts w:cs="Times New Roman"/>
          <w:sz w:val="28"/>
          <w:szCs w:val="28"/>
        </w:rPr>
      </w:pPr>
    </w:p>
    <w:p w:rsidR="00DC59D3" w:rsidRDefault="00DC59D3">
      <w:pPr>
        <w:pStyle w:val="NormalWeb"/>
        <w:rPr>
          <w:rFonts w:ascii="Comic Sans MS" w:hAnsi="Comic Sans MS" w:cs="Comic Sans MS"/>
          <w:sz w:val="28"/>
          <w:szCs w:val="28"/>
        </w:rPr>
      </w:pPr>
      <w:r>
        <w:rPr>
          <w:noProof/>
          <w:lang w:val="en-US" w:eastAsia="en-US"/>
        </w:rPr>
        <w:pict>
          <v:shape id="_x0000_s1056" type="#_x0000_t202" style="position:absolute;margin-left:13.35pt;margin-top:21.7pt;width:398.5pt;height:139.55pt;z-index:251671552;visibility:visible" stroked="f">
            <v:textbox style="mso-fit-shape-to-text:t">
              <w:txbxContent>
                <w:p w:rsidR="00DC59D3" w:rsidRDefault="00DC59D3">
                  <w:pPr>
                    <w:rPr>
                      <w:rFonts w:ascii="Comic Sans MS" w:hAnsi="Comic Sans MS" w:cs="Comic Sans MS"/>
                      <w:sz w:val="28"/>
                      <w:szCs w:val="28"/>
                    </w:rPr>
                  </w:pPr>
                  <w:r>
                    <w:rPr>
                      <w:rFonts w:ascii="Comic Sans MS" w:hAnsi="Comic Sans MS" w:cs="Comic Sans MS"/>
                      <w:sz w:val="28"/>
                      <w:szCs w:val="28"/>
                    </w:rPr>
                    <w:t>Migration/immigration laws are a waste of time.</w:t>
                  </w:r>
                </w:p>
              </w:txbxContent>
            </v:textbox>
          </v:shape>
        </w:pict>
      </w:r>
      <w:r>
        <w:rPr>
          <w:noProof/>
          <w:lang w:val="en-US" w:eastAsia="en-US"/>
        </w:rPr>
        <w:pict>
          <v:roundrect id="Rounded Rectangle 55" o:spid="_x0000_s1057" style="position:absolute;margin-left:-26.8pt;margin-top:20.95pt;width:514.05pt;height:313.95pt;z-index:251670528;visibility:visible;v-text-anchor:middle" arcsize="10923f" strokeweight="1.5pt">
            <v:stroke joinstyle="miter"/>
          </v:roundrect>
        </w:pict>
      </w:r>
      <w:r>
        <w:rPr>
          <w:rFonts w:ascii="Comic Sans MS" w:hAnsi="Comic Sans MS" w:cs="Comic Sans MS"/>
          <w:sz w:val="28"/>
          <w:szCs w:val="28"/>
        </w:rPr>
        <w:t>Reflect on the following statements. What is your opinion?</w:t>
      </w:r>
    </w:p>
    <w:p w:rsidR="00DC59D3" w:rsidRDefault="00DC59D3">
      <w:pPr>
        <w:pStyle w:val="NormalWeb"/>
        <w:rPr>
          <w:rFonts w:ascii="Comic Sans MS" w:hAnsi="Comic Sans MS" w:cs="Comic Sans MS"/>
          <w:sz w:val="28"/>
          <w:szCs w:val="28"/>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r>
        <w:rPr>
          <w:noProof/>
          <w:lang w:val="en-US"/>
        </w:rPr>
        <w:pict>
          <v:shape id="Text Box 58" o:spid="_x0000_s1058" type="#_x0000_t202" style="position:absolute;margin-left:19.25pt;margin-top:281.6pt;width:411.9pt;height:28.45pt;z-index:251673600;visibility:visible" strokecolor="white" strokeweight=".5pt">
            <v:textbox>
              <w:txbxContent>
                <w:p w:rsidR="00DC59D3" w:rsidRDefault="00DC59D3">
                  <w:pPr>
                    <w:rPr>
                      <w:rFonts w:ascii="Comic Sans MS" w:hAnsi="Comic Sans MS" w:cs="Comic Sans MS"/>
                      <w:sz w:val="28"/>
                      <w:szCs w:val="28"/>
                    </w:rPr>
                  </w:pPr>
                  <w:r>
                    <w:rPr>
                      <w:rFonts w:ascii="Comic Sans MS" w:hAnsi="Comic Sans MS" w:cs="Comic Sans MS"/>
                      <w:sz w:val="28"/>
                      <w:szCs w:val="28"/>
                    </w:rPr>
                    <w:t>Migration is not a major issue; media has made it a problem.</w:t>
                  </w:r>
                </w:p>
              </w:txbxContent>
            </v:textbox>
          </v:shape>
        </w:pict>
      </w:r>
      <w:r>
        <w:rPr>
          <w:noProof/>
          <w:lang w:val="en-US"/>
        </w:rPr>
        <w:pict>
          <v:roundrect id="Rounded Rectangle 57" o:spid="_x0000_s1059" style="position:absolute;margin-left:-19pt;margin-top:263.45pt;width:514pt;height:313.95pt;z-index:251672576;visibility:visible;v-text-anchor:middle" arcsize="10923f" strokeweight="1.5pt">
            <v:stroke joinstyle="miter"/>
            <v:textbox>
              <w:txbxContent>
                <w:p w:rsidR="00DC59D3" w:rsidRDefault="00DC59D3">
                  <w:pPr>
                    <w:rPr>
                      <w:rFonts w:cs="Times New Roman"/>
                    </w:rPr>
                  </w:pPr>
                </w:p>
              </w:txbxContent>
            </v:textbox>
          </v:roundrect>
        </w:pict>
      </w: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jc w:val="right"/>
        <w:rPr>
          <w:rFonts w:ascii="Comic Sans MS" w:hAnsi="Comic Sans MS" w:cs="Comic Sans MS"/>
          <w:sz w:val="28"/>
          <w:szCs w:val="28"/>
          <w:lang w:eastAsia="en-US"/>
        </w:rPr>
      </w:pPr>
      <w:r>
        <w:rPr>
          <w:rFonts w:ascii="Comic Sans MS" w:hAnsi="Comic Sans MS" w:cs="Comic Sans MS"/>
          <w:sz w:val="28"/>
          <w:szCs w:val="28"/>
          <w:lang w:eastAsia="en-US"/>
        </w:rPr>
        <w:t>(LO 1, 2, 3, 4)</w:t>
      </w:r>
    </w:p>
    <w:p w:rsidR="00DC59D3" w:rsidRDefault="00DC59D3">
      <w:pPr>
        <w:pStyle w:val="Default"/>
        <w:pageBreakBefore/>
        <w:rPr>
          <w:sz w:val="23"/>
          <w:szCs w:val="23"/>
        </w:rPr>
      </w:pPr>
    </w:p>
    <w:p w:rsidR="00DC59D3" w:rsidRDefault="00DC59D3">
      <w:pPr>
        <w:rPr>
          <w:rFonts w:ascii="Comic Sans MS" w:hAnsi="Comic Sans MS" w:cs="Comic Sans MS"/>
          <w:sz w:val="28"/>
          <w:szCs w:val="28"/>
        </w:rPr>
      </w:pPr>
      <w:r>
        <w:rPr>
          <w:rFonts w:ascii="Comic Sans MS" w:hAnsi="Comic Sans MS" w:cs="Comic Sans MS"/>
          <w:sz w:val="28"/>
          <w:szCs w:val="28"/>
        </w:rPr>
        <w:t>Read the following article on legislation and migration and how it has changed through the years.</w:t>
      </w:r>
    </w:p>
    <w:p w:rsidR="00DC59D3" w:rsidRDefault="00DC59D3">
      <w:pPr>
        <w:pStyle w:val="Heading1"/>
        <w:spacing w:line="510" w:lineRule="atLeast"/>
        <w:rPr>
          <w:rFonts w:ascii="Arial" w:hAnsi="Arial" w:cs="Arial"/>
          <w:color w:val="000000"/>
          <w:spacing w:val="-15"/>
          <w:sz w:val="49"/>
          <w:szCs w:val="49"/>
        </w:rPr>
      </w:pPr>
      <w:r>
        <w:rPr>
          <w:rFonts w:ascii="Arial" w:hAnsi="Arial" w:cs="Arial"/>
          <w:color w:val="000000"/>
          <w:spacing w:val="-15"/>
          <w:sz w:val="49"/>
          <w:szCs w:val="49"/>
        </w:rPr>
        <w:t>UK immigration acts through the ages</w:t>
      </w:r>
    </w:p>
    <w:p w:rsidR="00DC59D3" w:rsidRDefault="00DC59D3">
      <w:pPr>
        <w:spacing w:line="384" w:lineRule="atLeast"/>
        <w:rPr>
          <w:rFonts w:ascii="Arial" w:hAnsi="Arial" w:cs="Arial"/>
          <w:color w:val="000000"/>
          <w:sz w:val="20"/>
          <w:szCs w:val="20"/>
        </w:rPr>
      </w:pPr>
      <w:r>
        <w:rPr>
          <w:rFonts w:ascii="Arial" w:hAnsi="Arial" w:cs="Arial"/>
          <w:noProof/>
          <w:color w:val="000000"/>
          <w:sz w:val="20"/>
          <w:szCs w:val="20"/>
          <w:lang w:val="en-US" w:eastAsia="en-US"/>
        </w:rPr>
        <w:pict>
          <v:shape id="Picture 52" o:spid="_x0000_i1053" type="#_x0000_t75" alt="Immigration control 1994" style="width:348pt;height:195.75pt;visibility:visible">
            <v:imagedata r:id="rId132" o:title=""/>
          </v:shape>
        </w:pic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The government has published its Immigration Bill, which will change the rules on access to the NHS and impose tougher penalties for illegal working. But what legislation has been passed over the last century or so?</w:t>
      </w:r>
    </w:p>
    <w:p w:rsidR="00DC59D3" w:rsidRDefault="00DC59D3">
      <w:pPr>
        <w:pStyle w:val="Heading2"/>
        <w:spacing w:line="384" w:lineRule="atLeast"/>
        <w:rPr>
          <w:rFonts w:ascii="Arial" w:hAnsi="Arial" w:cs="Arial"/>
          <w:color w:val="000000"/>
          <w:sz w:val="20"/>
          <w:szCs w:val="20"/>
        </w:rPr>
      </w:pPr>
      <w:r>
        <w:rPr>
          <w:rFonts w:ascii="Arial" w:hAnsi="Arial" w:cs="Arial"/>
          <w:color w:val="000000"/>
          <w:sz w:val="20"/>
          <w:szCs w:val="20"/>
        </w:rPr>
        <w:t>Aliens Act 1905</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This targeted "undesirable aliens" - such as paupers, lunatics, vagrants and prostitutes - who could be refused entry.</w:t>
      </w:r>
    </w:p>
    <w:p w:rsidR="00DC59D3" w:rsidRDefault="00DC59D3">
      <w:pPr>
        <w:pStyle w:val="Heading3"/>
        <w:spacing w:line="384" w:lineRule="atLeast"/>
        <w:rPr>
          <w:rFonts w:ascii="Arial" w:hAnsi="Arial" w:cs="Arial"/>
          <w:b/>
          <w:bCs/>
          <w:color w:val="000000"/>
          <w:sz w:val="20"/>
          <w:szCs w:val="20"/>
        </w:rPr>
      </w:pPr>
      <w:r>
        <w:rPr>
          <w:rFonts w:ascii="Arial" w:hAnsi="Arial" w:cs="Arial"/>
          <w:b/>
          <w:bCs/>
          <w:color w:val="000000"/>
          <w:sz w:val="20"/>
          <w:szCs w:val="20"/>
        </w:rPr>
        <w:t>British Nationality and Status of Aliens Act 1914</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This granted the common status of British subject upon those persons who had specified connections with the Crown's dominions.</w:t>
      </w:r>
    </w:p>
    <w:p w:rsidR="00DC59D3" w:rsidRDefault="00DC59D3">
      <w:pPr>
        <w:pStyle w:val="Heading3"/>
        <w:spacing w:line="384" w:lineRule="atLeast"/>
        <w:rPr>
          <w:rFonts w:ascii="Arial" w:hAnsi="Arial" w:cs="Arial"/>
          <w:b/>
          <w:bCs/>
          <w:color w:val="000000"/>
          <w:sz w:val="20"/>
          <w:szCs w:val="20"/>
        </w:rPr>
      </w:pPr>
      <w:r>
        <w:rPr>
          <w:rFonts w:ascii="Arial" w:hAnsi="Arial" w:cs="Arial"/>
          <w:b/>
          <w:bCs/>
          <w:color w:val="000000"/>
          <w:sz w:val="20"/>
          <w:szCs w:val="20"/>
        </w:rPr>
        <w:t>British Nationality Act 1948</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The Empire's dominions each adopted their separate citizenships, but retained the common status of British subject.</w:t>
      </w:r>
    </w:p>
    <w:p w:rsidR="00DC59D3" w:rsidRDefault="00DC59D3">
      <w:pPr>
        <w:pStyle w:val="Heading3"/>
        <w:spacing w:line="384" w:lineRule="atLeast"/>
        <w:rPr>
          <w:rFonts w:ascii="Arial" w:hAnsi="Arial" w:cs="Arial"/>
          <w:b/>
          <w:bCs/>
          <w:color w:val="000000"/>
          <w:sz w:val="20"/>
          <w:szCs w:val="20"/>
        </w:rPr>
      </w:pPr>
      <w:r>
        <w:rPr>
          <w:rFonts w:ascii="Arial" w:hAnsi="Arial" w:cs="Arial"/>
          <w:b/>
          <w:bCs/>
          <w:color w:val="000000"/>
          <w:sz w:val="20"/>
          <w:szCs w:val="20"/>
        </w:rPr>
        <w:t>Commonwealth Immigrants Act 1968</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This required certain potential migrants to supply proof that either they, their parents or grandparents had been born in Britain.</w:t>
      </w:r>
    </w:p>
    <w:p w:rsidR="00DC59D3" w:rsidRDefault="00DC59D3">
      <w:pPr>
        <w:pStyle w:val="Heading3"/>
        <w:spacing w:line="384" w:lineRule="atLeast"/>
        <w:rPr>
          <w:rFonts w:ascii="Arial" w:hAnsi="Arial" w:cs="Arial"/>
          <w:color w:val="000000"/>
          <w:sz w:val="20"/>
          <w:szCs w:val="20"/>
        </w:rPr>
      </w:pPr>
      <w:r>
        <w:rPr>
          <w:rFonts w:ascii="Arial" w:hAnsi="Arial" w:cs="Arial"/>
          <w:color w:val="000000"/>
          <w:sz w:val="20"/>
          <w:szCs w:val="20"/>
        </w:rPr>
        <w:t>Immigration Act 1971</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 xml:space="preserve">Commonwealth citizens lost their automatic right to remain in the UK, meaning they faced the same restrictions as those from elsewhere. They would in future only be allowed to remain in UK after they had lived and worked here for five years. </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A partial "right of abode" was introduced, lifting all restrictions on immigrants with a direct personal or ancestral connection with Britain.</w:t>
      </w:r>
    </w:p>
    <w:p w:rsidR="00DC59D3" w:rsidRDefault="00DC59D3">
      <w:pPr>
        <w:pStyle w:val="Heading3"/>
        <w:spacing w:line="384" w:lineRule="atLeast"/>
        <w:rPr>
          <w:rFonts w:ascii="Arial" w:hAnsi="Arial" w:cs="Arial"/>
          <w:b/>
          <w:bCs/>
          <w:color w:val="000000"/>
          <w:sz w:val="20"/>
          <w:szCs w:val="20"/>
        </w:rPr>
      </w:pPr>
      <w:r>
        <w:rPr>
          <w:rFonts w:ascii="Arial" w:hAnsi="Arial" w:cs="Arial"/>
          <w:b/>
          <w:bCs/>
          <w:color w:val="000000"/>
          <w:sz w:val="20"/>
          <w:szCs w:val="20"/>
        </w:rPr>
        <w:t>Immigration Act 1988</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This act ensured that only one wife or widow of a polygamous marriage had a right to enter the country.</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It also ensured people with freedom of movement in the European Community did not need leave to enter or remain in the UK.</w:t>
      </w:r>
    </w:p>
    <w:p w:rsidR="00DC59D3" w:rsidRDefault="00DC59D3">
      <w:pPr>
        <w:pStyle w:val="Heading3"/>
        <w:spacing w:line="384" w:lineRule="atLeast"/>
        <w:rPr>
          <w:rFonts w:ascii="Arial" w:hAnsi="Arial" w:cs="Arial"/>
          <w:b/>
          <w:bCs/>
          <w:color w:val="000000"/>
          <w:sz w:val="20"/>
          <w:szCs w:val="20"/>
        </w:rPr>
      </w:pPr>
      <w:r>
        <w:rPr>
          <w:rFonts w:ascii="Arial" w:hAnsi="Arial" w:cs="Arial"/>
          <w:b/>
          <w:bCs/>
          <w:color w:val="000000"/>
          <w:sz w:val="20"/>
          <w:szCs w:val="20"/>
        </w:rPr>
        <w:t>Asylum and Immigration Act 1996</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It became a criminal offence to employ anyone unless they had permission to live and work in the UK.</w:t>
      </w:r>
    </w:p>
    <w:p w:rsidR="00DC59D3" w:rsidRDefault="00DC59D3">
      <w:pPr>
        <w:pStyle w:val="Heading3"/>
        <w:spacing w:line="384" w:lineRule="atLeast"/>
        <w:rPr>
          <w:rFonts w:ascii="Arial" w:hAnsi="Arial" w:cs="Arial"/>
          <w:color w:val="000000"/>
          <w:sz w:val="20"/>
          <w:szCs w:val="20"/>
        </w:rPr>
      </w:pPr>
      <w:r>
        <w:rPr>
          <w:rFonts w:ascii="Arial" w:hAnsi="Arial" w:cs="Arial"/>
          <w:color w:val="000000"/>
          <w:sz w:val="20"/>
          <w:szCs w:val="20"/>
        </w:rPr>
        <w:t>Immigration and Asylum Act 1999</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The act removed benefits from asylum seekers and created the National Asylum Service to house them, taking pressure off local authorities.</w:t>
      </w:r>
    </w:p>
    <w:p w:rsidR="00DC59D3" w:rsidRDefault="00DC59D3">
      <w:pPr>
        <w:pStyle w:val="Heading3"/>
        <w:spacing w:line="384" w:lineRule="atLeast"/>
        <w:rPr>
          <w:rFonts w:ascii="Arial" w:hAnsi="Arial" w:cs="Arial"/>
          <w:b/>
          <w:bCs/>
          <w:color w:val="000000"/>
          <w:sz w:val="20"/>
          <w:szCs w:val="20"/>
        </w:rPr>
      </w:pPr>
      <w:r>
        <w:rPr>
          <w:rFonts w:ascii="Arial" w:hAnsi="Arial" w:cs="Arial"/>
          <w:b/>
          <w:bCs/>
          <w:color w:val="000000"/>
          <w:sz w:val="20"/>
          <w:szCs w:val="20"/>
        </w:rPr>
        <w:t>Nationality, Immigration and Asylum Act 2002</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This created the first English test and citizenship exam for immigrants and introduced measures against bogus marriages.</w:t>
      </w:r>
    </w:p>
    <w:p w:rsidR="00DC59D3" w:rsidRDefault="00DC59D3">
      <w:pPr>
        <w:pStyle w:val="Heading3"/>
        <w:spacing w:line="384" w:lineRule="atLeast"/>
        <w:rPr>
          <w:rFonts w:ascii="Arial" w:hAnsi="Arial" w:cs="Arial"/>
          <w:b/>
          <w:bCs/>
          <w:color w:val="000000"/>
          <w:sz w:val="20"/>
          <w:szCs w:val="20"/>
        </w:rPr>
      </w:pPr>
      <w:r>
        <w:rPr>
          <w:rFonts w:ascii="Arial" w:hAnsi="Arial" w:cs="Arial"/>
          <w:b/>
          <w:bCs/>
          <w:color w:val="000000"/>
          <w:sz w:val="20"/>
          <w:szCs w:val="20"/>
        </w:rPr>
        <w:t>Asylum and Immigration Act 2004</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This act introduced a single form of appeal that remains to this day and made it a criminal offence to destroy travel documents. It limited access to support for those told to leave the UK.</w:t>
      </w:r>
    </w:p>
    <w:p w:rsidR="00DC59D3" w:rsidRDefault="00DC59D3">
      <w:pPr>
        <w:pStyle w:val="Heading3"/>
        <w:spacing w:line="384" w:lineRule="atLeast"/>
        <w:rPr>
          <w:rFonts w:ascii="Arial" w:hAnsi="Arial" w:cs="Arial"/>
          <w:b/>
          <w:bCs/>
          <w:color w:val="000000"/>
          <w:sz w:val="20"/>
          <w:szCs w:val="20"/>
        </w:rPr>
      </w:pPr>
      <w:r>
        <w:rPr>
          <w:rFonts w:ascii="Arial" w:hAnsi="Arial" w:cs="Arial"/>
          <w:b/>
          <w:bCs/>
          <w:color w:val="000000"/>
          <w:sz w:val="20"/>
          <w:szCs w:val="20"/>
        </w:rPr>
        <w:t>Immigration, Asylum and Nationality Act 2006</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A five-tier points system for awarding entry visas was created.</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 xml:space="preserve">Those refused work or study visas had their rights of appeal limited. </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The act brought in on-the-spot fines of £2,000, payable by employers for each illegal employee, which could include parents taking on nannies without visas.</w:t>
      </w:r>
    </w:p>
    <w:p w:rsidR="00DC59D3" w:rsidRDefault="00DC59D3">
      <w:pPr>
        <w:pStyle w:val="Heading3"/>
        <w:spacing w:line="384" w:lineRule="atLeast"/>
        <w:rPr>
          <w:rFonts w:ascii="Arial" w:hAnsi="Arial" w:cs="Arial"/>
          <w:b/>
          <w:bCs/>
          <w:color w:val="000000"/>
          <w:sz w:val="20"/>
          <w:szCs w:val="20"/>
        </w:rPr>
      </w:pPr>
      <w:r>
        <w:rPr>
          <w:rFonts w:ascii="Arial" w:hAnsi="Arial" w:cs="Arial"/>
          <w:b/>
          <w:bCs/>
          <w:color w:val="000000"/>
          <w:sz w:val="20"/>
          <w:szCs w:val="20"/>
        </w:rPr>
        <w:t>UK Borders Act 2007</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This provided the UK Border Agency with powers to tackle illegal working and automatically deport some foreign nationals imprisoned for specific offences, or for more than one year.</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It gave immigration officers police-like powers, such as increased detention and a search-and-entry roles.</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The act brought in the power to create compulsory biometric cards for non-EU immigrants.</w:t>
      </w:r>
    </w:p>
    <w:p w:rsidR="00DC59D3" w:rsidRDefault="00DC59D3">
      <w:pPr>
        <w:pStyle w:val="Heading3"/>
        <w:spacing w:line="384" w:lineRule="atLeast"/>
        <w:rPr>
          <w:rFonts w:ascii="Arial" w:hAnsi="Arial" w:cs="Arial"/>
          <w:b/>
          <w:bCs/>
          <w:color w:val="000000"/>
          <w:sz w:val="20"/>
          <w:szCs w:val="20"/>
        </w:rPr>
      </w:pPr>
      <w:r>
        <w:rPr>
          <w:rFonts w:ascii="Arial" w:hAnsi="Arial" w:cs="Arial"/>
          <w:b/>
          <w:bCs/>
          <w:color w:val="000000"/>
          <w:sz w:val="20"/>
          <w:szCs w:val="20"/>
        </w:rPr>
        <w:t>Borders, Citizenship and Immigration Act 2009</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This act amended the rules so people from outside the European Economic Area had to have residential status for eight years before being eligible for naturalisation.</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Those seeking naturalisation through wedlock had to be married for five years first.</w:t>
      </w:r>
    </w:p>
    <w:p w:rsidR="00DC59D3" w:rsidRDefault="00DC59D3">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 xml:space="preserve">The act also allowed immigration and customs officers to perform some of each other's roles and imposed a duty on home secretaries to safeguard children. </w:t>
      </w:r>
    </w:p>
    <w:p w:rsidR="00DC59D3" w:rsidRDefault="00DC59D3">
      <w:pPr>
        <w:spacing w:before="100" w:beforeAutospacing="1" w:after="100" w:afterAutospacing="1" w:line="270" w:lineRule="atLeast"/>
        <w:rPr>
          <w:rFonts w:ascii="Comic Sans MS" w:hAnsi="Comic Sans MS" w:cs="Comic Sans MS"/>
          <w:color w:val="333333"/>
          <w:sz w:val="28"/>
          <w:szCs w:val="28"/>
        </w:rPr>
      </w:pPr>
      <w:r>
        <w:rPr>
          <w:rFonts w:ascii="Comic Sans MS" w:hAnsi="Comic Sans MS" w:cs="Comic Sans MS"/>
          <w:color w:val="333333"/>
          <w:sz w:val="28"/>
          <w:szCs w:val="28"/>
        </w:rPr>
        <w:t>Now that you have stated your opinion and read some more information on migration legislation – take part in a class debate to see how other people feel. Remember – Hands up to speak.</w:t>
      </w:r>
    </w:p>
    <w:p w:rsidR="00DC59D3" w:rsidRDefault="00DC59D3">
      <w:pPr>
        <w:rPr>
          <w:rFonts w:ascii="Comic Sans MS" w:hAnsi="Comic Sans MS" w:cs="Comic Sans MS"/>
          <w:sz w:val="28"/>
          <w:szCs w:val="28"/>
        </w:rPr>
      </w:pPr>
      <w:r>
        <w:rPr>
          <w:rFonts w:ascii="Comic Sans MS" w:hAnsi="Comic Sans MS" w:cs="Comic Sans MS"/>
          <w:sz w:val="28"/>
          <w:szCs w:val="28"/>
        </w:rPr>
        <w:t>Based on what you heard in the debate- has your opinion changed?</w:t>
      </w:r>
    </w:p>
    <w:p w:rsidR="00DC59D3" w:rsidRDefault="00DC59D3">
      <w:pPr>
        <w:rPr>
          <w:rFonts w:ascii="Comic Sans MS" w:hAnsi="Comic Sans MS" w:cs="Comic Sans MS"/>
          <w:sz w:val="28"/>
          <w:szCs w:val="28"/>
        </w:rPr>
      </w:pPr>
      <w:r>
        <w:rPr>
          <w:rFonts w:ascii="Comic Sans MS" w:hAnsi="Comic Sans MS" w:cs="Comic Sans MS"/>
          <w:sz w:val="28"/>
          <w:szCs w:val="28"/>
        </w:rPr>
        <w:t>Record new information in the box below.                    (LO 1, 2, 3, 4)</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noProof/>
          <w:lang w:val="en-US" w:eastAsia="en-US"/>
        </w:rPr>
        <w:pict>
          <v:roundrect id="Rounded Rectangle 62" o:spid="_x0000_s1060" style="position:absolute;margin-left:-21.75pt;margin-top:6.35pt;width:500.65pt;height:261.2pt;z-index:251674624;visibility:visible;v-text-anchor:middle" arcsize="10923f" strokeweight="2.25pt">
            <v:stroke joinstyle="miter"/>
          </v:roundrect>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 xml:space="preserve">You should now record your Personal Standpoint. What is your </w:t>
      </w:r>
    </w:p>
    <w:p w:rsidR="00DC59D3" w:rsidRDefault="00DC59D3">
      <w:pPr>
        <w:rPr>
          <w:rFonts w:ascii="Comic Sans MS" w:hAnsi="Comic Sans MS" w:cs="Comic Sans MS"/>
          <w:sz w:val="28"/>
          <w:szCs w:val="28"/>
        </w:rPr>
      </w:pPr>
      <w:r>
        <w:rPr>
          <w:rFonts w:ascii="Comic Sans MS" w:hAnsi="Comic Sans MS" w:cs="Comic Sans MS"/>
          <w:sz w:val="28"/>
          <w:szCs w:val="28"/>
        </w:rPr>
        <w:t>Opinion on Migration Legislation? What is this based on?</w:t>
      </w:r>
    </w:p>
    <w:p w:rsidR="00DC59D3" w:rsidRDefault="00DC59D3">
      <w:pPr>
        <w:rPr>
          <w:rFonts w:ascii="Comic Sans MS" w:hAnsi="Comic Sans MS" w:cs="Comic Sans MS"/>
          <w:sz w:val="28"/>
          <w:szCs w:val="28"/>
        </w:rPr>
      </w:pPr>
      <w:r>
        <w:rPr>
          <w:rFonts w:ascii="Comic Sans MS" w:hAnsi="Comic Sans MS" w:cs="Comic Sans MS"/>
          <w:sz w:val="28"/>
          <w:szCs w:val="28"/>
        </w:rPr>
        <w:t>Are your sources reliable? You can use the resources that you have been given and other sources of information.                (LO 1, 2, 3, 4)</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noProof/>
          <w:lang w:val="en-US" w:eastAsia="en-US"/>
        </w:rPr>
        <w:pict>
          <v:roundrect id="Rounded Rectangle 63" o:spid="_x0000_s1061" style="position:absolute;margin-left:-15.05pt;margin-top:3.75pt;width:503.15pt;height:514.9pt;z-index:251675648;visibility:visible;v-text-anchor:middle" arcsize="10923f" strokeweight="2.25pt">
            <v:stroke joinstyle="miter"/>
          </v:roundrect>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Create A questionnaire to find out what people understand, think and feel about migration. Do not ask people within your class, (for their knowledge and understanding will be good) but students and members of staff from other classes. Find out about:</w:t>
      </w:r>
    </w:p>
    <w:p w:rsidR="00DC59D3" w:rsidRDefault="00DC59D3">
      <w:pPr>
        <w:pStyle w:val="ListParagraph"/>
        <w:numPr>
          <w:ilvl w:val="0"/>
          <w:numId w:val="45"/>
        </w:numPr>
        <w:rPr>
          <w:rFonts w:ascii="Comic Sans MS" w:hAnsi="Comic Sans MS" w:cs="Comic Sans MS"/>
          <w:sz w:val="28"/>
          <w:szCs w:val="28"/>
        </w:rPr>
      </w:pPr>
      <w:r>
        <w:rPr>
          <w:rFonts w:ascii="Comic Sans MS" w:hAnsi="Comic Sans MS" w:cs="Comic Sans MS"/>
          <w:sz w:val="28"/>
          <w:szCs w:val="28"/>
        </w:rPr>
        <w:t>How many immigrants people think are living within Wrexham, (you will also have to find out the approximate number of immigrants that are living in Wrexham).</w:t>
      </w:r>
    </w:p>
    <w:p w:rsidR="00DC59D3" w:rsidRDefault="00DC59D3">
      <w:pPr>
        <w:pStyle w:val="ListParagraph"/>
        <w:numPr>
          <w:ilvl w:val="0"/>
          <w:numId w:val="45"/>
        </w:numPr>
        <w:rPr>
          <w:rFonts w:ascii="Comic Sans MS" w:hAnsi="Comic Sans MS" w:cs="Comic Sans MS"/>
          <w:sz w:val="28"/>
          <w:szCs w:val="28"/>
        </w:rPr>
      </w:pPr>
      <w:r>
        <w:rPr>
          <w:rFonts w:ascii="Comic Sans MS" w:hAnsi="Comic Sans MS" w:cs="Comic Sans MS"/>
          <w:sz w:val="28"/>
          <w:szCs w:val="28"/>
        </w:rPr>
        <w:t>What reason/s do people think is the most common reason why people migrate?</w:t>
      </w:r>
    </w:p>
    <w:p w:rsidR="00DC59D3" w:rsidRDefault="00DC59D3">
      <w:pPr>
        <w:pStyle w:val="ListParagraph"/>
        <w:numPr>
          <w:ilvl w:val="0"/>
          <w:numId w:val="45"/>
        </w:numPr>
        <w:rPr>
          <w:rFonts w:ascii="Comic Sans MS" w:hAnsi="Comic Sans MS" w:cs="Comic Sans MS"/>
          <w:sz w:val="28"/>
          <w:szCs w:val="28"/>
        </w:rPr>
      </w:pPr>
      <w:r>
        <w:rPr>
          <w:rFonts w:ascii="Comic Sans MS" w:hAnsi="Comic Sans MS" w:cs="Comic Sans MS"/>
          <w:sz w:val="28"/>
          <w:szCs w:val="28"/>
        </w:rPr>
        <w:t>What they think should happen in regards to migration.</w:t>
      </w:r>
    </w:p>
    <w:p w:rsidR="00DC59D3" w:rsidRDefault="00DC59D3">
      <w:pPr>
        <w:pStyle w:val="ListParagraph"/>
        <w:numPr>
          <w:ilvl w:val="0"/>
          <w:numId w:val="45"/>
        </w:numPr>
        <w:rPr>
          <w:rFonts w:ascii="Comic Sans MS" w:hAnsi="Comic Sans MS" w:cs="Comic Sans MS"/>
          <w:sz w:val="28"/>
          <w:szCs w:val="28"/>
        </w:rPr>
      </w:pPr>
      <w:r>
        <w:rPr>
          <w:rFonts w:ascii="Comic Sans MS" w:hAnsi="Comic Sans MS" w:cs="Comic Sans MS"/>
          <w:sz w:val="28"/>
          <w:szCs w:val="28"/>
        </w:rPr>
        <w:t>Possible laws that people think should be introduced in regards to migration.</w:t>
      </w:r>
    </w:p>
    <w:p w:rsidR="00DC59D3" w:rsidRDefault="00DC59D3">
      <w:pPr>
        <w:pStyle w:val="ListParagraph"/>
        <w:numPr>
          <w:ilvl w:val="0"/>
          <w:numId w:val="45"/>
        </w:numPr>
        <w:rPr>
          <w:rFonts w:ascii="Comic Sans MS" w:hAnsi="Comic Sans MS" w:cs="Comic Sans MS"/>
          <w:sz w:val="28"/>
          <w:szCs w:val="28"/>
        </w:rPr>
      </w:pPr>
      <w:r>
        <w:rPr>
          <w:rFonts w:ascii="Comic Sans MS" w:hAnsi="Comic Sans MS" w:cs="Comic Sans MS"/>
          <w:sz w:val="28"/>
          <w:szCs w:val="28"/>
        </w:rPr>
        <w:t>Anything else you think is work asking/finding out about in relation to migration.</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 2, 3, 4)</w:t>
      </w:r>
    </w:p>
    <w:p w:rsidR="00DC59D3" w:rsidRDefault="00DC59D3">
      <w:pPr>
        <w:spacing w:before="100" w:beforeAutospacing="1" w:after="100" w:afterAutospacing="1"/>
        <w:rPr>
          <w:rFonts w:ascii="Arial" w:hAnsi="Arial" w:cs="Arial"/>
          <w:color w:val="000000"/>
          <w:sz w:val="21"/>
          <w:szCs w:val="21"/>
        </w:rPr>
      </w:pPr>
      <w:r>
        <w:rPr>
          <w:rFonts w:ascii="Arial" w:hAnsi="Arial" w:cs="Arial"/>
          <w:noProof/>
          <w:color w:val="000000"/>
          <w:sz w:val="21"/>
          <w:szCs w:val="21"/>
          <w:lang w:val="en-US" w:eastAsia="en-US"/>
        </w:rPr>
        <w:pict>
          <v:shape id="Picture 67" o:spid="_x0000_i1054" type="#_x0000_t75" alt="Immigration" style="width:446.25pt;height:312pt;visibility:visible">
            <v:imagedata r:id="rId133" o:title=""/>
          </v:shape>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u w:val="single"/>
        </w:rPr>
      </w:pPr>
      <w:r>
        <w:rPr>
          <w:rFonts w:ascii="Comic Sans MS" w:hAnsi="Comic Sans MS" w:cs="Comic Sans MS"/>
          <w:sz w:val="28"/>
          <w:szCs w:val="28"/>
          <w:u w:val="single"/>
        </w:rPr>
        <w:t>End of unit summary.</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In the space below, identify 5 key words or phrases you would use when producing a piece of work on Migration in relation to the following areas:</w:t>
      </w:r>
    </w:p>
    <w:p w:rsidR="00DC59D3" w:rsidRDefault="00DC59D3">
      <w:pPr>
        <w:pStyle w:val="ListParagraph"/>
        <w:numPr>
          <w:ilvl w:val="0"/>
          <w:numId w:val="49"/>
        </w:numPr>
        <w:rPr>
          <w:rFonts w:ascii="Comic Sans MS" w:hAnsi="Comic Sans MS" w:cs="Comic Sans MS"/>
          <w:sz w:val="28"/>
          <w:szCs w:val="28"/>
        </w:rPr>
      </w:pPr>
      <w:r>
        <w:rPr>
          <w:rFonts w:ascii="Comic Sans MS" w:hAnsi="Comic Sans MS" w:cs="Comic Sans MS"/>
          <w:sz w:val="28"/>
          <w:szCs w:val="28"/>
        </w:rPr>
        <w:t>Politics and Migration.</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pStyle w:val="ListParagraph"/>
        <w:numPr>
          <w:ilvl w:val="0"/>
          <w:numId w:val="49"/>
        </w:numPr>
        <w:rPr>
          <w:rFonts w:ascii="Comic Sans MS" w:hAnsi="Comic Sans MS" w:cs="Comic Sans MS"/>
          <w:sz w:val="28"/>
          <w:szCs w:val="28"/>
        </w:rPr>
      </w:pPr>
      <w:r>
        <w:rPr>
          <w:rFonts w:ascii="Comic Sans MS" w:hAnsi="Comic Sans MS" w:cs="Comic Sans MS"/>
          <w:sz w:val="28"/>
          <w:szCs w:val="28"/>
        </w:rPr>
        <w:t>Economics and Migration.</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pStyle w:val="ListParagraph"/>
        <w:numPr>
          <w:ilvl w:val="0"/>
          <w:numId w:val="49"/>
        </w:numPr>
        <w:rPr>
          <w:rFonts w:ascii="Comic Sans MS" w:hAnsi="Comic Sans MS" w:cs="Comic Sans MS"/>
          <w:sz w:val="28"/>
          <w:szCs w:val="28"/>
        </w:rPr>
      </w:pPr>
      <w:r>
        <w:rPr>
          <w:rFonts w:ascii="Comic Sans MS" w:hAnsi="Comic Sans MS" w:cs="Comic Sans MS"/>
          <w:sz w:val="28"/>
          <w:szCs w:val="28"/>
        </w:rPr>
        <w:t>Social Issues and Migration.</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pStyle w:val="ListParagraph"/>
        <w:numPr>
          <w:ilvl w:val="0"/>
          <w:numId w:val="49"/>
        </w:numPr>
        <w:rPr>
          <w:rFonts w:ascii="Comic Sans MS" w:hAnsi="Comic Sans MS" w:cs="Comic Sans MS"/>
          <w:sz w:val="28"/>
          <w:szCs w:val="28"/>
        </w:rPr>
      </w:pPr>
      <w:r>
        <w:rPr>
          <w:rFonts w:ascii="Comic Sans MS" w:hAnsi="Comic Sans MS" w:cs="Comic Sans MS"/>
          <w:sz w:val="28"/>
          <w:szCs w:val="28"/>
        </w:rPr>
        <w:t>Technological issues and Migration.</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pStyle w:val="ListParagraph"/>
        <w:numPr>
          <w:ilvl w:val="0"/>
          <w:numId w:val="49"/>
        </w:numPr>
        <w:rPr>
          <w:rFonts w:ascii="Comic Sans MS" w:hAnsi="Comic Sans MS" w:cs="Comic Sans MS"/>
          <w:sz w:val="28"/>
          <w:szCs w:val="28"/>
        </w:rPr>
      </w:pPr>
      <w:r>
        <w:rPr>
          <w:rFonts w:ascii="Comic Sans MS" w:hAnsi="Comic Sans MS" w:cs="Comic Sans MS"/>
          <w:sz w:val="28"/>
          <w:szCs w:val="28"/>
        </w:rPr>
        <w:t>Legislation and Migration.</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6.  The Environment and Migration.</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cs="Times New Roman"/>
        </w:rPr>
      </w:pPr>
    </w:p>
    <w:p w:rsidR="00DC59D3" w:rsidRDefault="00DC59D3">
      <w:pPr>
        <w:rPr>
          <w:rFonts w:ascii="Comic Sans MS" w:hAnsi="Comic Sans MS" w:cs="Comic Sans MS"/>
          <w:sz w:val="28"/>
          <w:szCs w:val="28"/>
        </w:rPr>
      </w:pPr>
      <w:bookmarkStart w:id="1" w:name="_GoBack"/>
    </w:p>
    <w:p w:rsidR="00DC59D3" w:rsidRDefault="00DC59D3">
      <w:pPr>
        <w:jc w:val="right"/>
        <w:rPr>
          <w:rFonts w:ascii="Comic Sans MS" w:hAnsi="Comic Sans MS" w:cs="Comic Sans MS"/>
          <w:sz w:val="28"/>
          <w:szCs w:val="28"/>
        </w:rPr>
      </w:pPr>
      <w:r>
        <w:rPr>
          <w:rFonts w:ascii="Comic Sans MS" w:hAnsi="Comic Sans MS" w:cs="Comic Sans MS"/>
          <w:sz w:val="28"/>
          <w:szCs w:val="28"/>
        </w:rPr>
        <w:t>(LO 1, 2)</w:t>
      </w:r>
    </w:p>
    <w:bookmarkEnd w:id="1"/>
    <w:p w:rsidR="00DC59D3" w:rsidRDefault="00DC59D3">
      <w:pPr>
        <w:rPr>
          <w:rFonts w:cs="Times New Roman"/>
        </w:rPr>
      </w:pPr>
    </w:p>
    <w:sectPr w:rsidR="00DC59D3" w:rsidSect="00DC59D3">
      <w:headerReference w:type="default" r:id="rId134"/>
      <w:footerReference w:type="default" r:id="rId135"/>
      <w:pgSz w:w="11906" w:h="16838"/>
      <w:pgMar w:top="1440" w:right="1440" w:bottom="1440" w:left="1440"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9D3" w:rsidRDefault="00DC59D3">
      <w:pPr>
        <w:rPr>
          <w:rFonts w:cs="Times New Roman"/>
        </w:rPr>
      </w:pPr>
      <w:r>
        <w:rPr>
          <w:rFonts w:cs="Times New Roman"/>
        </w:rPr>
        <w:separator/>
      </w:r>
    </w:p>
  </w:endnote>
  <w:endnote w:type="continuationSeparator" w:id="0">
    <w:p w:rsidR="00DC59D3" w:rsidRDefault="00DC59D3">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Guardian Egyptian Web">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0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Segoe Print">
    <w:altName w:val="Times New Roman"/>
    <w:panose1 w:val="00000000000000000000"/>
    <w:charset w:val="00"/>
    <w:family w:val="auto"/>
    <w:notTrueTyp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icrosoft JhengHei">
    <w:altName w:val="Arial Unicode MS"/>
    <w:panose1 w:val="00000000000000000000"/>
    <w:charset w:val="88"/>
    <w:family w:val="swiss"/>
    <w:notTrueType/>
    <w:pitch w:val="variable"/>
    <w:sig w:usb0="00000001" w:usb1="08080000" w:usb2="00000010" w:usb3="00000000" w:csb0="00100000" w:csb1="00000000"/>
  </w:font>
  <w:font w:name="Microsoft JhengHei Western">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9D3" w:rsidRDefault="00DC59D3">
    <w:pPr>
      <w:pStyle w:val="Footer"/>
      <w:jc w:val="right"/>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noProof/>
      </w:rPr>
      <w:t>62</w:t>
    </w:r>
    <w:r>
      <w:rPr>
        <w:rFonts w:cs="Times New Roman"/>
      </w:rPr>
      <w:fldChar w:fldCharType="end"/>
    </w:r>
  </w:p>
  <w:p w:rsidR="00DC59D3" w:rsidRDefault="00DC59D3">
    <w:pPr>
      <w:pStyle w:val="Footer"/>
      <w:jc w:val="center"/>
      <w:rPr>
        <w:rFonts w:ascii="Comic Sans MS" w:hAnsi="Comic Sans MS" w:cs="Comic Sans MS"/>
      </w:rPr>
    </w:pPr>
    <w:r>
      <w:rPr>
        <w:rFonts w:ascii="Comic Sans MS" w:hAnsi="Comic Sans MS" w:cs="Comic Sans MS"/>
      </w:rPr>
      <w:t>National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9D3" w:rsidRDefault="00DC59D3">
      <w:pPr>
        <w:rPr>
          <w:rFonts w:cs="Times New Roman"/>
        </w:rPr>
      </w:pPr>
      <w:r>
        <w:rPr>
          <w:rFonts w:cs="Times New Roman"/>
        </w:rPr>
        <w:separator/>
      </w:r>
    </w:p>
  </w:footnote>
  <w:footnote w:type="continuationSeparator" w:id="0">
    <w:p w:rsidR="00DC59D3" w:rsidRDefault="00DC59D3">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9D3" w:rsidRDefault="00DC59D3">
    <w:pPr>
      <w:pStyle w:val="Header"/>
      <w:rPr>
        <w:rFonts w:ascii="Comic Sans MS" w:hAnsi="Comic Sans MS" w:cs="Comic Sans MS"/>
        <w:sz w:val="28"/>
        <w:szCs w:val="28"/>
      </w:rPr>
    </w:pPr>
    <w:r>
      <w:rPr>
        <w:rFonts w:ascii="Comic Sans MS" w:hAnsi="Comic Sans MS" w:cs="Comic Sans MS"/>
        <w:sz w:val="28"/>
        <w:szCs w:val="28"/>
      </w:rPr>
      <w:t>Name: 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6544"/>
    <w:multiLevelType w:val="multilevel"/>
    <w:tmpl w:val="66B247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2786C3B"/>
    <w:multiLevelType w:val="multilevel"/>
    <w:tmpl w:val="B8E6E1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34E72CF"/>
    <w:multiLevelType w:val="hybridMultilevel"/>
    <w:tmpl w:val="7EBC63FC"/>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3">
    <w:nsid w:val="05646A99"/>
    <w:multiLevelType w:val="hybridMultilevel"/>
    <w:tmpl w:val="8A58B726"/>
    <w:lvl w:ilvl="0" w:tplc="0809000F">
      <w:start w:val="1"/>
      <w:numFmt w:val="decimal"/>
      <w:lvlText w:val="%1."/>
      <w:lvlJc w:val="left"/>
      <w:pPr>
        <w:ind w:left="720" w:hanging="360"/>
      </w:pPr>
      <w:rPr>
        <w:rFonts w:ascii="Times New Roman" w:hAnsi="Times New Roman" w:cs="Times New Roman"/>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4">
    <w:nsid w:val="08F71E21"/>
    <w:multiLevelType w:val="multilevel"/>
    <w:tmpl w:val="159436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09146E32"/>
    <w:multiLevelType w:val="multilevel"/>
    <w:tmpl w:val="9594C7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1C30BA8"/>
    <w:multiLevelType w:val="multilevel"/>
    <w:tmpl w:val="D53030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20E548C"/>
    <w:multiLevelType w:val="multilevel"/>
    <w:tmpl w:val="AAAACA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12952101"/>
    <w:multiLevelType w:val="multilevel"/>
    <w:tmpl w:val="BCD2790C"/>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9">
    <w:nsid w:val="14AA03E8"/>
    <w:multiLevelType w:val="multilevel"/>
    <w:tmpl w:val="1EC85D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1B833464"/>
    <w:multiLevelType w:val="hybridMultilevel"/>
    <w:tmpl w:val="260E628E"/>
    <w:lvl w:ilvl="0" w:tplc="7FCA0D80">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nsid w:val="20E0745D"/>
    <w:multiLevelType w:val="multilevel"/>
    <w:tmpl w:val="A7B2F6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218D4DD5"/>
    <w:multiLevelType w:val="multilevel"/>
    <w:tmpl w:val="7270BD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27EB2654"/>
    <w:multiLevelType w:val="multilevel"/>
    <w:tmpl w:val="5D4828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29782BFD"/>
    <w:multiLevelType w:val="multilevel"/>
    <w:tmpl w:val="A00EA5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2C625AB3"/>
    <w:multiLevelType w:val="multilevel"/>
    <w:tmpl w:val="7FF69F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302E0B79"/>
    <w:multiLevelType w:val="multilevel"/>
    <w:tmpl w:val="C6C873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30C93B15"/>
    <w:multiLevelType w:val="multilevel"/>
    <w:tmpl w:val="CD1AE5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3560603D"/>
    <w:multiLevelType w:val="multilevel"/>
    <w:tmpl w:val="9216DD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38EE4E06"/>
    <w:multiLevelType w:val="hybridMultilevel"/>
    <w:tmpl w:val="DD743AF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nsid w:val="3C1C4CA9"/>
    <w:multiLevelType w:val="hybridMultilevel"/>
    <w:tmpl w:val="7B3ADB8C"/>
    <w:lvl w:ilvl="0" w:tplc="28A4850C">
      <w:start w:val="1"/>
      <w:numFmt w:val="decimal"/>
      <w:lvlText w:val="%1."/>
      <w:lvlJc w:val="left"/>
      <w:pPr>
        <w:tabs>
          <w:tab w:val="num" w:pos="720"/>
        </w:tabs>
        <w:ind w:left="720" w:hanging="360"/>
      </w:pPr>
      <w:rPr>
        <w:rFonts w:ascii="Times New Roman" w:hAnsi="Times New Roman" w:cs="Times New Roman"/>
      </w:rPr>
    </w:lvl>
    <w:lvl w:ilvl="1" w:tplc="8AC64CDC">
      <w:start w:val="1"/>
      <w:numFmt w:val="decimal"/>
      <w:lvlText w:val="%2."/>
      <w:lvlJc w:val="left"/>
      <w:pPr>
        <w:tabs>
          <w:tab w:val="num" w:pos="1440"/>
        </w:tabs>
        <w:ind w:left="1440" w:hanging="360"/>
      </w:pPr>
      <w:rPr>
        <w:rFonts w:ascii="Times New Roman" w:hAnsi="Times New Roman" w:cs="Times New Roman"/>
      </w:rPr>
    </w:lvl>
    <w:lvl w:ilvl="2" w:tplc="F46A3D8E">
      <w:start w:val="1"/>
      <w:numFmt w:val="decimal"/>
      <w:lvlText w:val="%3."/>
      <w:lvlJc w:val="left"/>
      <w:pPr>
        <w:tabs>
          <w:tab w:val="num" w:pos="2160"/>
        </w:tabs>
        <w:ind w:left="2160" w:hanging="360"/>
      </w:pPr>
      <w:rPr>
        <w:rFonts w:ascii="Times New Roman" w:hAnsi="Times New Roman" w:cs="Times New Roman"/>
      </w:rPr>
    </w:lvl>
    <w:lvl w:ilvl="3" w:tplc="E6DC11B4">
      <w:start w:val="1"/>
      <w:numFmt w:val="decimal"/>
      <w:lvlText w:val="%4."/>
      <w:lvlJc w:val="left"/>
      <w:pPr>
        <w:tabs>
          <w:tab w:val="num" w:pos="2880"/>
        </w:tabs>
        <w:ind w:left="2880" w:hanging="360"/>
      </w:pPr>
      <w:rPr>
        <w:rFonts w:ascii="Times New Roman" w:hAnsi="Times New Roman" w:cs="Times New Roman"/>
      </w:rPr>
    </w:lvl>
    <w:lvl w:ilvl="4" w:tplc="781AE39E">
      <w:start w:val="1"/>
      <w:numFmt w:val="decimal"/>
      <w:lvlText w:val="%5."/>
      <w:lvlJc w:val="left"/>
      <w:pPr>
        <w:tabs>
          <w:tab w:val="num" w:pos="3600"/>
        </w:tabs>
        <w:ind w:left="3600" w:hanging="360"/>
      </w:pPr>
      <w:rPr>
        <w:rFonts w:ascii="Times New Roman" w:hAnsi="Times New Roman" w:cs="Times New Roman"/>
      </w:rPr>
    </w:lvl>
    <w:lvl w:ilvl="5" w:tplc="C3228BDA">
      <w:start w:val="1"/>
      <w:numFmt w:val="decimal"/>
      <w:lvlText w:val="%6."/>
      <w:lvlJc w:val="left"/>
      <w:pPr>
        <w:tabs>
          <w:tab w:val="num" w:pos="4320"/>
        </w:tabs>
        <w:ind w:left="4320" w:hanging="360"/>
      </w:pPr>
      <w:rPr>
        <w:rFonts w:ascii="Times New Roman" w:hAnsi="Times New Roman" w:cs="Times New Roman"/>
      </w:rPr>
    </w:lvl>
    <w:lvl w:ilvl="6" w:tplc="C45A5936">
      <w:start w:val="1"/>
      <w:numFmt w:val="decimal"/>
      <w:lvlText w:val="%7."/>
      <w:lvlJc w:val="left"/>
      <w:pPr>
        <w:tabs>
          <w:tab w:val="num" w:pos="5040"/>
        </w:tabs>
        <w:ind w:left="5040" w:hanging="360"/>
      </w:pPr>
      <w:rPr>
        <w:rFonts w:ascii="Times New Roman" w:hAnsi="Times New Roman" w:cs="Times New Roman"/>
      </w:rPr>
    </w:lvl>
    <w:lvl w:ilvl="7" w:tplc="D02222B6">
      <w:start w:val="1"/>
      <w:numFmt w:val="decimal"/>
      <w:lvlText w:val="%8."/>
      <w:lvlJc w:val="left"/>
      <w:pPr>
        <w:tabs>
          <w:tab w:val="num" w:pos="5760"/>
        </w:tabs>
        <w:ind w:left="5760" w:hanging="360"/>
      </w:pPr>
      <w:rPr>
        <w:rFonts w:ascii="Times New Roman" w:hAnsi="Times New Roman" w:cs="Times New Roman"/>
      </w:rPr>
    </w:lvl>
    <w:lvl w:ilvl="8" w:tplc="2248B0FE">
      <w:start w:val="1"/>
      <w:numFmt w:val="decimal"/>
      <w:lvlText w:val="%9."/>
      <w:lvlJc w:val="left"/>
      <w:pPr>
        <w:tabs>
          <w:tab w:val="num" w:pos="6480"/>
        </w:tabs>
        <w:ind w:left="6480" w:hanging="360"/>
      </w:pPr>
      <w:rPr>
        <w:rFonts w:ascii="Times New Roman" w:hAnsi="Times New Roman" w:cs="Times New Roman"/>
      </w:rPr>
    </w:lvl>
  </w:abstractNum>
  <w:abstractNum w:abstractNumId="21">
    <w:nsid w:val="41076928"/>
    <w:multiLevelType w:val="multilevel"/>
    <w:tmpl w:val="C0E49F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411E4DC5"/>
    <w:multiLevelType w:val="multilevel"/>
    <w:tmpl w:val="6BE0DC1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41D125C0"/>
    <w:multiLevelType w:val="multilevel"/>
    <w:tmpl w:val="CE4A6B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44F813B3"/>
    <w:multiLevelType w:val="multilevel"/>
    <w:tmpl w:val="DB2E189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44F940FF"/>
    <w:multiLevelType w:val="multilevel"/>
    <w:tmpl w:val="5E78BD6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454476F1"/>
    <w:multiLevelType w:val="hybridMultilevel"/>
    <w:tmpl w:val="1BC4AB24"/>
    <w:lvl w:ilvl="0" w:tplc="C91A8E9A">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7">
    <w:nsid w:val="49434DCC"/>
    <w:multiLevelType w:val="multilevel"/>
    <w:tmpl w:val="A7ACE1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4BDF71F8"/>
    <w:multiLevelType w:val="hybridMultilevel"/>
    <w:tmpl w:val="259C49FC"/>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29">
    <w:nsid w:val="4C1911D3"/>
    <w:multiLevelType w:val="multilevel"/>
    <w:tmpl w:val="0B94A6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58700EE8"/>
    <w:multiLevelType w:val="multilevel"/>
    <w:tmpl w:val="263635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5ADA2DC5"/>
    <w:multiLevelType w:val="hybridMultilevel"/>
    <w:tmpl w:val="D4927ED8"/>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32">
    <w:nsid w:val="5ADF5BBC"/>
    <w:multiLevelType w:val="multilevel"/>
    <w:tmpl w:val="E9C019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5C9057ED"/>
    <w:multiLevelType w:val="multilevel"/>
    <w:tmpl w:val="E39459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5F127DAA"/>
    <w:multiLevelType w:val="multilevel"/>
    <w:tmpl w:val="4F7838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5F2F6BA1"/>
    <w:multiLevelType w:val="multilevel"/>
    <w:tmpl w:val="C0D083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5F796C32"/>
    <w:multiLevelType w:val="multilevel"/>
    <w:tmpl w:val="F12CB6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5FDB2A90"/>
    <w:multiLevelType w:val="multilevel"/>
    <w:tmpl w:val="2B328414"/>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38">
    <w:nsid w:val="60304953"/>
    <w:multiLevelType w:val="hybridMultilevel"/>
    <w:tmpl w:val="73202EB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9">
    <w:nsid w:val="621F0156"/>
    <w:multiLevelType w:val="hybridMultilevel"/>
    <w:tmpl w:val="CA0262A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0">
    <w:nsid w:val="64BA6EBC"/>
    <w:multiLevelType w:val="multilevel"/>
    <w:tmpl w:val="D7EE6D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67A45528"/>
    <w:multiLevelType w:val="hybridMultilevel"/>
    <w:tmpl w:val="5540FE9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2">
    <w:nsid w:val="6AB61508"/>
    <w:multiLevelType w:val="multilevel"/>
    <w:tmpl w:val="090206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6B0563F8"/>
    <w:multiLevelType w:val="multilevel"/>
    <w:tmpl w:val="DBAC198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6C18204B"/>
    <w:multiLevelType w:val="multilevel"/>
    <w:tmpl w:val="1C7E95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nsid w:val="6D6D3F05"/>
    <w:multiLevelType w:val="hybridMultilevel"/>
    <w:tmpl w:val="C96E0AC8"/>
    <w:lvl w:ilvl="0" w:tplc="0809000F">
      <w:start w:val="1"/>
      <w:numFmt w:val="decimal"/>
      <w:lvlText w:val="%1."/>
      <w:lvlJc w:val="left"/>
      <w:pPr>
        <w:ind w:left="720" w:hanging="360"/>
      </w:pPr>
      <w:rPr>
        <w:rFonts w:ascii="Times New Roman" w:hAnsi="Times New Roman" w:cs="Times New Roman"/>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46">
    <w:nsid w:val="6F2C39DA"/>
    <w:multiLevelType w:val="multilevel"/>
    <w:tmpl w:val="2C6EE3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7">
    <w:nsid w:val="70925592"/>
    <w:multiLevelType w:val="multilevel"/>
    <w:tmpl w:val="32E4DB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8">
    <w:nsid w:val="781634ED"/>
    <w:multiLevelType w:val="multilevel"/>
    <w:tmpl w:val="57C6CB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6"/>
  </w:num>
  <w:num w:numId="2">
    <w:abstractNumId w:val="23"/>
  </w:num>
  <w:num w:numId="3">
    <w:abstractNumId w:val="26"/>
  </w:num>
  <w:num w:numId="4">
    <w:abstractNumId w:val="10"/>
  </w:num>
  <w:num w:numId="5">
    <w:abstractNumId w:val="15"/>
  </w:num>
  <w:num w:numId="6">
    <w:abstractNumId w:val="5"/>
  </w:num>
  <w:num w:numId="7">
    <w:abstractNumId w:val="12"/>
  </w:num>
  <w:num w:numId="8">
    <w:abstractNumId w:val="7"/>
  </w:num>
  <w:num w:numId="9">
    <w:abstractNumId w:val="24"/>
  </w:num>
  <w:num w:numId="10">
    <w:abstractNumId w:val="22"/>
  </w:num>
  <w:num w:numId="11">
    <w:abstractNumId w:val="39"/>
  </w:num>
  <w:num w:numId="12">
    <w:abstractNumId w:val="19"/>
  </w:num>
  <w:num w:numId="13">
    <w:abstractNumId w:val="2"/>
  </w:num>
  <w:num w:numId="14">
    <w:abstractNumId w:val="28"/>
  </w:num>
  <w:num w:numId="15">
    <w:abstractNumId w:val="37"/>
  </w:num>
  <w:num w:numId="16">
    <w:abstractNumId w:val="44"/>
  </w:num>
  <w:num w:numId="17">
    <w:abstractNumId w:val="8"/>
  </w:num>
  <w:num w:numId="18">
    <w:abstractNumId w:val="25"/>
  </w:num>
  <w:num w:numId="19">
    <w:abstractNumId w:val="34"/>
  </w:num>
  <w:num w:numId="20">
    <w:abstractNumId w:val="3"/>
  </w:num>
  <w:num w:numId="21">
    <w:abstractNumId w:val="43"/>
  </w:num>
  <w:num w:numId="22">
    <w:abstractNumId w:val="32"/>
  </w:num>
  <w:num w:numId="23">
    <w:abstractNumId w:val="29"/>
  </w:num>
  <w:num w:numId="24">
    <w:abstractNumId w:val="35"/>
  </w:num>
  <w:num w:numId="25">
    <w:abstractNumId w:val="11"/>
  </w:num>
  <w:num w:numId="26">
    <w:abstractNumId w:val="0"/>
  </w:num>
  <w:num w:numId="27">
    <w:abstractNumId w:val="27"/>
  </w:num>
  <w:num w:numId="28">
    <w:abstractNumId w:val="47"/>
  </w:num>
  <w:num w:numId="29">
    <w:abstractNumId w:val="4"/>
  </w:num>
  <w:num w:numId="30">
    <w:abstractNumId w:val="13"/>
  </w:num>
  <w:num w:numId="31">
    <w:abstractNumId w:val="46"/>
  </w:num>
  <w:num w:numId="32">
    <w:abstractNumId w:val="30"/>
  </w:num>
  <w:num w:numId="33">
    <w:abstractNumId w:val="48"/>
  </w:num>
  <w:num w:numId="34">
    <w:abstractNumId w:val="42"/>
  </w:num>
  <w:num w:numId="35">
    <w:abstractNumId w:val="17"/>
  </w:num>
  <w:num w:numId="36">
    <w:abstractNumId w:val="33"/>
  </w:num>
  <w:num w:numId="37">
    <w:abstractNumId w:val="6"/>
  </w:num>
  <w:num w:numId="38">
    <w:abstractNumId w:val="40"/>
  </w:num>
  <w:num w:numId="39">
    <w:abstractNumId w:val="18"/>
  </w:num>
  <w:num w:numId="40">
    <w:abstractNumId w:val="1"/>
  </w:num>
  <w:num w:numId="41">
    <w:abstractNumId w:val="36"/>
  </w:num>
  <w:num w:numId="42">
    <w:abstractNumId w:val="41"/>
  </w:num>
  <w:num w:numId="43">
    <w:abstractNumId w:val="9"/>
  </w:num>
  <w:num w:numId="44">
    <w:abstractNumId w:val="21"/>
  </w:num>
  <w:num w:numId="45">
    <w:abstractNumId w:val="38"/>
  </w:num>
  <w:num w:numId="46">
    <w:abstractNumId w:val="20"/>
  </w:num>
  <w:num w:numId="47">
    <w:abstractNumId w:val="45"/>
  </w:num>
  <w:num w:numId="48">
    <w:abstractNumId w:val="14"/>
  </w:num>
  <w:num w:numId="49">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59D3"/>
    <w:rsid w:val="00DC59D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GB" w:eastAsia="en-GB"/>
    </w:rPr>
  </w:style>
  <w:style w:type="paragraph" w:styleId="Heading1">
    <w:name w:val="heading 1"/>
    <w:basedOn w:val="Normal"/>
    <w:link w:val="Heading1Char"/>
    <w:uiPriority w:val="9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pPr>
      <w:keepNext/>
      <w:keepLines/>
      <w:spacing w:before="40"/>
      <w:outlineLvl w:val="2"/>
    </w:pPr>
    <w:rPr>
      <w:rFonts w:ascii="Calibri Light" w:hAnsi="Calibri Light" w:cs="Calibri Light"/>
    </w:rPr>
  </w:style>
  <w:style w:type="paragraph" w:styleId="Heading4">
    <w:name w:val="heading 4"/>
    <w:basedOn w:val="Normal"/>
    <w:next w:val="Normal"/>
    <w:link w:val="Heading4Char"/>
    <w:uiPriority w:val="99"/>
    <w:qFormat/>
    <w:pPr>
      <w:keepNext/>
      <w:keepLines/>
      <w:spacing w:before="40"/>
      <w:outlineLvl w:val="3"/>
    </w:pPr>
    <w:rPr>
      <w:rFonts w:ascii="Calibri Light" w:hAnsi="Calibri Light" w:cs="Calibri Light"/>
      <w:i/>
      <w:iC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9"/>
    <w:rPr>
      <w:rFonts w:ascii="Calibri Light" w:hAnsi="Calibri Light" w:cs="Calibri Light"/>
      <w:color w:val="auto"/>
      <w:sz w:val="24"/>
      <w:szCs w:val="24"/>
    </w:rPr>
  </w:style>
  <w:style w:type="character" w:customStyle="1" w:styleId="Heading4Char">
    <w:name w:val="Heading 4 Char"/>
    <w:basedOn w:val="DefaultParagraphFont"/>
    <w:link w:val="Heading4"/>
    <w:uiPriority w:val="99"/>
    <w:rPr>
      <w:rFonts w:ascii="Calibri Light" w:hAnsi="Calibri Light" w:cs="Calibri Light"/>
      <w:i/>
      <w:iCs/>
      <w:color w:val="auto"/>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rFonts w:ascii="Times New Roman" w:hAnsi="Times New Roman" w:cs="Times New Roman"/>
    </w:rPr>
  </w:style>
  <w:style w:type="paragraph" w:styleId="ListParagraph">
    <w:name w:val="List Paragraph"/>
    <w:basedOn w:val="Normal"/>
    <w:uiPriority w:val="99"/>
    <w:qFormat/>
    <w:pPr>
      <w:ind w:left="720"/>
    </w:pPr>
  </w:style>
  <w:style w:type="character" w:styleId="Hyperlink">
    <w:name w:val="Hyperlink"/>
    <w:basedOn w:val="DefaultParagraphFont"/>
    <w:uiPriority w:val="99"/>
    <w:rPr>
      <w:rFonts w:ascii="Times New Roman" w:hAnsi="Times New Roman" w:cs="Times New Roman"/>
      <w:color w:val="0000FF"/>
      <w:u w:val="single"/>
    </w:rPr>
  </w:style>
  <w:style w:type="paragraph" w:styleId="NormalWeb">
    <w:name w:val="Normal (Web)"/>
    <w:basedOn w:val="Normal"/>
    <w:uiPriority w:val="99"/>
    <w:pPr>
      <w:spacing w:before="100" w:beforeAutospacing="1" w:after="100" w:afterAutospacing="1"/>
    </w:pPr>
  </w:style>
  <w:style w:type="character" w:customStyle="1" w:styleId="collapsebutton2">
    <w:name w:val="collapsebutton2"/>
    <w:basedOn w:val="DefaultParagraphFont"/>
    <w:uiPriority w:val="99"/>
    <w:rPr>
      <w:rFonts w:ascii="Times New Roman" w:hAnsi="Times New Roman" w:cs="Times New Roman"/>
    </w:rPr>
  </w:style>
  <w:style w:type="character" w:customStyle="1" w:styleId="mbox-text-span3">
    <w:name w:val="mbox-text-span3"/>
    <w:basedOn w:val="DefaultParagraphFont"/>
    <w:uiPriority w:val="99"/>
    <w:rPr>
      <w:rFonts w:ascii="Times New Roman" w:hAnsi="Times New Roman" w:cs="Times New Roman"/>
    </w:rPr>
  </w:style>
  <w:style w:type="character" w:customStyle="1" w:styleId="hide-when-compact2">
    <w:name w:val="hide-when-compact2"/>
    <w:basedOn w:val="DefaultParagraphFont"/>
    <w:uiPriority w:val="99"/>
    <w:rPr>
      <w:rFonts w:ascii="Times New Roman" w:hAnsi="Times New Roman" w:cs="Times New Roman"/>
    </w:rPr>
  </w:style>
  <w:style w:type="character" w:customStyle="1" w:styleId="toctoggle">
    <w:name w:val="toctoggle"/>
    <w:basedOn w:val="DefaultParagraphFont"/>
    <w:uiPriority w:val="99"/>
    <w:rPr>
      <w:rFonts w:ascii="Times New Roman" w:hAnsi="Times New Roman" w:cs="Times New Roman"/>
    </w:rPr>
  </w:style>
  <w:style w:type="character" w:customStyle="1" w:styleId="mw-headline">
    <w:name w:val="mw-headline"/>
    <w:basedOn w:val="DefaultParagraphFont"/>
    <w:uiPriority w:val="99"/>
    <w:rPr>
      <w:rFonts w:ascii="Times New Roman" w:hAnsi="Times New Roman" w:cs="Times New Roman"/>
    </w:rPr>
  </w:style>
  <w:style w:type="character" w:customStyle="1" w:styleId="mw-editsection">
    <w:name w:val="mw-editsection"/>
    <w:basedOn w:val="DefaultParagraphFont"/>
    <w:uiPriority w:val="99"/>
    <w:rPr>
      <w:rFonts w:ascii="Times New Roman" w:hAnsi="Times New Roman" w:cs="Times New Roman"/>
    </w:rPr>
  </w:style>
  <w:style w:type="character" w:customStyle="1" w:styleId="mw-editsection-bracket">
    <w:name w:val="mw-editsection-bracket"/>
    <w:basedOn w:val="DefaultParagraphFont"/>
    <w:uiPriority w:val="99"/>
    <w:rPr>
      <w:rFonts w:ascii="Times New Roman" w:hAnsi="Times New Roman" w:cs="Times New Roman"/>
    </w:rPr>
  </w:style>
  <w:style w:type="character" w:styleId="Strong">
    <w:name w:val="Strong"/>
    <w:basedOn w:val="DefaultParagraphFont"/>
    <w:uiPriority w:val="99"/>
    <w:qFormat/>
    <w:rPr>
      <w:rFonts w:ascii="Times New Roman" w:hAnsi="Times New Roman" w:cs="Times New Roman"/>
      <w:b/>
      <w:bCs/>
    </w:rPr>
  </w:style>
  <w:style w:type="paragraph" w:customStyle="1" w:styleId="byline">
    <w:name w:val="byline"/>
    <w:basedOn w:val="Normal"/>
    <w:uiPriority w:val="99"/>
    <w:pPr>
      <w:spacing w:before="100" w:beforeAutospacing="1" w:after="100" w:afterAutospacing="1"/>
    </w:pPr>
  </w:style>
  <w:style w:type="paragraph" w:customStyle="1" w:styleId="contentdateline">
    <w:name w:val="content__dateline"/>
    <w:basedOn w:val="Normal"/>
    <w:uiPriority w:val="99"/>
    <w:pPr>
      <w:spacing w:before="100" w:beforeAutospacing="1" w:after="100" w:afterAutospacing="1"/>
    </w:pPr>
  </w:style>
  <w:style w:type="character" w:customStyle="1" w:styleId="bullet">
    <w:name w:val="bullet"/>
    <w:basedOn w:val="DefaultParagraphFont"/>
    <w:uiPriority w:val="99"/>
    <w:rPr>
      <w:rFonts w:ascii="Times New Roman" w:hAnsi="Times New Roman" w:cs="Times New Roman"/>
    </w:rPr>
  </w:style>
  <w:style w:type="character" w:customStyle="1" w:styleId="contentdateline-time">
    <w:name w:val="content__dateline-time"/>
    <w:basedOn w:val="DefaultParagraphFont"/>
    <w:uiPriority w:val="99"/>
    <w:rPr>
      <w:rFonts w:ascii="Times New Roman" w:hAnsi="Times New Roman" w:cs="Times New Roman"/>
    </w:rPr>
  </w:style>
  <w:style w:type="character" w:customStyle="1" w:styleId="u-h">
    <w:name w:val="u-h"/>
    <w:basedOn w:val="DefaultParagraphFont"/>
    <w:uiPriority w:val="99"/>
    <w:rPr>
      <w:rFonts w:ascii="Times New Roman" w:hAnsi="Times New Roman" w:cs="Times New Roman"/>
    </w:rPr>
  </w:style>
  <w:style w:type="character" w:customStyle="1" w:styleId="commentcount2value2">
    <w:name w:val="commentcount2__value2"/>
    <w:basedOn w:val="DefaultParagraphFont"/>
    <w:uiPriority w:val="99"/>
    <w:rPr>
      <w:rFonts w:ascii="Times New Roman" w:hAnsi="Times New Roman" w:cs="Times New Roman"/>
    </w:rPr>
  </w:style>
  <w:style w:type="character" w:customStyle="1" w:styleId="u-faux-block-linkcta3">
    <w:name w:val="u-faux-block-link__cta3"/>
    <w:basedOn w:val="DefaultParagraphFont"/>
    <w:uiPriority w:val="99"/>
    <w:rPr>
      <w:rFonts w:ascii="Times New Roman" w:hAnsi="Times New Roman" w:cs="Times New Roman"/>
    </w:rPr>
  </w:style>
  <w:style w:type="character" w:customStyle="1" w:styleId="js-itemcomment-count">
    <w:name w:val="js-item__comment-count"/>
    <w:basedOn w:val="DefaultParagraphFont"/>
    <w:uiPriority w:val="99"/>
    <w:rPr>
      <w:rFonts w:ascii="Times New Roman" w:hAnsi="Times New Roman" w:cs="Times New Roman"/>
    </w:rPr>
  </w:style>
  <w:style w:type="character" w:customStyle="1" w:styleId="fc-trailcountlabel">
    <w:name w:val="fc-trail__count__label"/>
    <w:basedOn w:val="DefaultParagraphFont"/>
    <w:uiPriority w:val="99"/>
    <w:rPr>
      <w:rFonts w:ascii="Times New Roman" w:hAnsi="Times New Roman" w:cs="Times New Roman"/>
    </w:rPr>
  </w:style>
  <w:style w:type="character" w:customStyle="1" w:styleId="gig-counter-text">
    <w:name w:val="gig-counter-text"/>
    <w:basedOn w:val="DefaultParagraphFont"/>
    <w:uiPriority w:val="99"/>
    <w:rPr>
      <w:rFonts w:ascii="Times New Roman" w:hAnsi="Times New Roman" w:cs="Times New Roman"/>
    </w:rPr>
  </w:style>
  <w:style w:type="character" w:customStyle="1" w:styleId="Caption1">
    <w:name w:val="Caption1"/>
    <w:basedOn w:val="DefaultParagraphFont"/>
    <w:uiPriority w:val="99"/>
    <w:rPr>
      <w:rFonts w:ascii="Times New Roman" w:hAnsi="Times New Roman" w:cs="Times New Roman"/>
    </w:rPr>
  </w:style>
  <w:style w:type="character" w:customStyle="1" w:styleId="credit">
    <w:name w:val="credit"/>
    <w:basedOn w:val="DefaultParagraphFont"/>
    <w:uiPriority w:val="99"/>
    <w:rPr>
      <w:rFonts w:ascii="Times New Roman" w:hAnsi="Times New Roman" w:cs="Times New Roman"/>
    </w:rPr>
  </w:style>
  <w:style w:type="paragraph" w:customStyle="1" w:styleId="bylinebody">
    <w:name w:val="bylinebody"/>
    <w:basedOn w:val="Normal"/>
    <w:uiPriority w:val="99"/>
    <w:pPr>
      <w:spacing w:before="100" w:beforeAutospacing="1" w:after="100" w:afterAutospacing="1"/>
    </w:pPr>
  </w:style>
  <w:style w:type="paragraph" w:customStyle="1" w:styleId="publisheddate">
    <w:name w:val="publisheddate"/>
    <w:basedOn w:val="Normal"/>
    <w:uiPriority w:val="99"/>
    <w:pPr>
      <w:spacing w:before="100" w:beforeAutospacing="1" w:after="100" w:afterAutospacing="1"/>
    </w:pPr>
  </w:style>
  <w:style w:type="paragraph" w:customStyle="1" w:styleId="comments">
    <w:name w:val="comments"/>
    <w:basedOn w:val="Normal"/>
    <w:uiPriority w:val="99"/>
    <w:pPr>
      <w:spacing w:before="100" w:beforeAutospacing="1" w:after="100" w:afterAutospacing="1"/>
    </w:pPr>
  </w:style>
  <w:style w:type="character" w:customStyle="1" w:styleId="relcontdate">
    <w:name w:val="relcontdate"/>
    <w:basedOn w:val="DefaultParagraphFont"/>
    <w:uiPriority w:val="99"/>
    <w:rPr>
      <w:rFonts w:ascii="Times New Roman" w:hAnsi="Times New Roman" w:cs="Times New Roman"/>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superscript">
    <w:name w:val="superscript"/>
    <w:basedOn w:val="DefaultParagraphFont"/>
    <w:uiPriority w:val="99"/>
    <w:rPr>
      <w:rFonts w:ascii="Times New Roman" w:hAnsi="Times New Roman" w:cs="Times New Roman"/>
    </w:rPr>
  </w:style>
  <w:style w:type="character" w:customStyle="1" w:styleId="Caption2">
    <w:name w:val="Caption2"/>
    <w:basedOn w:val="DefaultParagraphFont"/>
    <w:uiPriority w:val="99"/>
    <w:rPr>
      <w:rFonts w:ascii="Times New Roman" w:hAnsi="Times New Roman" w:cs="Times New Roman"/>
    </w:rPr>
  </w:style>
  <w:style w:type="paragraph" w:customStyle="1" w:styleId="imagecaption">
    <w:name w:val="imagecaption"/>
    <w:basedOn w:val="Normal"/>
    <w:uiPriority w:val="99"/>
    <w:pPr>
      <w:spacing w:before="100" w:beforeAutospacing="1" w:after="100" w:afterAutospacing="1"/>
    </w:pPr>
    <w:rPr>
      <w:rFonts w:cs="Times New Roman"/>
    </w:rPr>
  </w:style>
  <w:style w:type="paragraph" w:customStyle="1" w:styleId="count-number">
    <w:name w:val="count-number"/>
    <w:basedOn w:val="Normal"/>
    <w:uiPriority w:val="99"/>
    <w:pPr>
      <w:spacing w:before="100" w:beforeAutospacing="1" w:after="100" w:afterAutospacing="1"/>
    </w:pPr>
    <w:rPr>
      <w:rFonts w:cs="Times New Roman"/>
    </w:rPr>
  </w:style>
  <w:style w:type="paragraph" w:customStyle="1" w:styleId="count-text">
    <w:name w:val="count-text"/>
    <w:basedOn w:val="Normal"/>
    <w:uiPriority w:val="99"/>
    <w:pPr>
      <w:spacing w:before="100" w:beforeAutospacing="1" w:after="100" w:afterAutospacing="1"/>
    </w:pPr>
    <w:rPr>
      <w:rFonts w:cs="Times New Roman"/>
    </w:rPr>
  </w:style>
  <w:style w:type="paragraph" w:customStyle="1" w:styleId="author-section">
    <w:name w:val="author-section"/>
    <w:basedOn w:val="Normal"/>
    <w:uiPriority w:val="99"/>
    <w:pPr>
      <w:spacing w:before="100" w:beforeAutospacing="1" w:after="100" w:afterAutospacing="1"/>
    </w:pPr>
    <w:rPr>
      <w:rFonts w:cs="Times New Roman"/>
    </w:rPr>
  </w:style>
  <w:style w:type="paragraph" w:customStyle="1" w:styleId="byline-section">
    <w:name w:val="byline-section"/>
    <w:basedOn w:val="Normal"/>
    <w:uiPriority w:val="99"/>
    <w:pPr>
      <w:spacing w:before="100" w:beforeAutospacing="1" w:after="100" w:afterAutospacing="1"/>
    </w:pPr>
    <w:rPr>
      <w:rFonts w:cs="Times New Roman"/>
    </w:rPr>
  </w:style>
  <w:style w:type="character" w:customStyle="1" w:styleId="article-timestamp1">
    <w:name w:val="article-timestamp1"/>
    <w:basedOn w:val="DefaultParagraphFont"/>
    <w:uiPriority w:val="99"/>
    <w:rPr>
      <w:rFonts w:ascii="Times New Roman" w:hAnsi="Times New Roman" w:cs="Times New Roman"/>
      <w:sz w:val="22"/>
      <w:szCs w:val="22"/>
    </w:rPr>
  </w:style>
  <w:style w:type="character" w:customStyle="1" w:styleId="article-timestamp-label2">
    <w:name w:val="article-timestamp-label2"/>
    <w:basedOn w:val="DefaultParagraphFont"/>
    <w:uiPriority w:val="99"/>
    <w:rPr>
      <w:rFonts w:ascii="Times New Roman" w:hAnsi="Times New Roman" w:cs="Times New Roman"/>
    </w:rPr>
  </w:style>
  <w:style w:type="character" w:customStyle="1" w:styleId="wai">
    <w:name w:val="wai"/>
    <w:basedOn w:val="DefaultParagraphFont"/>
    <w:uiPriority w:val="99"/>
    <w:rPr>
      <w:rFonts w:ascii="Times New Roman" w:hAnsi="Times New Roman" w:cs="Times New Roman"/>
    </w:rPr>
  </w:style>
  <w:style w:type="paragraph" w:customStyle="1" w:styleId="mol-para-with-font">
    <w:name w:val="mol-para-with-font"/>
    <w:basedOn w:val="Normal"/>
    <w:uiPriority w:val="99"/>
    <w:pPr>
      <w:spacing w:before="100" w:beforeAutospacing="1" w:after="100" w:afterAutospacing="1"/>
    </w:pPr>
    <w:rPr>
      <w:rFonts w:cs="Times New Roman"/>
    </w:rPr>
  </w:style>
  <w:style w:type="character" w:customStyle="1" w:styleId="post-byline2">
    <w:name w:val="post-byline2"/>
    <w:basedOn w:val="DefaultParagraphFont"/>
    <w:uiPriority w:val="99"/>
    <w:rPr>
      <w:rFonts w:ascii="Times New Roman" w:hAnsi="Times New Roman" w:cs="Times New Roman"/>
    </w:rPr>
  </w:style>
  <w:style w:type="character" w:customStyle="1" w:styleId="author">
    <w:name w:val="author"/>
    <w:basedOn w:val="DefaultParagraphFont"/>
    <w:uiPriority w:val="99"/>
    <w:rPr>
      <w:rFonts w:ascii="Times New Roman" w:hAnsi="Times New Roman" w:cs="Times New Roman"/>
    </w:rPr>
  </w:style>
  <w:style w:type="character" w:customStyle="1" w:styleId="post-meta3">
    <w:name w:val="post-meta3"/>
    <w:basedOn w:val="DefaultParagraphFont"/>
    <w:uiPriority w:val="99"/>
    <w:rPr>
      <w:rFonts w:ascii="Times New Roman" w:hAnsi="Times New Roman" w:cs="Times New Roman"/>
    </w:rPr>
  </w:style>
  <w:style w:type="character" w:customStyle="1" w:styleId="bullet3">
    <w:name w:val="bullet3"/>
    <w:basedOn w:val="DefaultParagraphFont"/>
    <w:uiPriority w:val="99"/>
    <w:rPr>
      <w:rFonts w:ascii="Times New Roman" w:hAnsi="Times New Roman" w:cs="Times New Roman"/>
      <w:color w:val="auto"/>
      <w:sz w:val="18"/>
      <w:szCs w:val="18"/>
    </w:rPr>
  </w:style>
  <w:style w:type="character" w:customStyle="1" w:styleId="contributor">
    <w:name w:val="contributor"/>
    <w:basedOn w:val="DefaultParagraphFont"/>
    <w:uiPriority w:val="99"/>
    <w:rPr>
      <w:rFonts w:ascii="Times New Roman" w:hAnsi="Times New Roman" w:cs="Times New Roman"/>
    </w:rPr>
  </w:style>
  <w:style w:type="paragraph" w:customStyle="1" w:styleId="contributorbio1">
    <w:name w:val="contributor_bio1"/>
    <w:basedOn w:val="Normal"/>
    <w:uiPriority w:val="99"/>
    <w:pPr>
      <w:spacing w:before="240" w:line="312" w:lineRule="atLeast"/>
    </w:pPr>
    <w:rPr>
      <w:rFonts w:ascii="Verdana" w:hAnsi="Verdana" w:cs="Verdana"/>
      <w:i/>
      <w:iCs/>
      <w:color w:val="333333"/>
      <w:sz w:val="22"/>
      <w:szCs w:val="22"/>
    </w:rPr>
  </w:style>
  <w:style w:type="character" w:styleId="Emphasis">
    <w:name w:val="Emphasis"/>
    <w:basedOn w:val="DefaultParagraphFont"/>
    <w:uiPriority w:val="99"/>
    <w:qFormat/>
    <w:rPr>
      <w:rFonts w:ascii="Times New Roman" w:hAnsi="Times New Roman" w:cs="Times New Roman"/>
      <w:i/>
      <w:iCs/>
    </w:rPr>
  </w:style>
  <w:style w:type="paragraph" w:customStyle="1" w:styleId="Default">
    <w:name w:val="Default"/>
    <w:uiPriority w:val="99"/>
    <w:pPr>
      <w:autoSpaceDE w:val="0"/>
      <w:autoSpaceDN w:val="0"/>
      <w:adjustRightInd w:val="0"/>
    </w:pPr>
    <w:rPr>
      <w:rFonts w:ascii="Arial" w:hAnsi="Arial" w:cs="Arial"/>
      <w:color w:val="000000"/>
      <w:sz w:val="24"/>
      <w:szCs w:val="24"/>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Ethnic_cleansing" TargetMode="External"/><Relationship Id="rId117" Type="http://schemas.openxmlformats.org/officeDocument/2006/relationships/image" Target="media/image21.wmf"/><Relationship Id="rId21" Type="http://schemas.openxmlformats.org/officeDocument/2006/relationships/hyperlink" Target="http://en.wikipedia.org/wiki/Mass_migration" TargetMode="External"/><Relationship Id="rId42" Type="http://schemas.openxmlformats.org/officeDocument/2006/relationships/hyperlink" Target="http://en.wikipedia.org/wiki/USA" TargetMode="External"/><Relationship Id="rId47" Type="http://schemas.openxmlformats.org/officeDocument/2006/relationships/hyperlink" Target="http://en.wikipedia.org/wiki/UK" TargetMode="External"/><Relationship Id="rId63" Type="http://schemas.openxmlformats.org/officeDocument/2006/relationships/hyperlink" Target="http://en.wikipedia.org/wiki/Mexican_American" TargetMode="External"/><Relationship Id="rId68" Type="http://schemas.openxmlformats.org/officeDocument/2006/relationships/hyperlink" Target="http://en.wikipedia.org/wiki/Kazakhs_in_Russia" TargetMode="External"/><Relationship Id="rId84" Type="http://schemas.openxmlformats.org/officeDocument/2006/relationships/hyperlink" Target="http://en.wikipedia.org/wiki/Global_Forum_on_Migration_and_Development" TargetMode="External"/><Relationship Id="rId89" Type="http://schemas.openxmlformats.org/officeDocument/2006/relationships/hyperlink" Target="http://www.cream-migration.org/" TargetMode="External"/><Relationship Id="rId112" Type="http://schemas.openxmlformats.org/officeDocument/2006/relationships/hyperlink" Target="http://www.dailymail.co.uk" TargetMode="External"/><Relationship Id="rId133" Type="http://schemas.openxmlformats.org/officeDocument/2006/relationships/image" Target="media/image27.jpeg"/><Relationship Id="rId16" Type="http://schemas.openxmlformats.org/officeDocument/2006/relationships/hyperlink" Target="http://en.wikipedia.org/wiki/Help:Introduction_to_referencing/1" TargetMode="External"/><Relationship Id="rId107" Type="http://schemas.openxmlformats.org/officeDocument/2006/relationships/image" Target="media/image15.jpeg"/><Relationship Id="rId11" Type="http://schemas.openxmlformats.org/officeDocument/2006/relationships/image" Target="media/image5.jpeg"/><Relationship Id="rId32" Type="http://schemas.openxmlformats.org/officeDocument/2006/relationships/hyperlink" Target="http://en.wikipedia.org/wiki/World_Bank" TargetMode="External"/><Relationship Id="rId37" Type="http://schemas.openxmlformats.org/officeDocument/2006/relationships/hyperlink" Target="http://en.wikipedia.org/wiki/Suburbanization" TargetMode="External"/><Relationship Id="rId53" Type="http://schemas.openxmlformats.org/officeDocument/2006/relationships/hyperlink" Target="http://en.wikipedia.org/wiki/Mexico" TargetMode="External"/><Relationship Id="rId58" Type="http://schemas.openxmlformats.org/officeDocument/2006/relationships/hyperlink" Target="http://en.wikipedia.org/wiki/Bangladesh" TargetMode="External"/><Relationship Id="rId74" Type="http://schemas.openxmlformats.org/officeDocument/2006/relationships/hyperlink" Target="http://en.wikipedia.org/wiki/India" TargetMode="External"/><Relationship Id="rId79" Type="http://schemas.openxmlformats.org/officeDocument/2006/relationships/hyperlink" Target="http://en.wikipedia.org/wiki/Germany" TargetMode="External"/><Relationship Id="rId102" Type="http://schemas.openxmlformats.org/officeDocument/2006/relationships/hyperlink" Target="http://www.telegraph.co.uk/finance/china-business/" TargetMode="External"/><Relationship Id="rId123" Type="http://schemas.openxmlformats.org/officeDocument/2006/relationships/hyperlink" Target="https://www.gov.uk/government" TargetMode="External"/><Relationship Id="rId128" Type="http://schemas.openxmlformats.org/officeDocument/2006/relationships/hyperlink" Target="http://new.lag.org.uk/media/186917/small_chasing_status.pdf" TargetMode="External"/><Relationship Id="rId5" Type="http://schemas.openxmlformats.org/officeDocument/2006/relationships/footnotes" Target="footnotes.xml"/><Relationship Id="rId90" Type="http://schemas.openxmlformats.org/officeDocument/2006/relationships/hyperlink" Target="http://www.theguardian.com/world/europe-news" TargetMode="External"/><Relationship Id="rId95" Type="http://schemas.openxmlformats.org/officeDocument/2006/relationships/hyperlink" Target="http://www.telegraph.co.uk/journalists/graeme-paton/" TargetMode="External"/><Relationship Id="rId14" Type="http://schemas.openxmlformats.org/officeDocument/2006/relationships/hyperlink" Target="http://en.wikipedia.org/wiki/Wikipedia:Verifiability" TargetMode="External"/><Relationship Id="rId22" Type="http://schemas.openxmlformats.org/officeDocument/2006/relationships/hyperlink" Target="http://en.wikipedia.org/wiki/Nomad" TargetMode="External"/><Relationship Id="rId27" Type="http://schemas.openxmlformats.org/officeDocument/2006/relationships/hyperlink" Target="http://en.wikipedia.org/wiki/Immigration" TargetMode="External"/><Relationship Id="rId30" Type="http://schemas.openxmlformats.org/officeDocument/2006/relationships/hyperlink" Target="http://en.wikipedia.org/wiki/Colony" TargetMode="External"/><Relationship Id="rId35" Type="http://schemas.openxmlformats.org/officeDocument/2006/relationships/hyperlink" Target="http://en.wikipedia.org/wiki/Seasonal_human_migration" TargetMode="External"/><Relationship Id="rId43" Type="http://schemas.openxmlformats.org/officeDocument/2006/relationships/hyperlink" Target="http://en.wikipedia.org/wiki/Russian_Federation" TargetMode="External"/><Relationship Id="rId48" Type="http://schemas.openxmlformats.org/officeDocument/2006/relationships/hyperlink" Target="http://en.wikipedia.org/wiki/Spain" TargetMode="External"/><Relationship Id="rId56" Type="http://schemas.openxmlformats.org/officeDocument/2006/relationships/hyperlink" Target="http://en.wikipedia.org/wiki/China" TargetMode="External"/><Relationship Id="rId64" Type="http://schemas.openxmlformats.org/officeDocument/2006/relationships/hyperlink" Target="http://en.wikipedia.org/wiki/Russians_in_Ukraine" TargetMode="External"/><Relationship Id="rId69" Type="http://schemas.openxmlformats.org/officeDocument/2006/relationships/hyperlink" Target="http://en.wikipedia.org/wiki/Russians_in_Kazakhstan" TargetMode="External"/><Relationship Id="rId77" Type="http://schemas.openxmlformats.org/officeDocument/2006/relationships/hyperlink" Target="http://en.wikipedia.org/wiki/Philippines" TargetMode="External"/><Relationship Id="rId100" Type="http://schemas.openxmlformats.org/officeDocument/2006/relationships/hyperlink" Target="http://www.telegraph.co.uk/news/politics/david-cameron/" TargetMode="External"/><Relationship Id="rId105" Type="http://schemas.openxmlformats.org/officeDocument/2006/relationships/hyperlink" Target="http://www.google.co.uk/url?q=http://www.bluecardconsultancy.com/immigration/&amp;sa=U&amp;ei=TeHdVKv1Ms7haNKVgIAG&amp;ved=0CCYQ9QEwCA&amp;usg=AFQjCNFWRODQbO1EM31aNWeampGekW6JZQ" TargetMode="External"/><Relationship Id="rId113" Type="http://schemas.openxmlformats.org/officeDocument/2006/relationships/image" Target="media/image19.jpeg"/><Relationship Id="rId118" Type="http://schemas.openxmlformats.org/officeDocument/2006/relationships/image" Target="media/image22.jpeg"/><Relationship Id="rId126" Type="http://schemas.openxmlformats.org/officeDocument/2006/relationships/hyperlink" Target="http://www.theguardian.com/profile/marktran" TargetMode="External"/><Relationship Id="rId13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en.wikipedia.org/wiki/India" TargetMode="External"/><Relationship Id="rId72" Type="http://schemas.openxmlformats.org/officeDocument/2006/relationships/hyperlink" Target="http://en.wikipedia.org/wiki/Filipino_American" TargetMode="External"/><Relationship Id="rId80" Type="http://schemas.openxmlformats.org/officeDocument/2006/relationships/hyperlink" Target="http://en.wikipedia.org/wiki/Bangladesh" TargetMode="External"/><Relationship Id="rId85" Type="http://schemas.openxmlformats.org/officeDocument/2006/relationships/hyperlink" Target="http://en.wikipedia.org/wiki/Global_Migration_Group" TargetMode="External"/><Relationship Id="rId93" Type="http://schemas.openxmlformats.org/officeDocument/2006/relationships/image" Target="media/image10.png"/><Relationship Id="rId98" Type="http://schemas.openxmlformats.org/officeDocument/2006/relationships/hyperlink" Target="http://www.telegraph.co.uk/news/uknews/immigration/" TargetMode="External"/><Relationship Id="rId121" Type="http://schemas.openxmlformats.org/officeDocument/2006/relationships/hyperlink" Target="http://understandingkatrina.ssrc.org/Oliver-Smith/" TargetMode="External"/><Relationship Id="rId3" Type="http://schemas.openxmlformats.org/officeDocument/2006/relationships/settings" Target="settings.xml"/><Relationship Id="rId12" Type="http://schemas.openxmlformats.org/officeDocument/2006/relationships/hyperlink" Target="http://en.wikipedia.org/w/index.php?title=Human_migration&amp;action=edit" TargetMode="External"/><Relationship Id="rId17" Type="http://schemas.openxmlformats.org/officeDocument/2006/relationships/hyperlink" Target="http://en.wikipedia.org/wiki/File:Net_migration_rate_world.PNG" TargetMode="External"/><Relationship Id="rId25" Type="http://schemas.openxmlformats.org/officeDocument/2006/relationships/hyperlink" Target="http://en.wikipedia.org/wiki/Human_trafficking" TargetMode="External"/><Relationship Id="rId33" Type="http://schemas.openxmlformats.org/officeDocument/2006/relationships/hyperlink" Target="http://en.wikipedia.org/wiki/International_Organization_for_Migration" TargetMode="External"/><Relationship Id="rId38" Type="http://schemas.openxmlformats.org/officeDocument/2006/relationships/hyperlink" Target="http://en.wikipedia.org/wiki/International_migration" TargetMode="External"/><Relationship Id="rId46" Type="http://schemas.openxmlformats.org/officeDocument/2006/relationships/hyperlink" Target="http://en.wikipedia.org/wiki/Canada" TargetMode="External"/><Relationship Id="rId59" Type="http://schemas.openxmlformats.org/officeDocument/2006/relationships/hyperlink" Target="http://en.wikipedia.org/wiki/Pakistan" TargetMode="External"/><Relationship Id="rId67" Type="http://schemas.openxmlformats.org/officeDocument/2006/relationships/hyperlink" Target="http://en.wikipedia.org/wiki/Turks_in_Germany" TargetMode="External"/><Relationship Id="rId103" Type="http://schemas.openxmlformats.org/officeDocument/2006/relationships/hyperlink" Target="http://www.google.co.uk/url?q=http://utahcitizennetwork.org/be-informed/illegal-immigration/&amp;sa=U&amp;ei=TeHdVKv1Ms7haNKVgIAG&amp;ved=0CBYQ9QEwAA&amp;usg=AFQjCNHVYOJM6_a7qny0vsfyABvW8vTyWQ" TargetMode="External"/><Relationship Id="rId108" Type="http://schemas.openxmlformats.org/officeDocument/2006/relationships/image" Target="media/image16.jpeg"/><Relationship Id="rId116" Type="http://schemas.openxmlformats.org/officeDocument/2006/relationships/image" Target="media/image20.jpeg"/><Relationship Id="rId124" Type="http://schemas.openxmlformats.org/officeDocument/2006/relationships/hyperlink" Target="http://www.theguardian.com/uk-news/2014/oct/15/immigration-laws-migrants-legal-action-group" TargetMode="External"/><Relationship Id="rId129" Type="http://schemas.openxmlformats.org/officeDocument/2006/relationships/hyperlink" Target="http://www.legislation.gov.uk/ukpga/2006/13/section/15" TargetMode="External"/><Relationship Id="rId137" Type="http://schemas.openxmlformats.org/officeDocument/2006/relationships/theme" Target="theme/theme1.xml"/><Relationship Id="rId20" Type="http://schemas.openxmlformats.org/officeDocument/2006/relationships/hyperlink" Target="http://en.wikipedia.org/wiki/Internal_migration" TargetMode="External"/><Relationship Id="rId41" Type="http://schemas.openxmlformats.org/officeDocument/2006/relationships/hyperlink" Target="http://en.wikipedia.org/wiki/Immigration" TargetMode="External"/><Relationship Id="rId54" Type="http://schemas.openxmlformats.org/officeDocument/2006/relationships/hyperlink" Target="http://en.wikipedia.org/wiki/India" TargetMode="External"/><Relationship Id="rId62" Type="http://schemas.openxmlformats.org/officeDocument/2006/relationships/hyperlink" Target="http://en.wikipedia.org/wiki/Turkey" TargetMode="External"/><Relationship Id="rId70" Type="http://schemas.openxmlformats.org/officeDocument/2006/relationships/hyperlink" Target="http://en.wikipedia.org/wiki/Immigration_to_Hong_Kong" TargetMode="External"/><Relationship Id="rId75" Type="http://schemas.openxmlformats.org/officeDocument/2006/relationships/hyperlink" Target="http://en.wikipedia.org/wiki/China" TargetMode="External"/><Relationship Id="rId83" Type="http://schemas.openxmlformats.org/officeDocument/2006/relationships/hyperlink" Target="http://en.wikipedia.org/wiki/Nigeria" TargetMode="External"/><Relationship Id="rId88" Type="http://schemas.openxmlformats.org/officeDocument/2006/relationships/hyperlink" Target="http://www.theguardian.com/profile/alantravis" TargetMode="External"/><Relationship Id="rId91" Type="http://schemas.openxmlformats.org/officeDocument/2006/relationships/image" Target="media/image8.png"/><Relationship Id="rId96" Type="http://schemas.openxmlformats.org/officeDocument/2006/relationships/image" Target="media/image12.jpeg"/><Relationship Id="rId111" Type="http://schemas.openxmlformats.org/officeDocument/2006/relationships/hyperlink" Target="http://www.telegraph.co.uk" TargetMode="External"/><Relationship Id="rId132"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ndex.php?title=Human_migration&amp;action=edit" TargetMode="External"/><Relationship Id="rId23" Type="http://schemas.openxmlformats.org/officeDocument/2006/relationships/hyperlink" Target="http://en.wikipedia.org/wiki/Involuntary_migration" TargetMode="External"/><Relationship Id="rId28" Type="http://schemas.openxmlformats.org/officeDocument/2006/relationships/hyperlink" Target="http://en.wikipedia.org/wiki/Emigration" TargetMode="External"/><Relationship Id="rId36" Type="http://schemas.openxmlformats.org/officeDocument/2006/relationships/hyperlink" Target="http://en.wikipedia.org/wiki/Urbanization" TargetMode="External"/><Relationship Id="rId49" Type="http://schemas.openxmlformats.org/officeDocument/2006/relationships/hyperlink" Target="http://en.wikipedia.org/wiki/France" TargetMode="External"/><Relationship Id="rId57" Type="http://schemas.openxmlformats.org/officeDocument/2006/relationships/hyperlink" Target="http://en.wikipedia.org/wiki/Ukraine" TargetMode="External"/><Relationship Id="rId106" Type="http://schemas.openxmlformats.org/officeDocument/2006/relationships/image" Target="media/image14.jpeg"/><Relationship Id="rId114" Type="http://schemas.openxmlformats.org/officeDocument/2006/relationships/hyperlink" Target="http://www.telegraph.co.uk/comment/columnists/alasdair-palmer/" TargetMode="External"/><Relationship Id="rId119" Type="http://schemas.openxmlformats.org/officeDocument/2006/relationships/image" Target="media/image23.jpeg"/><Relationship Id="rId127" Type="http://schemas.openxmlformats.org/officeDocument/2006/relationships/hyperlink" Target="http://twitter.com/@marktran" TargetMode="External"/><Relationship Id="rId10" Type="http://schemas.openxmlformats.org/officeDocument/2006/relationships/image" Target="media/image4.jpeg"/><Relationship Id="rId31" Type="http://schemas.openxmlformats.org/officeDocument/2006/relationships/hyperlink" Target="http://en.wikipedia.org/wiki/Refugees" TargetMode="External"/><Relationship Id="rId44" Type="http://schemas.openxmlformats.org/officeDocument/2006/relationships/hyperlink" Target="http://en.wikipedia.org/wiki/Germany" TargetMode="External"/><Relationship Id="rId52" Type="http://schemas.openxmlformats.org/officeDocument/2006/relationships/hyperlink" Target="http://en.wikipedia.org/wiki/Emigration" TargetMode="External"/><Relationship Id="rId60" Type="http://schemas.openxmlformats.org/officeDocument/2006/relationships/hyperlink" Target="http://en.wikipedia.org/wiki/UK" TargetMode="External"/><Relationship Id="rId65" Type="http://schemas.openxmlformats.org/officeDocument/2006/relationships/hyperlink" Target="http://en.wikipedia.org/wiki/Ukrainians_in_Russia" TargetMode="External"/><Relationship Id="rId73" Type="http://schemas.openxmlformats.org/officeDocument/2006/relationships/hyperlink" Target="http://en.wikipedia.org/wiki/Remittance" TargetMode="External"/><Relationship Id="rId78" Type="http://schemas.openxmlformats.org/officeDocument/2006/relationships/hyperlink" Target="http://en.wikipedia.org/wiki/France" TargetMode="External"/><Relationship Id="rId81" Type="http://schemas.openxmlformats.org/officeDocument/2006/relationships/hyperlink" Target="http://en.wikipedia.org/wiki/Belgium" TargetMode="External"/><Relationship Id="rId86" Type="http://schemas.openxmlformats.org/officeDocument/2006/relationships/hyperlink" Target="http://www.theguardian.com/uk-news/2014/nov/05/eu-migrants-uk-gains-20bn-ucl-study" TargetMode="External"/><Relationship Id="rId94" Type="http://schemas.openxmlformats.org/officeDocument/2006/relationships/image" Target="media/image11.jpeg"/><Relationship Id="rId99" Type="http://schemas.openxmlformats.org/officeDocument/2006/relationships/hyperlink" Target="http://www.telegraph.co.uk/finance/economics/" TargetMode="External"/><Relationship Id="rId101" Type="http://schemas.openxmlformats.org/officeDocument/2006/relationships/hyperlink" Target="http://www.telegraph.co.uk/news/politics/georgeosborne/" TargetMode="External"/><Relationship Id="rId122" Type="http://schemas.openxmlformats.org/officeDocument/2006/relationships/hyperlink" Target="http://www.theguardian.com/uk" TargetMode="External"/><Relationship Id="rId130" Type="http://schemas.openxmlformats.org/officeDocument/2006/relationships/hyperlink" Target="https://www.gov.uk/government/news/immigration-bill-becomes-law" TargetMode="External"/><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en.wikipedia.org/wiki/Talk:Human_migration" TargetMode="External"/><Relationship Id="rId18" Type="http://schemas.openxmlformats.org/officeDocument/2006/relationships/image" Target="media/image6.png"/><Relationship Id="rId39" Type="http://schemas.openxmlformats.org/officeDocument/2006/relationships/hyperlink" Target="http://en.wikipedia.org/wiki/Refugee" TargetMode="External"/><Relationship Id="rId109" Type="http://schemas.openxmlformats.org/officeDocument/2006/relationships/image" Target="media/image17.jpeg"/><Relationship Id="rId34" Type="http://schemas.openxmlformats.org/officeDocument/2006/relationships/hyperlink" Target="http://en.wikipedia.org/wiki/United_Nations_Statistics_Division" TargetMode="External"/><Relationship Id="rId50" Type="http://schemas.openxmlformats.org/officeDocument/2006/relationships/hyperlink" Target="http://en.wikipedia.org/wiki/Australia" TargetMode="External"/><Relationship Id="rId55" Type="http://schemas.openxmlformats.org/officeDocument/2006/relationships/hyperlink" Target="http://en.wikipedia.org/wiki/Russian_Federation" TargetMode="External"/><Relationship Id="rId76" Type="http://schemas.openxmlformats.org/officeDocument/2006/relationships/hyperlink" Target="http://en.wikipedia.org/wiki/Mexico" TargetMode="External"/><Relationship Id="rId97" Type="http://schemas.openxmlformats.org/officeDocument/2006/relationships/hyperlink" Target="http://www.telegraph.co.uk/journalists/james-kirkup/" TargetMode="External"/><Relationship Id="rId104" Type="http://schemas.openxmlformats.org/officeDocument/2006/relationships/image" Target="media/image13.jpeg"/><Relationship Id="rId120" Type="http://schemas.openxmlformats.org/officeDocument/2006/relationships/image" Target="media/image24.jpeg"/><Relationship Id="rId125" Type="http://schemas.openxmlformats.org/officeDocument/2006/relationships/image" Target="media/image25.jpeg"/><Relationship Id="rId7" Type="http://schemas.openxmlformats.org/officeDocument/2006/relationships/image" Target="media/image1.jpeg"/><Relationship Id="rId71" Type="http://schemas.openxmlformats.org/officeDocument/2006/relationships/hyperlink" Target="http://en.wikipedia.org/wiki/Chinese_immigration_to_the_United_States" TargetMode="External"/><Relationship Id="rId92" Type="http://schemas.openxmlformats.org/officeDocument/2006/relationships/image" Target="media/image9.jpeg"/><Relationship Id="rId2" Type="http://schemas.openxmlformats.org/officeDocument/2006/relationships/styles" Target="styles.xml"/><Relationship Id="rId29" Type="http://schemas.openxmlformats.org/officeDocument/2006/relationships/hyperlink" Target="http://en.wikipedia.org/wiki/Settler" TargetMode="External"/><Relationship Id="rId24" Type="http://schemas.openxmlformats.org/officeDocument/2006/relationships/hyperlink" Target="http://en.wikipedia.org/wiki/History_of_slavery" TargetMode="External"/><Relationship Id="rId40" Type="http://schemas.openxmlformats.org/officeDocument/2006/relationships/hyperlink" Target="http://en.wikipedia.org/wiki/Labour_migration" TargetMode="External"/><Relationship Id="rId45" Type="http://schemas.openxmlformats.org/officeDocument/2006/relationships/hyperlink" Target="http://en.wikipedia.org/wiki/Saudi_Arabia" TargetMode="External"/><Relationship Id="rId66" Type="http://schemas.openxmlformats.org/officeDocument/2006/relationships/hyperlink" Target="http://en.wikipedia.org/wiki/Bangladeshis_in_India" TargetMode="External"/><Relationship Id="rId87" Type="http://schemas.openxmlformats.org/officeDocument/2006/relationships/image" Target="media/image7.jpeg"/><Relationship Id="rId110" Type="http://schemas.openxmlformats.org/officeDocument/2006/relationships/image" Target="media/image18.jpeg"/><Relationship Id="rId115" Type="http://schemas.openxmlformats.org/officeDocument/2006/relationships/hyperlink" Target="http://www.dailymail.co.uk/home/search.html?s=&amp;authornamef=Steve+Doughty+for+the+Daily+Mail" TargetMode="External"/><Relationship Id="rId131" Type="http://schemas.openxmlformats.org/officeDocument/2006/relationships/hyperlink" Target="http://www.theguardian.com/uk-news/2014/sep/03/landlord-migrant-check-tenants-west-midlands" TargetMode="External"/><Relationship Id="rId136" Type="http://schemas.openxmlformats.org/officeDocument/2006/relationships/fontTable" Target="fontTable.xml"/><Relationship Id="rId61" Type="http://schemas.openxmlformats.org/officeDocument/2006/relationships/hyperlink" Target="http://en.wikipedia.org/wiki/Philippines" TargetMode="External"/><Relationship Id="rId82" Type="http://schemas.openxmlformats.org/officeDocument/2006/relationships/hyperlink" Target="http://en.wikipedia.org/wiki/Spain" TargetMode="External"/><Relationship Id="rId19" Type="http://schemas.openxmlformats.org/officeDocument/2006/relationships/hyperlink" Target="http://en.wikipedia.org/wiki/Net_migration_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67</Pages>
  <Words>12951</Words>
  <Characters>-32766</Characters>
  <Application>Microsoft Office Outlook</Application>
  <DocSecurity>0</DocSecurity>
  <Lines>0</Lines>
  <Paragraphs>0</Paragraphs>
  <ScaleCrop>false</ScaleCrop>
  <Company>WCBC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Political   Economic   Social   Technological   Legal   Environmental</dc:title>
  <dc:subject/>
  <dc:creator>Ceri Ellis</dc:creator>
  <cp:keywords/>
  <dc:description/>
  <cp:lastModifiedBy>John Summers</cp:lastModifiedBy>
  <cp:revision>5</cp:revision>
  <dcterms:created xsi:type="dcterms:W3CDTF">2015-02-20T20:10:00Z</dcterms:created>
  <dcterms:modified xsi:type="dcterms:W3CDTF">2015-03-24T21:02:00Z</dcterms:modified>
</cp:coreProperties>
</file>