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397944">
        <w:rPr>
          <w:b/>
          <w:color w:val="632423" w:themeColor="accent2" w:themeShade="80"/>
          <w:sz w:val="28"/>
          <w:szCs w:val="28"/>
        </w:rPr>
        <w:t>2</w:t>
      </w:r>
      <w:r w:rsidR="00A16E49">
        <w:rPr>
          <w:b/>
          <w:color w:val="632423" w:themeColor="accent2" w:themeShade="80"/>
          <w:sz w:val="28"/>
          <w:szCs w:val="28"/>
        </w:rPr>
        <w:t>1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A16E49">
        <w:rPr>
          <w:b/>
          <w:color w:val="632423" w:themeColor="accent2" w:themeShade="80"/>
          <w:sz w:val="28"/>
          <w:szCs w:val="28"/>
        </w:rPr>
        <w:t>Skateboard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A16E49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21. Skateboard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 (Q21.1)</w:t>
            </w:r>
          </w:p>
          <w:p w:rsidR="00A16E49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(Q21.2)</w:t>
            </w:r>
          </w:p>
          <w:p w:rsidR="00A16E49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(Q21.3)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A16E49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Combinations, patterns and relationships, understand and use money, understand number and notation,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A1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 w:rsidR="00A16E49">
              <w:rPr>
                <w:rFonts w:ascii="FrutigerLTStd-LightCn" w:hAnsi="FrutigerLTStd-LightCn" w:cs="FrutigerLTStd-LightCn"/>
                <w:sz w:val="20"/>
                <w:szCs w:val="20"/>
              </w:rPr>
              <w:t>pictures and tabulated data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A16E49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 and short answer calculation.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B57AC9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42545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B57AC9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42546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B57AC9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B57AC9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42547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F0F03"/>
    <w:rsid w:val="00501E6B"/>
    <w:rsid w:val="00551321"/>
    <w:rsid w:val="00577522"/>
    <w:rsid w:val="006A5D59"/>
    <w:rsid w:val="006F6E64"/>
    <w:rsid w:val="00837E34"/>
    <w:rsid w:val="008B20C4"/>
    <w:rsid w:val="008B4516"/>
    <w:rsid w:val="008C1505"/>
    <w:rsid w:val="008D45A9"/>
    <w:rsid w:val="00942DD2"/>
    <w:rsid w:val="00976898"/>
    <w:rsid w:val="00A16E49"/>
    <w:rsid w:val="00B10E2C"/>
    <w:rsid w:val="00B34252"/>
    <w:rsid w:val="00B57AC9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CCCB25B9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2015-01-10T15:30:00Z</dcterms:created>
  <dcterms:modified xsi:type="dcterms:W3CDTF">2015-02-28T15:29:00Z</dcterms:modified>
</cp:coreProperties>
</file>