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397944">
        <w:rPr>
          <w:b/>
          <w:color w:val="632423" w:themeColor="accent2" w:themeShade="80"/>
          <w:sz w:val="28"/>
          <w:szCs w:val="28"/>
        </w:rPr>
        <w:t>2</w:t>
      </w:r>
      <w:r w:rsidR="008A5D56">
        <w:rPr>
          <w:b/>
          <w:color w:val="632423" w:themeColor="accent2" w:themeShade="80"/>
          <w:sz w:val="28"/>
          <w:szCs w:val="28"/>
        </w:rPr>
        <w:t>2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8A5D56">
        <w:rPr>
          <w:b/>
          <w:color w:val="632423" w:themeColor="accent2" w:themeShade="80"/>
          <w:sz w:val="28"/>
          <w:szCs w:val="28"/>
        </w:rPr>
        <w:t>Staircase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8A5D56" w:rsidP="00C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22. Staircase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C6353D" w:rsidRDefault="00A16E49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Low (Q2</w:t>
            </w:r>
            <w:r w:rsidR="008A5D56">
              <w:rPr>
                <w:rFonts w:ascii="FrutigerLTStd-LightCn" w:hAnsi="FrutigerLTStd-LightCn" w:cs="FrutigerLTStd-LightCn"/>
                <w:sz w:val="20"/>
                <w:szCs w:val="20"/>
              </w:rPr>
              <w:t>2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>.1)</w:t>
            </w:r>
          </w:p>
          <w:p w:rsidR="00A16E49" w:rsidRDefault="00A16E49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8A5D56" w:rsidP="006F6E6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Shape, perimeter, area, use measures, calculate in a variety of ways.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1B170E" w:rsidP="008A5D56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Short continuous text</w:t>
            </w:r>
            <w:r w:rsidR="00397944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with </w:t>
            </w:r>
            <w:r w:rsidR="008A5D56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diagram </w:t>
            </w:r>
            <w:r w:rsidR="00397944">
              <w:rPr>
                <w:rFonts w:ascii="FrutigerLTStd-LightCn" w:hAnsi="FrutigerLTStd-LightCn" w:cs="FrutigerLTStd-LightCn"/>
                <w:sz w:val="20"/>
                <w:szCs w:val="20"/>
              </w:rPr>
              <w:t>to interpret.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8A5D56" w:rsidP="00B3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S</w:t>
            </w:r>
            <w:r w:rsidR="00A16E49">
              <w:rPr>
                <w:rFonts w:ascii="FrutigerLTStd-LightCn" w:hAnsi="FrutigerLTStd-LightCn" w:cs="FrutigerLTStd-LightCn"/>
                <w:sz w:val="20"/>
                <w:szCs w:val="20"/>
              </w:rPr>
              <w:t>hort answer calculation.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1305D0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86643170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1305D0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86643171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Pr="00577522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the process/method and strategy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logically and seeking patterns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outcomes and success criteria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577522" w:rsidRPr="00FA6C5A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Linking and lateral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Default="002D5687" w:rsidP="001305D0">
            <w:pPr>
              <w:pStyle w:val="ListParagraph"/>
            </w:pP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1305D0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86643172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the number system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1305D0">
            <w:pPr>
              <w:pStyle w:val="ListParagraph"/>
            </w:pPr>
            <w:bookmarkStart w:id="0" w:name="_GoBack"/>
            <w:bookmarkEnd w:id="0"/>
          </w:p>
        </w:tc>
      </w:tr>
    </w:tbl>
    <w:p w:rsidR="002D5687" w:rsidRDefault="002D5687"/>
    <w:sectPr w:rsidR="002D5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305D0"/>
    <w:rsid w:val="001755D7"/>
    <w:rsid w:val="001B170E"/>
    <w:rsid w:val="00236AC9"/>
    <w:rsid w:val="002829CE"/>
    <w:rsid w:val="002A0BD9"/>
    <w:rsid w:val="002A4A8C"/>
    <w:rsid w:val="002D5687"/>
    <w:rsid w:val="00302263"/>
    <w:rsid w:val="00357490"/>
    <w:rsid w:val="00397944"/>
    <w:rsid w:val="00496FF1"/>
    <w:rsid w:val="004A2613"/>
    <w:rsid w:val="004F0F03"/>
    <w:rsid w:val="00501E6B"/>
    <w:rsid w:val="00551321"/>
    <w:rsid w:val="00577522"/>
    <w:rsid w:val="006A5D59"/>
    <w:rsid w:val="006F6E64"/>
    <w:rsid w:val="00837E34"/>
    <w:rsid w:val="008A5D56"/>
    <w:rsid w:val="008B20C4"/>
    <w:rsid w:val="008B4516"/>
    <w:rsid w:val="008C1505"/>
    <w:rsid w:val="008D45A9"/>
    <w:rsid w:val="00942DD2"/>
    <w:rsid w:val="00976898"/>
    <w:rsid w:val="00A16E49"/>
    <w:rsid w:val="00B10E2C"/>
    <w:rsid w:val="00B34252"/>
    <w:rsid w:val="00BE49A5"/>
    <w:rsid w:val="00C6353D"/>
    <w:rsid w:val="00CC4E8A"/>
    <w:rsid w:val="00D85419"/>
    <w:rsid w:val="00DB1C2B"/>
    <w:rsid w:val="00E5602D"/>
    <w:rsid w:val="00E76F12"/>
    <w:rsid w:val="00F571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A7C9EECA</Template>
  <TotalTime>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2015-01-10T15:33:00Z</dcterms:created>
  <dcterms:modified xsi:type="dcterms:W3CDTF">2015-02-28T15:40:00Z</dcterms:modified>
</cp:coreProperties>
</file>