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0F6" w:rsidRPr="005F571C" w:rsidRDefault="00EF20F6" w:rsidP="00EF20F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F20F6" w:rsidRPr="005F571C" w:rsidRDefault="00EF20F6" w:rsidP="00EF20F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0F6" w:rsidRPr="00881376" w:rsidRDefault="00EF20F6" w:rsidP="00EF20F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F20F6" w:rsidRPr="00881376" w:rsidRDefault="00EF20F6" w:rsidP="00EF20F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57" w:rsidRPr="00020C7B" w:rsidRDefault="008A1357" w:rsidP="008A13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8A1357" w:rsidRPr="00020C7B" w:rsidRDefault="008A1357" w:rsidP="008A135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57" w:rsidRPr="005F571C" w:rsidRDefault="008A1357" w:rsidP="008A13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8A1357" w:rsidRPr="005F571C" w:rsidRDefault="008A1357" w:rsidP="008A1357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50DB2" w:rsidRPr="008A1357" w:rsidRDefault="00A50DB2" w:rsidP="00A50DB2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8A1357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1EAB" w:rsidRPr="008A1357" w:rsidRDefault="006D1EAB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A50DB2" w:rsidRPr="008A1357" w:rsidRDefault="00A50DB2" w:rsidP="00A50DB2">
                      <w:pPr>
                        <w:rPr>
                          <w:b/>
                          <w:lang w:val="cy-GB"/>
                        </w:rPr>
                      </w:pPr>
                      <w:r w:rsidRPr="008A1357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1EAB" w:rsidRPr="008A1357" w:rsidRDefault="006D1EAB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57" w:rsidRPr="00FF1F97" w:rsidRDefault="008A1357" w:rsidP="008A13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8A1357" w:rsidRPr="00FF1F97" w:rsidRDefault="008A1357" w:rsidP="008A1357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Pr="00EF20F6" w:rsidRDefault="00EF20F6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EF20F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Fathemateg </w:t>
                            </w:r>
                            <w:r w:rsidR="00B60DD2" w:rsidRPr="00EF20F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17</w:t>
                            </w:r>
                            <w:r w:rsidR="006D1EAB" w:rsidRPr="00EF20F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Pr="00EF20F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Sbwriel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Pr="00EF20F6" w:rsidRDefault="00EF20F6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EF20F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Fathemateg </w:t>
                      </w:r>
                      <w:r w:rsidR="00B60DD2" w:rsidRPr="00EF20F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17</w:t>
                      </w:r>
                      <w:r w:rsidR="006D1EAB" w:rsidRPr="00EF20F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Pr="00EF20F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Sbwriel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36861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686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8A135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17.1</w:t>
                            </w:r>
                          </w:p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Ar gyfer aseiniad gwaith cartref ar yr amgylchedd, casglodd disgyblion wybodaeth am amser dadelfennu nifer o fathau o sbwriel y mae pobl yn ei daflu:</w:t>
                            </w:r>
                          </w:p>
                          <w:tbl>
                            <w:tblPr>
                              <w:tblW w:w="82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4140"/>
                              <w:gridCol w:w="4140"/>
                            </w:tblGrid>
                            <w:tr w:rsidR="008A1357" w:rsidRPr="008A1357" w:rsidTr="008A1357">
                              <w:trPr>
                                <w:trHeight w:val="18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28"/>
                                      <w:szCs w:val="28"/>
                                      <w:lang w:val="cy-GB"/>
                                    </w:rPr>
                                    <w:t>Math o sbwriel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FFFFF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FFFFFF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28"/>
                                      <w:szCs w:val="28"/>
                                      <w:lang w:val="cy-GB"/>
                                    </w:rPr>
                                    <w:t>Amser dadelfennu</w:t>
                                  </w:r>
                                </w:p>
                              </w:tc>
                            </w:tr>
                            <w:tr w:rsidR="008A1357" w:rsidRPr="008A1357" w:rsidTr="008A1357">
                              <w:trPr>
                                <w:trHeight w:val="385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FFFFF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Croen</w:t>
                                  </w: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 xml:space="preserve"> banana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FFFFFF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1- 3 blynedd</w:t>
                                  </w:r>
                                </w:p>
                              </w:tc>
                            </w:tr>
                            <w:tr w:rsidR="008A1357" w:rsidRPr="008A1357" w:rsidTr="008A1357">
                              <w:trPr>
                                <w:trHeight w:val="394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FFFFF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Croen</w:t>
                                  </w: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 xml:space="preserve"> oren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FFFFFF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1- 3 blynedd</w:t>
                                  </w:r>
                                </w:p>
                              </w:tc>
                            </w:tr>
                            <w:tr w:rsidR="008A1357" w:rsidRPr="008A1357" w:rsidTr="008A1357">
                              <w:trPr>
                                <w:trHeight w:val="416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FFFFF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Bocsys cardfwrdd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FFFFFF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0.5 blwyddyn</w:t>
                                  </w:r>
                                </w:p>
                              </w:tc>
                            </w:tr>
                            <w:tr w:rsidR="008A1357" w:rsidRPr="008A1357" w:rsidTr="008A1357">
                              <w:trPr>
                                <w:trHeight w:val="254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FFFFF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Gwm cnoi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FFFFFF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20-25 mlynedd</w:t>
                                  </w:r>
                                </w:p>
                              </w:tc>
                            </w:tr>
                            <w:tr w:rsidR="008A1357" w:rsidRPr="008A1357" w:rsidTr="008A1357">
                              <w:trPr>
                                <w:trHeight w:val="318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FFFFF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Papurau newydd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FFFFFF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Ychydig ddyddiau</w:t>
                                  </w:r>
                                </w:p>
                              </w:tc>
                            </w:tr>
                            <w:tr w:rsidR="008A1357" w:rsidRPr="008A1357" w:rsidTr="008A1357">
                              <w:trPr>
                                <w:trHeight w:val="604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Cwpanau polystyren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8A1357" w:rsidRPr="008A1357" w:rsidRDefault="008A1357" w:rsidP="008A1357">
                                  <w:pPr>
                                    <w:pStyle w:val="NormalWeb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A135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cy-GB"/>
                                    </w:rPr>
                                    <w:t>Dros 100 mlynedd</w:t>
                                  </w:r>
                                </w:p>
                              </w:tc>
                            </w:tr>
                          </w:tbl>
                          <w:p w:rsidR="008A1357" w:rsidRDefault="008A1357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166AC" w:rsidRDefault="001166AC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8A1357" w:rsidRDefault="008A1357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8A1357" w:rsidRDefault="008A1357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8A1357" w:rsidRDefault="008A1357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8A1357" w:rsidRDefault="008A1357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8A1357" w:rsidRPr="001166AC" w:rsidRDefault="008A1357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6D1EAB" w:rsidRPr="00E44C31" w:rsidRDefault="001166AC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66A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A student thinks of displaying the results in a bar graph.  Give </w:t>
                            </w:r>
                            <w:r w:rsidRPr="001166AC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</w:rPr>
                              <w:t>one</w:t>
                            </w:r>
                            <w:r w:rsidRPr="001166A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reason why a bar graph is unsuitable for displaying these data.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29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" fillcolor="window" strokecolor="#79498d">
                <v:textbox>
                  <w:txbxContent>
                    <w:p w:rsidR="008A1357" w:rsidRPr="008A1357" w:rsidRDefault="008A1357" w:rsidP="008A1357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r w:rsidRPr="008A1357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17.1</w:t>
                      </w:r>
                    </w:p>
                    <w:p w:rsidR="008A1357" w:rsidRPr="008A1357" w:rsidRDefault="008A1357" w:rsidP="008A1357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A135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Ar gyfer aseiniad gwaith cartref ar yr amgylchedd, casglodd disgyblion wybodaeth am amser dadelfennu nifer o fathau o sbwriel y mae pobl yn ei daflu:</w:t>
                      </w:r>
                    </w:p>
                    <w:tbl>
                      <w:tblPr>
                        <w:tblW w:w="828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4140"/>
                        <w:gridCol w:w="4140"/>
                      </w:tblGrid>
                      <w:tr w:rsidR="008A1357" w:rsidRPr="008A1357" w:rsidTr="008A1357">
                        <w:trPr>
                          <w:trHeight w:val="18"/>
                        </w:trPr>
                        <w:tc>
                          <w:tcPr>
                            <w:tcW w:w="41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Math o sbwriel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8" w:space="0" w:color="FFFFFF"/>
                              <w:left w:val="single" w:sz="8" w:space="0" w:color="000000"/>
                              <w:bottom w:val="single" w:sz="8" w:space="0" w:color="000000"/>
                              <w:right w:val="single" w:sz="8" w:space="0" w:color="FFFFFF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Amser dadelfennu</w:t>
                            </w:r>
                          </w:p>
                        </w:tc>
                      </w:tr>
                      <w:tr w:rsidR="008A1357" w:rsidRPr="008A1357" w:rsidTr="008A1357">
                        <w:trPr>
                          <w:trHeight w:val="385"/>
                        </w:trPr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FFFFF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Croen</w:t>
                            </w: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banana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FFFFFF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1- 3 blynedd</w:t>
                            </w:r>
                          </w:p>
                        </w:tc>
                      </w:tr>
                      <w:tr w:rsidR="008A1357" w:rsidRPr="008A1357" w:rsidTr="008A1357">
                        <w:trPr>
                          <w:trHeight w:val="394"/>
                        </w:trPr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FFFFF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Croen</w:t>
                            </w: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oren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FFFFFF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1- 3 blynedd</w:t>
                            </w:r>
                          </w:p>
                        </w:tc>
                      </w:tr>
                      <w:tr w:rsidR="008A1357" w:rsidRPr="008A1357" w:rsidTr="008A1357">
                        <w:trPr>
                          <w:trHeight w:val="416"/>
                        </w:trPr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FFFFF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Bocsys cardfwrdd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FFFFFF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0.5 blwyddyn</w:t>
                            </w:r>
                          </w:p>
                        </w:tc>
                      </w:tr>
                      <w:tr w:rsidR="008A1357" w:rsidRPr="008A1357" w:rsidTr="008A1357">
                        <w:trPr>
                          <w:trHeight w:val="254"/>
                        </w:trPr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FFFFF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Gwm cnoi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FFFFFF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20-25 mlynedd</w:t>
                            </w:r>
                          </w:p>
                        </w:tc>
                      </w:tr>
                      <w:tr w:rsidR="008A1357" w:rsidRPr="008A1357" w:rsidTr="008A1357">
                        <w:trPr>
                          <w:trHeight w:val="318"/>
                        </w:trPr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FFFFF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Papurau newydd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FFFFFF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Ychydig ddyddiau</w:t>
                            </w:r>
                          </w:p>
                        </w:tc>
                      </w:tr>
                      <w:tr w:rsidR="008A1357" w:rsidRPr="008A1357" w:rsidTr="008A1357">
                        <w:trPr>
                          <w:trHeight w:val="604"/>
                        </w:trPr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FFFFFF"/>
                              <w:bottom w:val="single" w:sz="8" w:space="0" w:color="FFFFFF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Cwpanau polystyren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8A1357" w:rsidRPr="008A1357" w:rsidRDefault="008A1357" w:rsidP="008A135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135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Dros 100 mlynedd</w:t>
                            </w:r>
                          </w:p>
                        </w:tc>
                      </w:tr>
                    </w:tbl>
                    <w:p w:rsidR="008A1357" w:rsidRDefault="008A1357" w:rsidP="001166A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1166AC" w:rsidRDefault="001166AC" w:rsidP="001166AC">
                      <w:pPr>
                        <w:pStyle w:val="NormalWeb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</w:p>
                    <w:p w:rsidR="008A1357" w:rsidRDefault="008A1357" w:rsidP="001166AC">
                      <w:pPr>
                        <w:pStyle w:val="NormalWeb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</w:p>
                    <w:p w:rsidR="008A1357" w:rsidRDefault="008A1357" w:rsidP="001166AC">
                      <w:pPr>
                        <w:pStyle w:val="NormalWeb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</w:p>
                    <w:p w:rsidR="008A1357" w:rsidRDefault="008A1357" w:rsidP="001166AC">
                      <w:pPr>
                        <w:pStyle w:val="NormalWeb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</w:p>
                    <w:p w:rsidR="008A1357" w:rsidRDefault="008A1357" w:rsidP="001166AC">
                      <w:pPr>
                        <w:pStyle w:val="NormalWeb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</w:p>
                    <w:p w:rsidR="008A1357" w:rsidRPr="001166AC" w:rsidRDefault="008A1357" w:rsidP="001166A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6D1EAB" w:rsidRPr="00E44C31" w:rsidRDefault="001166AC" w:rsidP="001166A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66A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A student thinks of displaying the results in a bar graph.  Give </w:t>
                      </w:r>
                      <w:r w:rsidRPr="001166AC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</w:rPr>
                        <w:t>one</w:t>
                      </w:r>
                      <w:r w:rsidRPr="001166A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reason why a bar graph is unsuitable for displaying these data.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8A1357" w:rsidRDefault="008A1357"/>
    <w:p w:rsidR="008A1357" w:rsidRPr="008A1357" w:rsidRDefault="008A1357" w:rsidP="008A1357">
      <w:pPr>
        <w:ind w:left="-284" w:right="7601"/>
        <w:rPr>
          <w:rFonts w:asciiTheme="majorHAnsi" w:eastAsiaTheme="minorEastAsia" w:hAnsiTheme="majorHAnsi" w:cs="Times New Roman"/>
          <w:sz w:val="28"/>
          <w:szCs w:val="28"/>
          <w:lang w:val="cy-GB" w:eastAsia="en-GB"/>
        </w:rPr>
      </w:pPr>
      <w:r w:rsidRPr="008A1357">
        <w:rPr>
          <w:rFonts w:asciiTheme="majorHAnsi" w:eastAsiaTheme="minorEastAsia" w:hAnsiTheme="majorHAnsi" w:cs="Times New Roman"/>
          <w:sz w:val="28"/>
          <w:szCs w:val="28"/>
          <w:lang w:val="cy-GB" w:eastAsia="en-GB"/>
        </w:rPr>
        <w:t>Mae disgybl yn ystyried dangos y canlyniadau mewn graff bar. Rhowch un rheswm pam mae graff bar yn anaddas i arddangos y data hyn.</w:t>
      </w:r>
    </w:p>
    <w:p w:rsidR="008A1357" w:rsidRDefault="008A1357"/>
    <w:p w:rsidR="008A1357" w:rsidRDefault="008A1357"/>
    <w:sectPr w:rsidR="008A1357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1166AC"/>
    <w:rsid w:val="004A71B3"/>
    <w:rsid w:val="004D4FD6"/>
    <w:rsid w:val="00551289"/>
    <w:rsid w:val="00567CE8"/>
    <w:rsid w:val="005E4F13"/>
    <w:rsid w:val="00654563"/>
    <w:rsid w:val="006D1EAB"/>
    <w:rsid w:val="008A1357"/>
    <w:rsid w:val="008A7531"/>
    <w:rsid w:val="008B23B7"/>
    <w:rsid w:val="0098507F"/>
    <w:rsid w:val="00A50DB2"/>
    <w:rsid w:val="00B10E2C"/>
    <w:rsid w:val="00B55D5E"/>
    <w:rsid w:val="00B60DD2"/>
    <w:rsid w:val="00BF2DBB"/>
    <w:rsid w:val="00C07BB5"/>
    <w:rsid w:val="00CE24F2"/>
    <w:rsid w:val="00E44C31"/>
    <w:rsid w:val="00E81F04"/>
    <w:rsid w:val="00EC02CA"/>
    <w:rsid w:val="00EF20F6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261375-F9C7-4102-83B9-2097B012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85BF-8584-4975-B11A-AA4A089A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2</cp:revision>
  <dcterms:created xsi:type="dcterms:W3CDTF">2015-04-10T13:29:00Z</dcterms:created>
  <dcterms:modified xsi:type="dcterms:W3CDTF">2015-04-10T13:29:00Z</dcterms:modified>
</cp:coreProperties>
</file>