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89" w:rsidRPr="007E0CE5" w:rsidRDefault="00224089" w:rsidP="002D6BCC">
      <w:pPr>
        <w:pStyle w:val="NoSpacing"/>
        <w:rPr>
          <w:b/>
          <w:sz w:val="28"/>
          <w:szCs w:val="28"/>
          <w:lang w:val="en-GB"/>
        </w:rPr>
      </w:pPr>
      <w:r w:rsidRPr="007E0CE5">
        <w:rPr>
          <w:b/>
          <w:sz w:val="28"/>
          <w:szCs w:val="28"/>
        </w:rPr>
        <w:t>Cyllideb Prifysgol</w:t>
      </w:r>
    </w:p>
    <w:p w:rsidR="00224089" w:rsidRPr="007E0CE5" w:rsidRDefault="00224089" w:rsidP="002D6BCC">
      <w:pPr>
        <w:pStyle w:val="NoSpacing"/>
        <w:rPr>
          <w:b/>
          <w:sz w:val="28"/>
          <w:szCs w:val="28"/>
          <w:lang w:val="en-GB"/>
        </w:rPr>
      </w:pPr>
    </w:p>
    <w:p w:rsidR="00224089" w:rsidRPr="007E0CE5" w:rsidRDefault="00224089" w:rsidP="002D6BCC">
      <w:pPr>
        <w:pStyle w:val="NoSpacing"/>
        <w:rPr>
          <w:b/>
          <w:sz w:val="28"/>
          <w:szCs w:val="28"/>
          <w:lang w:val="en-GB"/>
        </w:rPr>
      </w:pPr>
      <w:r w:rsidRPr="007E0CE5">
        <w:rPr>
          <w:b/>
          <w:sz w:val="28"/>
          <w:szCs w:val="28"/>
        </w:rPr>
        <w:t>MyBnk</w:t>
      </w:r>
    </w:p>
    <w:p w:rsidR="00224089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b/>
          <w:lang w:val="en-GB"/>
        </w:rPr>
      </w:pPr>
      <w:r w:rsidRPr="009507A2">
        <w:rPr>
          <w:b/>
        </w:rPr>
        <w:t>Adnodd gwych i rai yn y chweched dosbarth sy’n ystyried prifysgol – bydd y gyllideb hon yn gadael iddynt ‘roi cynnig ar fod yn fyfyriwr prifysgol’ a chyfrifo costau eu ffordd o fyw.</w:t>
      </w:r>
      <w:r w:rsidRPr="002D6BCC">
        <w:rPr>
          <w:b/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b/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Amser:</w:t>
      </w:r>
      <w:r w:rsidRPr="002D6BCC">
        <w:rPr>
          <w:lang w:val="en-GB"/>
        </w:rPr>
        <w:t xml:space="preserve"> </w:t>
      </w:r>
      <w:r w:rsidRPr="009507A2">
        <w:t>20 – 30 munud</w:t>
      </w:r>
      <w:r w:rsidRPr="002D6BCC">
        <w:rPr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b/>
          <w:lang w:val="en-GB"/>
        </w:rPr>
      </w:pPr>
      <w:r w:rsidRPr="009507A2">
        <w:rPr>
          <w:b/>
        </w:rPr>
        <w:t>Gweithgaredd</w:t>
      </w:r>
      <w:r w:rsidRPr="002D6BCC">
        <w:rPr>
          <w:b/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Gadael i’r myfyrwyr ddewis senario prifysgol:</w:t>
      </w:r>
      <w:r w:rsidRPr="002D6BCC">
        <w:rPr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A fyddant yn byw gartref neu’n symud allan i neuadd breswyl / llety rhent preifat?</w:t>
      </w:r>
      <w:r w:rsidRPr="002D6BCC">
        <w:rPr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Pa ddinas y maen nhw’n ystyried mynd i brifysgol ynddi – Llundain neu'r tu allan?</w:t>
      </w:r>
      <w:r w:rsidRPr="002D6BCC">
        <w:rPr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Medrant yna ymchwilio i gostau byw’r myfyriwr cyffredin.</w:t>
      </w:r>
      <w:r>
        <w:rPr>
          <w:lang w:val="en-GB"/>
        </w:rPr>
        <w:t xml:space="preserve"> </w:t>
      </w:r>
      <w:r w:rsidRPr="009507A2">
        <w:t>Gellir gwneud hyn drwy wneud ymchwil ar-lein – yn aml iawn rhestrir costau cyfartalog ar wefannau prifysgol.</w:t>
      </w:r>
      <w:r w:rsidRPr="002D6BCC">
        <w:rPr>
          <w:lang w:val="en-GB"/>
        </w:rPr>
        <w:t xml:space="preserve"> </w:t>
      </w:r>
    </w:p>
    <w:p w:rsidR="00224089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lastRenderedPageBreak/>
        <w:t>Dylai’r myfyrwyr yna ychwanegu eu ‘dehongliad’ nhw o faint y byddent yn ei wario ar, e.e. bwyd, cymdeithasu, dillad etc.</w:t>
      </w:r>
      <w:r w:rsidRPr="002D6BCC">
        <w:rPr>
          <w:lang w:val="en-GB"/>
        </w:rPr>
        <w:t xml:space="preserve"> </w:t>
      </w:r>
    </w:p>
    <w:p w:rsidR="00224089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Medrant hefyd ddefnyddio’r cyfrifydd cyllid myfyrwyr i amcangyfrif faint o fenthyciad y byddent yn gymwys i’w gael, a’i gynnwys yn eu cyllideb.</w:t>
      </w:r>
      <w:r w:rsidRPr="002D6BCC">
        <w:rPr>
          <w:lang w:val="en-GB"/>
        </w:rPr>
        <w:t xml:space="preserve"> </w:t>
      </w:r>
    </w:p>
    <w:p w:rsidR="00224089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Yn olaf, gall y myfyrwyr weld sut y mae eu hincwm yn cymharu â’u gwariant – a oes ganddynt arian ar ôl i’w gynilo, neu a ydynt mewn dyled?</w:t>
      </w:r>
      <w:r w:rsidRPr="002D6BCC">
        <w:rPr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b/>
          <w:lang w:val="en-GB"/>
        </w:rPr>
      </w:pPr>
      <w:r w:rsidRPr="009507A2">
        <w:rPr>
          <w:b/>
        </w:rPr>
        <w:lastRenderedPageBreak/>
        <w:t>Tasg Estynedig:</w:t>
      </w:r>
      <w:r w:rsidRPr="002D6BCC">
        <w:rPr>
          <w:b/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Gall y myfyrwyr wneud ymchwil i ba fathau o swyddi sydd ar gael yn eu prifysgol nhw, a chynnwys unrhyw incwm posibl o waith myfyriwr yn incwm eu cyllideb.</w:t>
      </w:r>
      <w:r w:rsidRPr="002D6BCC">
        <w:rPr>
          <w:lang w:val="en-GB"/>
        </w:rPr>
        <w:t xml:space="preserve"> </w:t>
      </w:r>
    </w:p>
    <w:p w:rsidR="00224089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  <w:r w:rsidRPr="009507A2">
        <w:t>Gallai’r myfyrwyr hefyd wneud ymchwil i beth yw’r isafswm cyflog / rheolau lwfans treth ar gyfer pobl ifanc oed prifysgol, er mwyn cael darlun gwell o faint y gallent ddisgwyl ei ennill.</w:t>
      </w:r>
      <w:r w:rsidRPr="002D6BCC">
        <w:rPr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</w:p>
    <w:p w:rsidR="00224089" w:rsidRPr="002D6BCC" w:rsidRDefault="00224089" w:rsidP="002D6BCC">
      <w:pPr>
        <w:pStyle w:val="NoSpacing"/>
        <w:rPr>
          <w:b/>
          <w:i/>
          <w:lang w:val="en-GB"/>
        </w:rPr>
      </w:pPr>
      <w:r w:rsidRPr="009507A2">
        <w:rPr>
          <w:b/>
          <w:i/>
        </w:rPr>
        <w:lastRenderedPageBreak/>
        <w:t xml:space="preserve">Cymerwyd y gweithgaredd hwn o raglen </w:t>
      </w:r>
      <w:r w:rsidR="007E0CE5">
        <w:rPr>
          <w:b/>
          <w:i/>
        </w:rPr>
        <w:t xml:space="preserve">2 awr </w:t>
      </w:r>
      <w:bookmarkStart w:id="0" w:name="_GoBack"/>
      <w:bookmarkEnd w:id="0"/>
      <w:r w:rsidRPr="009507A2">
        <w:rPr>
          <w:b/>
          <w:i/>
        </w:rPr>
        <w:t>Uni Dosh MyBnk!</w:t>
      </w:r>
      <w:r w:rsidRPr="002D6BCC">
        <w:rPr>
          <w:b/>
          <w:i/>
          <w:lang w:val="en-GB"/>
        </w:rPr>
        <w:t xml:space="preserve"> </w:t>
      </w:r>
    </w:p>
    <w:p w:rsidR="00224089" w:rsidRPr="002D6BCC" w:rsidRDefault="00224089" w:rsidP="002D6BCC">
      <w:pPr>
        <w:pStyle w:val="NoSpacing"/>
        <w:rPr>
          <w:b/>
          <w:i/>
          <w:lang w:val="en-GB"/>
        </w:rPr>
      </w:pPr>
    </w:p>
    <w:p w:rsidR="00224089" w:rsidRPr="002D6BCC" w:rsidRDefault="00224089" w:rsidP="002D6BCC">
      <w:pPr>
        <w:pStyle w:val="NoSpacing"/>
        <w:rPr>
          <w:lang w:val="en-GB"/>
        </w:rPr>
      </w:pPr>
    </w:p>
    <w:sectPr w:rsidR="00224089" w:rsidRPr="002D6BCC" w:rsidSect="00F47F0A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AB" w:rsidRDefault="007B1DAB" w:rsidP="007B1DAB">
      <w:pPr>
        <w:spacing w:after="0" w:line="240" w:lineRule="auto"/>
      </w:pPr>
      <w:r>
        <w:separator/>
      </w:r>
    </w:p>
  </w:endnote>
  <w:endnote w:type="continuationSeparator" w:id="0">
    <w:p w:rsidR="007B1DAB" w:rsidRDefault="007B1DAB" w:rsidP="007B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DAB" w:rsidRDefault="007B1DAB">
    <w:pPr>
      <w:pStyle w:val="Footer"/>
    </w:pPr>
    <w:r>
      <w:ptab w:relativeTo="margin" w:alignment="center" w:leader="none"/>
    </w:r>
    <w:r>
      <w:ptab w:relativeTo="margin" w:alignment="right" w:leader="none"/>
    </w:r>
    <w:r>
      <w:t>U 3.2.6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AB" w:rsidRDefault="007B1DAB" w:rsidP="007B1DAB">
      <w:pPr>
        <w:spacing w:after="0" w:line="240" w:lineRule="auto"/>
      </w:pPr>
      <w:r>
        <w:separator/>
      </w:r>
    </w:p>
  </w:footnote>
  <w:footnote w:type="continuationSeparator" w:id="0">
    <w:p w:rsidR="007B1DAB" w:rsidRDefault="007B1DAB" w:rsidP="007B1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72"/>
    <w:rsid w:val="00005886"/>
    <w:rsid w:val="00012537"/>
    <w:rsid w:val="00056679"/>
    <w:rsid w:val="000900DC"/>
    <w:rsid w:val="000B055E"/>
    <w:rsid w:val="000B686C"/>
    <w:rsid w:val="000D034A"/>
    <w:rsid w:val="000D22FD"/>
    <w:rsid w:val="000E4DAC"/>
    <w:rsid w:val="00103366"/>
    <w:rsid w:val="00117DA2"/>
    <w:rsid w:val="00120FDD"/>
    <w:rsid w:val="00121372"/>
    <w:rsid w:val="001543FB"/>
    <w:rsid w:val="00163051"/>
    <w:rsid w:val="00167E7C"/>
    <w:rsid w:val="00173D99"/>
    <w:rsid w:val="001D02D4"/>
    <w:rsid w:val="001E4746"/>
    <w:rsid w:val="001F19D7"/>
    <w:rsid w:val="00201A48"/>
    <w:rsid w:val="0021408D"/>
    <w:rsid w:val="00224089"/>
    <w:rsid w:val="002250A2"/>
    <w:rsid w:val="00236887"/>
    <w:rsid w:val="00236EDB"/>
    <w:rsid w:val="002607D9"/>
    <w:rsid w:val="002672E4"/>
    <w:rsid w:val="00272816"/>
    <w:rsid w:val="00283142"/>
    <w:rsid w:val="0028406A"/>
    <w:rsid w:val="002D05A3"/>
    <w:rsid w:val="002D6BCC"/>
    <w:rsid w:val="002F05A4"/>
    <w:rsid w:val="003010E6"/>
    <w:rsid w:val="00302018"/>
    <w:rsid w:val="00311586"/>
    <w:rsid w:val="00331419"/>
    <w:rsid w:val="00353C75"/>
    <w:rsid w:val="00356F04"/>
    <w:rsid w:val="003747E5"/>
    <w:rsid w:val="00382E00"/>
    <w:rsid w:val="00387092"/>
    <w:rsid w:val="00391759"/>
    <w:rsid w:val="003A3E27"/>
    <w:rsid w:val="003A6971"/>
    <w:rsid w:val="003B4CCE"/>
    <w:rsid w:val="003C55AE"/>
    <w:rsid w:val="003C785C"/>
    <w:rsid w:val="003F3F16"/>
    <w:rsid w:val="003F5132"/>
    <w:rsid w:val="003F56D5"/>
    <w:rsid w:val="004215CF"/>
    <w:rsid w:val="00425382"/>
    <w:rsid w:val="00443072"/>
    <w:rsid w:val="00444ECF"/>
    <w:rsid w:val="00447FC5"/>
    <w:rsid w:val="00452EF5"/>
    <w:rsid w:val="00490F62"/>
    <w:rsid w:val="00492FA0"/>
    <w:rsid w:val="004A1418"/>
    <w:rsid w:val="004B3232"/>
    <w:rsid w:val="004B7D88"/>
    <w:rsid w:val="004D0F55"/>
    <w:rsid w:val="004E5453"/>
    <w:rsid w:val="00554930"/>
    <w:rsid w:val="00561321"/>
    <w:rsid w:val="005705B4"/>
    <w:rsid w:val="005769E0"/>
    <w:rsid w:val="00585B08"/>
    <w:rsid w:val="005A2356"/>
    <w:rsid w:val="005B18C6"/>
    <w:rsid w:val="005B2C75"/>
    <w:rsid w:val="005D2A8A"/>
    <w:rsid w:val="005D7C33"/>
    <w:rsid w:val="005D7C87"/>
    <w:rsid w:val="00621795"/>
    <w:rsid w:val="00630DF7"/>
    <w:rsid w:val="00661C07"/>
    <w:rsid w:val="00684E1F"/>
    <w:rsid w:val="00696AC1"/>
    <w:rsid w:val="006A3500"/>
    <w:rsid w:val="006C5F73"/>
    <w:rsid w:val="006E5E3D"/>
    <w:rsid w:val="006F3DA3"/>
    <w:rsid w:val="006F402E"/>
    <w:rsid w:val="00702BC8"/>
    <w:rsid w:val="00721DDD"/>
    <w:rsid w:val="007248AD"/>
    <w:rsid w:val="00726F9A"/>
    <w:rsid w:val="00741D7C"/>
    <w:rsid w:val="00753040"/>
    <w:rsid w:val="00755997"/>
    <w:rsid w:val="00761A40"/>
    <w:rsid w:val="00762B03"/>
    <w:rsid w:val="007744A1"/>
    <w:rsid w:val="007875FD"/>
    <w:rsid w:val="007B1DAB"/>
    <w:rsid w:val="007C1DC6"/>
    <w:rsid w:val="007C33B4"/>
    <w:rsid w:val="007C5052"/>
    <w:rsid w:val="007E0CE5"/>
    <w:rsid w:val="007E18E8"/>
    <w:rsid w:val="007F239B"/>
    <w:rsid w:val="007F3F85"/>
    <w:rsid w:val="00803E79"/>
    <w:rsid w:val="00815F11"/>
    <w:rsid w:val="008245F7"/>
    <w:rsid w:val="00831020"/>
    <w:rsid w:val="00834B2D"/>
    <w:rsid w:val="00845482"/>
    <w:rsid w:val="00874CDD"/>
    <w:rsid w:val="008C343A"/>
    <w:rsid w:val="008D2264"/>
    <w:rsid w:val="008D692C"/>
    <w:rsid w:val="008D7526"/>
    <w:rsid w:val="008D7AEE"/>
    <w:rsid w:val="00902490"/>
    <w:rsid w:val="00913ADB"/>
    <w:rsid w:val="00921EAA"/>
    <w:rsid w:val="0092228D"/>
    <w:rsid w:val="00937D5E"/>
    <w:rsid w:val="009507A2"/>
    <w:rsid w:val="00952DB4"/>
    <w:rsid w:val="00972543"/>
    <w:rsid w:val="0097527C"/>
    <w:rsid w:val="009A6992"/>
    <w:rsid w:val="009B0350"/>
    <w:rsid w:val="009F1F70"/>
    <w:rsid w:val="00A04491"/>
    <w:rsid w:val="00A26806"/>
    <w:rsid w:val="00A36589"/>
    <w:rsid w:val="00A47A0B"/>
    <w:rsid w:val="00A5580B"/>
    <w:rsid w:val="00A62806"/>
    <w:rsid w:val="00A663A9"/>
    <w:rsid w:val="00AA00E2"/>
    <w:rsid w:val="00AA2CC4"/>
    <w:rsid w:val="00AC05F5"/>
    <w:rsid w:val="00B15DE4"/>
    <w:rsid w:val="00B2175D"/>
    <w:rsid w:val="00B24816"/>
    <w:rsid w:val="00B2736D"/>
    <w:rsid w:val="00B32A43"/>
    <w:rsid w:val="00B57501"/>
    <w:rsid w:val="00B657BD"/>
    <w:rsid w:val="00B71451"/>
    <w:rsid w:val="00B77CAD"/>
    <w:rsid w:val="00B93DCA"/>
    <w:rsid w:val="00BC448E"/>
    <w:rsid w:val="00BC603F"/>
    <w:rsid w:val="00BF7BBE"/>
    <w:rsid w:val="00C00358"/>
    <w:rsid w:val="00C0448F"/>
    <w:rsid w:val="00C17804"/>
    <w:rsid w:val="00C35251"/>
    <w:rsid w:val="00C71A04"/>
    <w:rsid w:val="00C743DB"/>
    <w:rsid w:val="00C942FE"/>
    <w:rsid w:val="00CB602B"/>
    <w:rsid w:val="00CB6630"/>
    <w:rsid w:val="00CC2FCD"/>
    <w:rsid w:val="00CE4A1C"/>
    <w:rsid w:val="00D340C9"/>
    <w:rsid w:val="00D42A0B"/>
    <w:rsid w:val="00D50402"/>
    <w:rsid w:val="00D7469C"/>
    <w:rsid w:val="00DB1178"/>
    <w:rsid w:val="00DC7928"/>
    <w:rsid w:val="00DD0D27"/>
    <w:rsid w:val="00DD64D6"/>
    <w:rsid w:val="00DE244C"/>
    <w:rsid w:val="00DF3E25"/>
    <w:rsid w:val="00E355C6"/>
    <w:rsid w:val="00E368D9"/>
    <w:rsid w:val="00E47BFE"/>
    <w:rsid w:val="00E63627"/>
    <w:rsid w:val="00E74079"/>
    <w:rsid w:val="00EA3059"/>
    <w:rsid w:val="00EB2A8E"/>
    <w:rsid w:val="00EB2E36"/>
    <w:rsid w:val="00EB54D4"/>
    <w:rsid w:val="00EC2280"/>
    <w:rsid w:val="00EC2D9D"/>
    <w:rsid w:val="00ED491B"/>
    <w:rsid w:val="00EF5340"/>
    <w:rsid w:val="00EF76F6"/>
    <w:rsid w:val="00F1545F"/>
    <w:rsid w:val="00F259E0"/>
    <w:rsid w:val="00F47F0A"/>
    <w:rsid w:val="00F5703B"/>
    <w:rsid w:val="00F64A93"/>
    <w:rsid w:val="00F73827"/>
    <w:rsid w:val="00FE4FA8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196DA4-A7AF-4892-B866-ED44E21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9A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 w:cs="Times New Roman"/>
      <w:sz w:val="21"/>
      <w:szCs w:val="21"/>
    </w:rPr>
  </w:style>
  <w:style w:type="paragraph" w:styleId="NoSpacing">
    <w:name w:val="No Spacing"/>
    <w:uiPriority w:val="99"/>
    <w:qFormat/>
    <w:rsid w:val="002D6BCC"/>
    <w:rPr>
      <w:lang w:val="cy-GB" w:eastAsia="en-US"/>
    </w:rPr>
  </w:style>
  <w:style w:type="paragraph" w:styleId="Header">
    <w:name w:val="header"/>
    <w:basedOn w:val="Normal"/>
    <w:link w:val="HeaderChar"/>
    <w:uiPriority w:val="99"/>
    <w:unhideWhenUsed/>
    <w:rsid w:val="007B1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AB"/>
    <w:rPr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7B1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AB"/>
    <w:rPr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Cyllideb Prifysgol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Cyllideb Prifysgol</dc:title>
  <dc:subject/>
  <dc:creator>Nia Pyrs</dc:creator>
  <cp:keywords/>
  <dc:description/>
  <cp:lastModifiedBy>TimData</cp:lastModifiedBy>
  <cp:revision>2</cp:revision>
  <dcterms:created xsi:type="dcterms:W3CDTF">2015-05-10T12:50:00Z</dcterms:created>
  <dcterms:modified xsi:type="dcterms:W3CDTF">2015-05-10T12:50:00Z</dcterms:modified>
</cp:coreProperties>
</file>