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6F5421" w14:textId="77777777" w:rsidR="006B3488" w:rsidRDefault="00301991">
      <w:bookmarkStart w:id="0" w:name="_GoBack"/>
      <w:bookmarkEnd w:id="0"/>
      <w:r>
        <w:rPr>
          <w:noProof/>
          <w:lang w:eastAsia="en-GB"/>
        </w:rPr>
        <w:drawing>
          <wp:inline distT="0" distB="0" distL="0" distR="0" wp14:anchorId="1043252D" wp14:editId="7AF5F3AE">
            <wp:extent cx="7559040" cy="10692384"/>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hools Welsh Dignity at work front cover.jpg"/>
                    <pic:cNvPicPr/>
                  </pic:nvPicPr>
                  <pic:blipFill>
                    <a:blip r:embed="rId13">
                      <a:extLst>
                        <a:ext uri="{28A0092B-C50C-407E-A947-70E740481C1C}">
                          <a14:useLocalDpi xmlns:a14="http://schemas.microsoft.com/office/drawing/2010/main" val="0"/>
                        </a:ext>
                      </a:extLst>
                    </a:blip>
                    <a:stretch>
                      <a:fillRect/>
                    </a:stretch>
                  </pic:blipFill>
                  <pic:spPr>
                    <a:xfrm>
                      <a:off x="0" y="0"/>
                      <a:ext cx="7559040" cy="10692384"/>
                    </a:xfrm>
                    <a:prstGeom prst="rect">
                      <a:avLst/>
                    </a:prstGeom>
                  </pic:spPr>
                </pic:pic>
              </a:graphicData>
            </a:graphic>
          </wp:inline>
        </w:drawing>
      </w:r>
    </w:p>
    <w:p w14:paraId="22FB4916" w14:textId="415EBD5A" w:rsidR="006E7D4A" w:rsidRDefault="00746F81">
      <w:r>
        <w:rPr>
          <w:noProof/>
          <w:lang w:eastAsia="en-GB"/>
        </w:rPr>
        <w:lastRenderedPageBreak/>
        <mc:AlternateContent>
          <mc:Choice Requires="wps">
            <w:drawing>
              <wp:anchor distT="0" distB="0" distL="114300" distR="114300" simplePos="0" relativeHeight="251661312" behindDoc="0" locked="0" layoutInCell="1" allowOverlap="1" wp14:anchorId="6A930587" wp14:editId="06C1E16A">
                <wp:simplePos x="0" y="0"/>
                <wp:positionH relativeFrom="column">
                  <wp:posOffset>4962525</wp:posOffset>
                </wp:positionH>
                <wp:positionV relativeFrom="paragraph">
                  <wp:posOffset>6629400</wp:posOffset>
                </wp:positionV>
                <wp:extent cx="1971675" cy="304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97167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1F6BB1" w14:textId="77777777" w:rsidR="00746F81" w:rsidRDefault="00746F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w14:anchorId="6A930587" id="_x0000_t202" coordsize="21600,21600" o:spt="202" path="m,l,21600r21600,l21600,xe">
                <v:stroke joinstyle="miter"/>
                <v:path gradientshapeok="t" o:connecttype="rect"/>
              </v:shapetype>
              <v:shape id="Text Box 4" o:spid="_x0000_s1026" type="#_x0000_t202" style="position:absolute;margin-left:390.75pt;margin-top:522pt;width:155.25pt;height:2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6dLdfgIAAGIFAAAOAAAAZHJzL2Uyb0RvYy54bWysVEtv2zAMvg/YfxB0X+206SuoU2QtOgwo 2mLt0LMiS40xSdQkJnb260fJdhp0u3TYxabEjxT58XFx2VnDNirEBlzFJwclZ8pJqBv3UvHvTzef zjiLKFwtDDhV8a2K/HL+8cNF62fqEFZgahUYOXFx1vqKrxD9rCiiXCkr4gF45UipIViBdAwvRR1E S96tKQ7L8qRoIdQ+gFQx0u11r+Tz7F9rJfFe66iQmYpTbJi/IX+X6VvML8TsJQi/auQQhviHKKxo HD26c3UtULB1aP5wZRsZIILGAwm2AK0bqXIOlM2kfJPN40p4lXMhcqLf0RT/n1t5t3kIrKkrPuXM CUslelIdss/QsWlip/VxRqBHTzDs6JqqPN5HukxJdzrY9Kd0GOmJ5+2O2+RMJqPz08nJ6TFnknRH 5fSszOQXr9Y+RPyiwLIkVDxQ7TKlYnMbkSIh6AhJjzm4aYzJ9TOOtRU/OTous8FOQxbGJazKnTC4 SRn1kWcJt0YljHHflCYmcgLpIvegujKBbQR1j5BSOcy5Z7+ETihNQbzHcMC/RvUe4z6P8WVwuDO2 jYOQs38Tdv1jDFn3eCJyL+8kYrfshkovod5SoQP0gxK9vGmoGrci4oMINBlUW5p2vKePNkCswyBx toLw62/3CU8NS1rOWpq0isefaxEUZ+aro1Y+n0ynaTTzYXp8ekiHsK9Z7mvc2l4BlWNCe8XLLCY8 mlHUAewzLYVFepVUwkl6u+I4ilfYzz8tFakWiwyiYfQCb92jl8l1qk7qtafuWQQ/NCRSK9/BOJNi 9qYve2yydLBYI+gmN20iuGd1IJ4GOffysHTSptg/Z9Trapz/BgAA//8DAFBLAwQUAAYACAAAACEA Ns25z+EAAAAOAQAADwAAAGRycy9kb3ducmV2LnhtbEyPzU7DMBCE70i8g7VI3KjdqIU0jVNVkSok BIeWXrhtYjeJ8E+I3Tbw9GwPFdxmNaPZb/LVaA076SF03kmYTgQw7WqvOtdI2L9vHlJgIaJTaLzT Er51gFVxe5NjpvzZbfVpFxtGJS5kKKGNsc84D3WrLYaJ77Uj7+AHi5HOoeFqwDOVW8MTIR65xc7R hxZ7Xba6/twdrYSXcvOG2yqx6Y8pn18P6/5r/zGX8v5uXC+BRT3GvzBc8AkdCmKq/NGpwIyEp3Q6 pygZYjajVZeIWCSkqqviRc7/zyh+AQAA//8DAFBLAQItABQABgAIAAAAIQC2gziS/gAAAOEBAAAT AAAAAAAAAAAAAAAAAAAAAABbQ29udGVudF9UeXBlc10ueG1sUEsBAi0AFAAGAAgAAAAhADj9If/W AAAAlAEAAAsAAAAAAAAAAAAAAAAALwEAAF9yZWxzLy5yZWxzUEsBAi0AFAAGAAgAAAAhAJzp0t1+ AgAAYgUAAA4AAAAAAAAAAAAAAAAALgIAAGRycy9lMm9Eb2MueG1sUEsBAi0AFAAGAAgAAAAhADbN uc/hAAAADgEAAA8AAAAAAAAAAAAAAAAA2AQAAGRycy9kb3ducmV2LnhtbFBLBQYAAAAABAAEAPMA AADmBQAAAAA= " filled="f" stroked="f" strokeweight=".5pt">
                <v:textbox>
                  <w:txbxContent>
                    <w:p w14:paraId="541F6BB1" w14:textId="77777777" w:rsidR="00746F81" w:rsidRDefault="00746F81"/>
                  </w:txbxContent>
                </v:textbox>
              </v:shape>
            </w:pict>
          </mc:Fallback>
        </mc:AlternateContent>
      </w:r>
      <w:r w:rsidR="006E7D4A">
        <w:rPr>
          <w:noProof/>
          <w:lang w:eastAsia="en-GB"/>
        </w:rPr>
        <mc:AlternateContent>
          <mc:Choice Requires="wps">
            <w:drawing>
              <wp:anchor distT="0" distB="0" distL="114300" distR="114300" simplePos="0" relativeHeight="251660288" behindDoc="0" locked="0" layoutInCell="1" allowOverlap="1" wp14:anchorId="48924D3A" wp14:editId="7E98AC87">
                <wp:simplePos x="0" y="0"/>
                <wp:positionH relativeFrom="column">
                  <wp:posOffset>3324225</wp:posOffset>
                </wp:positionH>
                <wp:positionV relativeFrom="paragraph">
                  <wp:posOffset>7038975</wp:posOffset>
                </wp:positionV>
                <wp:extent cx="3543300" cy="762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5433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AF1FE2" w14:textId="77777777" w:rsidR="00160D29" w:rsidRDefault="00160D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48924D3A" id="Text Box 3" o:spid="_x0000_s1027" type="#_x0000_t202" style="position:absolute;margin-left:261.75pt;margin-top:554.25pt;width:279pt;height:6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DsE3gAIAAGkFAAAOAAAAZHJzL2Uyb0RvYy54bWysVE1PGzEQvVfqf7B8L5uQAG3EBqUgqkoI UKHi7HhtsqrX49pOdtNf32fvJkS0F6pedu2ZN+OZNx/nF11j2Eb5UJMt+fhoxJmykqraPpf8++P1 h4+chShsJQxZVfKtCvxi/v7deetm6phWZCrlGZzYMGtdyVcxullRBLlSjQhH5JSFUpNvRMTVPxeV Fy28N6Y4Ho1Oi5Z85TxJFQKkV72Sz7N/rZWMd1oHFZkpOWKL+evzd5m+xfxczJ69cKtaDmGIf4ii EbXFo3tXVyIKtvb1H66aWnoKpOORpKYgrWupcg7IZjx6lc3DSjiVcwE5we1pCv/Prbzd3HtWVyWf cGZFgxI9qi6yz9SxSWKndWEG0IMDLHYQo8o7eYAwJd1p36Q/0mHQg+ftntvkTEI4OZlOJiOoJHRn p6hdJr94sXY+xC+KGpYOJfeoXaZUbG5CRCSA7iDpMUvXtTG5fsaytuSnk5NRNthrYGFswqrcCYOb lFEfeT7FrVEJY+w3pcFETiAJcg+qS+PZRqB7hJTKxpx79gt0QmkE8RbDAf8S1VuM+zx2L5ONe+Om tuRz9q/Crn7sQtY9HkQe5J2OsVt2uQX2hV1StUW9PfXzEpy8rlGUGxHivfAYENQRQx/v8NGGQD4N J85W5H/9TZ7w6FtoOWsxcCUPP9fCK87MV4uO/jSeTtOE5sv05OwYF3+oWR5q7Lq5JFRljPXiZD4m fDS7o/bUPGE3LNKrUAkr8XbJ4+54Gfs1gN0i1WKRQZhJJ+KNfXAyuU5FSi332D0J74a+jOjoW9qN ppi9as8emywtLdaRdJ17N/Hcszrwj3nOLT3snrQwDu8Z9bIh578BAAD//wMAUEsDBBQABgAIAAAA IQAcUNqy4QAAAA4BAAAPAAAAZHJzL2Rvd25yZXYueG1sTI9PS8NAEMXvQr/DMgVvdjeRSIjZlBIo guihtRdvk+w2Ce6fmN220U/v9GRvb+Y93vymXM/WsLOewuCdhGQlgGnXejW4TsLhY/uQAwsRnULj nZbwowOsq8VdiYXyF7fT533sGJW4UKCEPsax4Dy0vbYYVn7UjryjnyxGGqeOqwkvVG4NT4V44hYH Rxd6HHXd6/Zrf7ISXuvtO+6a1Oa/pn55O27G78NnJuX9ct48A4t6jv9huOITOlTE1PiTU4EZCVn6 mFGUjETkpK4RkSekGlJpSjtelfz2jeoPAAD//wMAUEsBAi0AFAAGAAgAAAAhALaDOJL+AAAA4QEA ABMAAAAAAAAAAAAAAAAAAAAAAFtDb250ZW50X1R5cGVzXS54bWxQSwECLQAUAAYACAAAACEAOP0h /9YAAACUAQAACwAAAAAAAAAAAAAAAAAvAQAAX3JlbHMvLnJlbHNQSwECLQAUAAYACAAAACEA5Q7B N4ACAABpBQAADgAAAAAAAAAAAAAAAAAuAgAAZHJzL2Uyb0RvYy54bWxQSwECLQAUAAYACAAAACEA HFDasuEAAAAOAQAADwAAAAAAAAAAAAAAAADaBAAAZHJzL2Rvd25yZXYueG1sUEsFBgAAAAAEAAQA 8wAAAOgFAAAAAA== " filled="f" stroked="f" strokeweight=".5pt">
                <v:textbox>
                  <w:txbxContent>
                    <w:p w14:paraId="3AAF1FE2" w14:textId="77777777" w:rsidR="00160D29" w:rsidRDefault="00160D29"/>
                  </w:txbxContent>
                </v:textbox>
              </v:shape>
            </w:pict>
          </mc:Fallback>
        </mc:AlternateContent>
      </w:r>
      <w:r w:rsidR="006E7D4A">
        <w:rPr>
          <w:noProof/>
          <w:lang w:eastAsia="en-GB"/>
        </w:rPr>
        <mc:AlternateContent>
          <mc:Choice Requires="wps">
            <w:drawing>
              <wp:anchor distT="0" distB="0" distL="114300" distR="114300" simplePos="0" relativeHeight="251659264" behindDoc="0" locked="0" layoutInCell="1" allowOverlap="1" wp14:anchorId="142DDF38" wp14:editId="3ED915E0">
                <wp:simplePos x="0" y="0"/>
                <wp:positionH relativeFrom="column">
                  <wp:posOffset>3343275</wp:posOffset>
                </wp:positionH>
                <wp:positionV relativeFrom="paragraph">
                  <wp:posOffset>5391150</wp:posOffset>
                </wp:positionV>
                <wp:extent cx="3543300" cy="876300"/>
                <wp:effectExtent l="0" t="0" r="0" b="0"/>
                <wp:wrapNone/>
                <wp:docPr id="2" name="Text Box 2"/>
                <wp:cNvGraphicFramePr/>
                <a:graphic xmlns:a="http://schemas.openxmlformats.org/drawingml/2006/main">
                  <a:graphicData uri="http://schemas.microsoft.com/office/word/2010/wordprocessingShape">
                    <wps:wsp>
                      <wps:cNvSpPr txBox="1"/>
                      <wps:spPr>
                        <a:xfrm>
                          <a:off x="0" y="0"/>
                          <a:ext cx="3543300" cy="876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9F1946" w14:textId="77777777" w:rsidR="00160D29" w:rsidRDefault="00160D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142DDF38" id="Text Box 2" o:spid="_x0000_s1028" type="#_x0000_t202" style="position:absolute;margin-left:263.25pt;margin-top:424.5pt;width:279pt;height:6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MfwrfQIAAGkFAAAOAAAAZHJzL2Uyb0RvYy54bWysVEtP3DAQvlfqf7B8L9kXj67Ioi2IqhIC VKg4ex2bjWp7XHt2k+2vZ+wky4r2QtVLMp75/Hne5xetNWyrQqzBlXx8NOJMOQlV7Z5L/uPx+tMZ ZxGFq4QBp0q+U5FfLD5+OG/8XE1gDaZSgRGJi/PGl3yN6OdFEeVaWRGPwCtHRg3BCqRjeC6qIBpi t6aYjEYnRQOh8gGkipG0V52RLzK/1krindZRITMlJ98wf0P+rtK3WJyL+XMQfl3L3g3xD15YUTt6 dE91JVCwTaj/oLK1DBBB45EEW4DWtVQ5BopmPHoTzcNaeJVjoeREv09T/H+08nZ7H1hdlXzCmROW SvSoWmRfoGWTlJ3GxzmBHjzBsCU1VXnQR1KmoFsdbPpTOIzslOfdPreJTJJyejybTkdkkmQ7Oz1J MtEXr7d9iPhVgWVJKHmg2uWUiu1NxA46QNJjDq5rY3L9jGNNyU+mx6N8YW8hcuMSVuVO6GlSRJ3n WcKdUQlj3HelKRM5gKTIPaguTWBbQd0jpFQOc+yZl9AJpcmJ91zs8a9evedyF8fwMjjcX7a1g5Cj f+N29XNwWXd4yvlB3EnEdtX2LdAXfAXVjuodoJuX6OV1TUW5ERHvRaABoTrS0OMdfbQBSj70Emdr CL//pk946luyctbQwJU8/tqIoDgz3xx19OfxbJYmNB9mx6cTOoRDy+rQ4jb2EqgqY1ovXmYx4dEM og5gn2g3LNOrZBJO0tslx0G8xG4N0G6RarnMIJpJL/DGPXiZqFORUss9tk8i+L4vkTr6FobRFPM3 7dlh000Hyw2CrnPvpjx3We3zT/Ocu7/fPWlhHJ4z6nVDLl4AAAD//wMAUEsDBBQABgAIAAAAIQAO WpRU4wAAAAwBAAAPAAAAZHJzL2Rvd25yZXYueG1sTI/BTsMwDIbvSLxDZCRuLKFaR1bqTlOlCQnB YWMXbmmTtRWNU5psKzw92WkcbX/6/f35arI9O5nRd44QHmcCmKHa6Y4ahP3H5kEC80GRVr0jg/Bj PKyK25tcZdqdaWtOu9CwGEI+UwhtCEPGua9bY5WfucFQvB3caFWI49hwPapzDLc9T4RYcKs6ih9a NZiyNfXX7mgRXsvNu9pWiZW/ffnydlgP3/vPFPH+blo/AwtmClcYLvpRHYroVLkjac96hDRZpBFF kPNlLHUhhJzHVYWwlE8CeJHz/yWKPwAAAP//AwBQSwECLQAUAAYACAAAACEAtoM4kv4AAADhAQAA EwAAAAAAAAAAAAAAAAAAAAAAW0NvbnRlbnRfVHlwZXNdLnhtbFBLAQItABQABgAIAAAAIQA4/SH/ 1gAAAJQBAAALAAAAAAAAAAAAAAAAAC8BAABfcmVscy8ucmVsc1BLAQItABQABgAIAAAAIQCHMfwr fQIAAGkFAAAOAAAAAAAAAAAAAAAAAC4CAABkcnMvZTJvRG9jLnhtbFBLAQItABQABgAIAAAAIQAO WpRU4wAAAAwBAAAPAAAAAAAAAAAAAAAAANcEAABkcnMvZG93bnJldi54bWxQSwUGAAAAAAQABADz AAAA5wUAAAAA " filled="f" stroked="f" strokeweight=".5pt">
                <v:textbox>
                  <w:txbxContent>
                    <w:p w14:paraId="669F1946" w14:textId="77777777" w:rsidR="00160D29" w:rsidRDefault="00160D29"/>
                  </w:txbxContent>
                </v:textbox>
              </v:shape>
            </w:pict>
          </mc:Fallback>
        </mc:AlternateContent>
      </w:r>
      <w:r w:rsidR="00301991">
        <w:rPr>
          <w:noProof/>
          <w:lang w:eastAsia="en-GB"/>
        </w:rPr>
        <w:drawing>
          <wp:inline distT="0" distB="0" distL="0" distR="0" wp14:anchorId="07262BCB" wp14:editId="5E6AC198">
            <wp:extent cx="7559040" cy="10692384"/>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hools Welsh Dignity at Work second page.jpg"/>
                    <pic:cNvPicPr/>
                  </pic:nvPicPr>
                  <pic:blipFill>
                    <a:blip r:embed="rId14">
                      <a:extLst>
                        <a:ext uri="{28A0092B-C50C-407E-A947-70E740481C1C}">
                          <a14:useLocalDpi xmlns:a14="http://schemas.microsoft.com/office/drawing/2010/main" val="0"/>
                        </a:ext>
                      </a:extLst>
                    </a:blip>
                    <a:stretch>
                      <a:fillRect/>
                    </a:stretch>
                  </pic:blipFill>
                  <pic:spPr>
                    <a:xfrm>
                      <a:off x="0" y="0"/>
                      <a:ext cx="7559040" cy="10692384"/>
                    </a:xfrm>
                    <a:prstGeom prst="rect">
                      <a:avLst/>
                    </a:prstGeom>
                  </pic:spPr>
                </pic:pic>
              </a:graphicData>
            </a:graphic>
          </wp:inline>
        </w:drawing>
      </w:r>
    </w:p>
    <w:p w14:paraId="1D2F9554" w14:textId="77777777" w:rsidR="006E7D4A" w:rsidRDefault="006E7D4A">
      <w:pPr>
        <w:sectPr w:rsidR="006E7D4A" w:rsidSect="006E7D4A">
          <w:footerReference w:type="default" r:id="rId15"/>
          <w:pgSz w:w="11906" w:h="16838"/>
          <w:pgMar w:top="0" w:right="0" w:bottom="0" w:left="0" w:header="709" w:footer="709" w:gutter="0"/>
          <w:cols w:space="708"/>
          <w:docGrid w:linePitch="360"/>
        </w:sectPr>
      </w:pPr>
    </w:p>
    <w:p w14:paraId="01909EAC" w14:textId="77777777" w:rsidR="00E95DBF" w:rsidRPr="00014A40" w:rsidRDefault="00E95DBF" w:rsidP="00E95DBF">
      <w:pPr>
        <w:rPr>
          <w:sz w:val="28"/>
          <w:szCs w:val="28"/>
        </w:rPr>
      </w:pPr>
      <w:r w:rsidRPr="00014A40">
        <w:rPr>
          <w:sz w:val="28"/>
          <w:szCs w:val="28"/>
        </w:rPr>
        <w:lastRenderedPageBreak/>
        <w:t xml:space="preserve">Rheolaeth Dogfen </w:t>
      </w:r>
    </w:p>
    <w:p w14:paraId="2423D65F" w14:textId="77777777" w:rsidR="00E95DBF" w:rsidRPr="00797AF0" w:rsidRDefault="00E95DBF" w:rsidP="00E95DBF">
      <w:pPr>
        <w:rPr>
          <w:sz w:val="24"/>
          <w:szCs w:val="24"/>
        </w:rPr>
      </w:pPr>
      <w:r>
        <w:rPr>
          <w:sz w:val="24"/>
          <w:szCs w:val="24"/>
        </w:rPr>
        <w:t xml:space="preserve">Trosolwg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11"/>
      </w:tblGrid>
      <w:tr w:rsidR="00E95DBF" w:rsidRPr="00797AF0" w14:paraId="0D2BED9A" w14:textId="77777777" w:rsidTr="0032108D">
        <w:tc>
          <w:tcPr>
            <w:tcW w:w="2405" w:type="dxa"/>
            <w:shd w:val="clear" w:color="auto" w:fill="E6541A"/>
          </w:tcPr>
          <w:p w14:paraId="0DE3C299" w14:textId="77777777" w:rsidR="00E95DBF" w:rsidRPr="00D3580C" w:rsidRDefault="00E95DBF" w:rsidP="00E95DBF">
            <w:pPr>
              <w:spacing w:after="0"/>
              <w:rPr>
                <w:b/>
                <w:color w:val="FFFFFF"/>
                <w:sz w:val="24"/>
                <w:szCs w:val="24"/>
              </w:rPr>
            </w:pPr>
            <w:r w:rsidRPr="00D3580C">
              <w:rPr>
                <w:b/>
                <w:color w:val="FFFFFF"/>
                <w:sz w:val="24"/>
                <w:szCs w:val="24"/>
              </w:rPr>
              <w:t>POLISI</w:t>
            </w:r>
          </w:p>
        </w:tc>
        <w:tc>
          <w:tcPr>
            <w:tcW w:w="6611" w:type="dxa"/>
            <w:shd w:val="clear" w:color="auto" w:fill="auto"/>
          </w:tcPr>
          <w:p w14:paraId="75AD1C84" w14:textId="3E3966FE" w:rsidR="00E95DBF" w:rsidRPr="00E95DBF" w:rsidRDefault="00E95DBF" w:rsidP="00E95DBF">
            <w:pPr>
              <w:spacing w:after="0"/>
              <w:rPr>
                <w:sz w:val="24"/>
                <w:szCs w:val="24"/>
                <w:u w:val="single"/>
              </w:rPr>
            </w:pPr>
            <w:r w:rsidRPr="00E95DBF">
              <w:rPr>
                <w:sz w:val="24"/>
                <w:szCs w:val="24"/>
                <w:u w:val="single"/>
              </w:rPr>
              <w:t xml:space="preserve">Polisi a Threfn Urddas yn y Gwaith   </w:t>
            </w:r>
          </w:p>
        </w:tc>
      </w:tr>
      <w:tr w:rsidR="00E95DBF" w:rsidRPr="00797AF0" w14:paraId="624E0B95" w14:textId="77777777" w:rsidTr="0032108D">
        <w:tc>
          <w:tcPr>
            <w:tcW w:w="2405" w:type="dxa"/>
            <w:shd w:val="clear" w:color="auto" w:fill="E6541A"/>
          </w:tcPr>
          <w:p w14:paraId="6946EF8E" w14:textId="77777777" w:rsidR="00E95DBF" w:rsidRPr="00D3580C" w:rsidRDefault="00E95DBF" w:rsidP="00E95DBF">
            <w:pPr>
              <w:spacing w:after="0"/>
              <w:rPr>
                <w:b/>
                <w:color w:val="FFFFFF"/>
                <w:sz w:val="24"/>
                <w:szCs w:val="24"/>
              </w:rPr>
            </w:pPr>
            <w:r w:rsidRPr="00D3580C">
              <w:rPr>
                <w:b/>
                <w:color w:val="FFFFFF"/>
                <w:sz w:val="24"/>
                <w:szCs w:val="24"/>
              </w:rPr>
              <w:t xml:space="preserve">PERCHENNOG </w:t>
            </w:r>
          </w:p>
        </w:tc>
        <w:tc>
          <w:tcPr>
            <w:tcW w:w="6611" w:type="dxa"/>
            <w:shd w:val="clear" w:color="auto" w:fill="auto"/>
          </w:tcPr>
          <w:p w14:paraId="616106C8" w14:textId="77777777" w:rsidR="00E95DBF" w:rsidRPr="00E95DBF" w:rsidRDefault="00E95DBF" w:rsidP="00E95DBF">
            <w:pPr>
              <w:spacing w:after="0"/>
              <w:rPr>
                <w:sz w:val="24"/>
                <w:szCs w:val="24"/>
                <w:u w:val="single"/>
              </w:rPr>
            </w:pPr>
            <w:r w:rsidRPr="00E95DBF">
              <w:rPr>
                <w:sz w:val="24"/>
                <w:szCs w:val="24"/>
                <w:u w:val="single"/>
              </w:rPr>
              <w:t>Gr</w:t>
            </w:r>
            <w:r w:rsidRPr="00E95DBF">
              <w:rPr>
                <w:rFonts w:cs="Calibri"/>
                <w:sz w:val="24"/>
                <w:szCs w:val="24"/>
                <w:u w:val="single"/>
              </w:rPr>
              <w:t>ŵ</w:t>
            </w:r>
            <w:r w:rsidRPr="00E95DBF">
              <w:rPr>
                <w:sz w:val="24"/>
                <w:szCs w:val="24"/>
                <w:u w:val="single"/>
              </w:rPr>
              <w:t xml:space="preserve">p Rhanbarthol AD Gogledd Cymru (Ysgolion)  </w:t>
            </w:r>
          </w:p>
        </w:tc>
      </w:tr>
      <w:tr w:rsidR="00E95DBF" w:rsidRPr="00797AF0" w14:paraId="509251FE" w14:textId="77777777" w:rsidTr="0032108D">
        <w:tc>
          <w:tcPr>
            <w:tcW w:w="2405" w:type="dxa"/>
            <w:shd w:val="clear" w:color="auto" w:fill="E6541A"/>
          </w:tcPr>
          <w:p w14:paraId="671F46AB" w14:textId="77777777" w:rsidR="00E95DBF" w:rsidRPr="00D3580C" w:rsidRDefault="00E95DBF" w:rsidP="00E95DBF">
            <w:pPr>
              <w:spacing w:after="0"/>
              <w:rPr>
                <w:b/>
                <w:color w:val="FFFFFF"/>
                <w:sz w:val="24"/>
                <w:szCs w:val="24"/>
              </w:rPr>
            </w:pPr>
            <w:r w:rsidRPr="00D3580C">
              <w:rPr>
                <w:b/>
                <w:color w:val="FFFFFF"/>
                <w:sz w:val="24"/>
                <w:szCs w:val="24"/>
              </w:rPr>
              <w:t xml:space="preserve">PERSON </w:t>
            </w:r>
          </w:p>
          <w:p w14:paraId="35E6EB68" w14:textId="77777777" w:rsidR="00E95DBF" w:rsidRPr="00D3580C" w:rsidRDefault="00E95DBF" w:rsidP="00E95DBF">
            <w:pPr>
              <w:spacing w:after="0"/>
              <w:rPr>
                <w:b/>
                <w:color w:val="FFFFFF"/>
                <w:sz w:val="24"/>
                <w:szCs w:val="24"/>
              </w:rPr>
            </w:pPr>
            <w:r w:rsidRPr="00D3580C">
              <w:rPr>
                <w:b/>
                <w:color w:val="FFFFFF"/>
                <w:sz w:val="24"/>
                <w:szCs w:val="24"/>
              </w:rPr>
              <w:t>ENWEBEDIG</w:t>
            </w:r>
          </w:p>
        </w:tc>
        <w:tc>
          <w:tcPr>
            <w:tcW w:w="6611" w:type="dxa"/>
            <w:shd w:val="clear" w:color="auto" w:fill="auto"/>
          </w:tcPr>
          <w:p w14:paraId="76E1D416" w14:textId="77777777" w:rsidR="00E95DBF" w:rsidRPr="00E95DBF" w:rsidRDefault="00E95DBF" w:rsidP="00E95DBF">
            <w:pPr>
              <w:spacing w:after="0"/>
              <w:rPr>
                <w:sz w:val="24"/>
                <w:szCs w:val="24"/>
                <w:u w:val="single"/>
              </w:rPr>
            </w:pPr>
            <w:r w:rsidRPr="00E95DBF">
              <w:rPr>
                <w:sz w:val="24"/>
                <w:szCs w:val="24"/>
                <w:u w:val="single"/>
              </w:rPr>
              <w:t>Sian Croston (</w:t>
            </w:r>
            <w:hyperlink r:id="rId16" w:history="1">
              <w:r w:rsidRPr="00E95DBF">
                <w:rPr>
                  <w:rStyle w:val="Hyperlink"/>
                  <w:sz w:val="24"/>
                  <w:szCs w:val="24"/>
                </w:rPr>
                <w:t>sian.croston@flintshire.gov.uk</w:t>
              </w:r>
            </w:hyperlink>
            <w:r w:rsidRPr="00E95DBF">
              <w:rPr>
                <w:sz w:val="24"/>
                <w:szCs w:val="24"/>
                <w:u w:val="single"/>
              </w:rPr>
              <w:t xml:space="preserve">) Ymgynghorydd AD Polisi a Gwobr AD </w:t>
            </w:r>
          </w:p>
        </w:tc>
      </w:tr>
      <w:tr w:rsidR="00E95DBF" w:rsidRPr="00797AF0" w14:paraId="37AC6694" w14:textId="77777777" w:rsidTr="0032108D">
        <w:tc>
          <w:tcPr>
            <w:tcW w:w="2405" w:type="dxa"/>
            <w:shd w:val="clear" w:color="auto" w:fill="E6541A"/>
          </w:tcPr>
          <w:p w14:paraId="18605CCF" w14:textId="77777777" w:rsidR="00E95DBF" w:rsidRPr="00D3580C" w:rsidRDefault="00E95DBF" w:rsidP="00E95DBF">
            <w:pPr>
              <w:spacing w:after="0"/>
              <w:rPr>
                <w:b/>
                <w:color w:val="FFFFFF"/>
                <w:sz w:val="24"/>
                <w:szCs w:val="24"/>
              </w:rPr>
            </w:pPr>
            <w:r w:rsidRPr="00D3580C">
              <w:rPr>
                <w:b/>
                <w:color w:val="FFFFFF"/>
                <w:sz w:val="24"/>
                <w:szCs w:val="24"/>
              </w:rPr>
              <w:t xml:space="preserve">ADOLYGIR GAN </w:t>
            </w:r>
          </w:p>
        </w:tc>
        <w:tc>
          <w:tcPr>
            <w:tcW w:w="6611" w:type="dxa"/>
            <w:shd w:val="clear" w:color="auto" w:fill="auto"/>
          </w:tcPr>
          <w:p w14:paraId="43D53B61" w14:textId="77777777" w:rsidR="00E95DBF" w:rsidRPr="00E95DBF" w:rsidRDefault="00E95DBF" w:rsidP="00E95DBF">
            <w:pPr>
              <w:spacing w:after="0"/>
              <w:rPr>
                <w:sz w:val="24"/>
                <w:szCs w:val="24"/>
                <w:u w:val="single"/>
              </w:rPr>
            </w:pPr>
            <w:r w:rsidRPr="00E95DBF">
              <w:rPr>
                <w:sz w:val="24"/>
                <w:szCs w:val="24"/>
                <w:u w:val="single"/>
              </w:rPr>
              <w:t>Gr</w:t>
            </w:r>
            <w:r w:rsidRPr="00E95DBF">
              <w:rPr>
                <w:rFonts w:cs="Calibri"/>
                <w:sz w:val="24"/>
                <w:szCs w:val="24"/>
                <w:u w:val="single"/>
              </w:rPr>
              <w:t>ŵ</w:t>
            </w:r>
            <w:r w:rsidRPr="00E95DBF">
              <w:rPr>
                <w:sz w:val="24"/>
                <w:szCs w:val="24"/>
                <w:u w:val="single"/>
              </w:rPr>
              <w:t xml:space="preserve">p Rhanbarthol AD Gogledd Cymru (Ysgolion)  </w:t>
            </w:r>
          </w:p>
          <w:p w14:paraId="6653CB55" w14:textId="77777777" w:rsidR="00E95DBF" w:rsidRPr="00E95DBF" w:rsidRDefault="00E95DBF" w:rsidP="00E95DBF">
            <w:pPr>
              <w:spacing w:after="0"/>
              <w:rPr>
                <w:sz w:val="24"/>
                <w:szCs w:val="24"/>
                <w:u w:val="single"/>
              </w:rPr>
            </w:pPr>
            <w:r w:rsidRPr="00E95DBF">
              <w:rPr>
                <w:sz w:val="24"/>
                <w:szCs w:val="24"/>
                <w:u w:val="single"/>
              </w:rPr>
              <w:t xml:space="preserve">Cynrychiolwyr Undebau Llafur  Rhanbarthol Gogledd Cymru </w:t>
            </w:r>
          </w:p>
        </w:tc>
      </w:tr>
      <w:tr w:rsidR="00E95DBF" w:rsidRPr="00797AF0" w14:paraId="3C3D25F7" w14:textId="77777777" w:rsidTr="0032108D">
        <w:tc>
          <w:tcPr>
            <w:tcW w:w="2405" w:type="dxa"/>
            <w:shd w:val="clear" w:color="auto" w:fill="E6541A"/>
          </w:tcPr>
          <w:p w14:paraId="6BE8086A" w14:textId="77777777" w:rsidR="00E95DBF" w:rsidRPr="00D3580C" w:rsidRDefault="00E95DBF" w:rsidP="00E95DBF">
            <w:pPr>
              <w:spacing w:after="0"/>
              <w:rPr>
                <w:b/>
                <w:color w:val="FFFFFF"/>
                <w:sz w:val="24"/>
                <w:szCs w:val="24"/>
              </w:rPr>
            </w:pPr>
            <w:r w:rsidRPr="00D3580C">
              <w:rPr>
                <w:b/>
                <w:color w:val="FFFFFF"/>
                <w:sz w:val="24"/>
                <w:szCs w:val="24"/>
              </w:rPr>
              <w:t>DYDDIAD ADOLYGIAD DIWETHAF</w:t>
            </w:r>
          </w:p>
        </w:tc>
        <w:tc>
          <w:tcPr>
            <w:tcW w:w="6611" w:type="dxa"/>
            <w:shd w:val="clear" w:color="auto" w:fill="auto"/>
          </w:tcPr>
          <w:p w14:paraId="3F97C3BE" w14:textId="1FB73CDF" w:rsidR="00E95DBF" w:rsidRPr="00E95DBF" w:rsidRDefault="00E95DBF" w:rsidP="00E95DBF">
            <w:pPr>
              <w:spacing w:after="0"/>
              <w:rPr>
                <w:sz w:val="24"/>
                <w:szCs w:val="24"/>
                <w:u w:val="single"/>
              </w:rPr>
            </w:pPr>
            <w:r w:rsidRPr="00E95DBF">
              <w:rPr>
                <w:sz w:val="24"/>
                <w:szCs w:val="24"/>
                <w:u w:val="single"/>
              </w:rPr>
              <w:t>Mehefin/Gorffennaf 2017</w:t>
            </w:r>
          </w:p>
        </w:tc>
      </w:tr>
      <w:tr w:rsidR="00E95DBF" w:rsidRPr="00797AF0" w14:paraId="7DBA6A5F" w14:textId="77777777" w:rsidTr="0032108D">
        <w:tc>
          <w:tcPr>
            <w:tcW w:w="2405" w:type="dxa"/>
            <w:shd w:val="clear" w:color="auto" w:fill="E6541A"/>
          </w:tcPr>
          <w:p w14:paraId="10E65BAF" w14:textId="77777777" w:rsidR="00E95DBF" w:rsidRPr="00D3580C" w:rsidRDefault="00E95DBF" w:rsidP="00E95DBF">
            <w:pPr>
              <w:spacing w:after="0"/>
              <w:rPr>
                <w:b/>
                <w:color w:val="FFFFFF"/>
                <w:sz w:val="24"/>
                <w:szCs w:val="24"/>
              </w:rPr>
            </w:pPr>
            <w:r w:rsidRPr="00D3580C">
              <w:rPr>
                <w:b/>
                <w:color w:val="FFFFFF"/>
                <w:sz w:val="24"/>
                <w:szCs w:val="24"/>
              </w:rPr>
              <w:t>DYDDIAD ADOLYGIAD NESAF</w:t>
            </w:r>
          </w:p>
        </w:tc>
        <w:tc>
          <w:tcPr>
            <w:tcW w:w="6611" w:type="dxa"/>
            <w:shd w:val="clear" w:color="auto" w:fill="auto"/>
          </w:tcPr>
          <w:p w14:paraId="70581214" w14:textId="1EAD68A2" w:rsidR="00E95DBF" w:rsidRPr="00E95DBF" w:rsidRDefault="00E95DBF" w:rsidP="00E95DBF">
            <w:pPr>
              <w:spacing w:after="0"/>
              <w:rPr>
                <w:sz w:val="24"/>
                <w:szCs w:val="24"/>
                <w:u w:val="single"/>
              </w:rPr>
            </w:pPr>
            <w:r w:rsidRPr="00E95DBF">
              <w:rPr>
                <w:sz w:val="24"/>
                <w:szCs w:val="24"/>
                <w:u w:val="single"/>
              </w:rPr>
              <w:t>Medi 2018</w:t>
            </w:r>
          </w:p>
        </w:tc>
      </w:tr>
      <w:tr w:rsidR="00E95DBF" w:rsidRPr="00797AF0" w14:paraId="2D79F94C" w14:textId="77777777" w:rsidTr="0032108D">
        <w:tc>
          <w:tcPr>
            <w:tcW w:w="2405" w:type="dxa"/>
            <w:shd w:val="clear" w:color="auto" w:fill="E6541A"/>
          </w:tcPr>
          <w:p w14:paraId="738FA7EF" w14:textId="77777777" w:rsidR="00E95DBF" w:rsidRPr="00D3580C" w:rsidRDefault="00E95DBF" w:rsidP="00E95DBF">
            <w:pPr>
              <w:spacing w:after="0"/>
              <w:rPr>
                <w:b/>
                <w:color w:val="FFFFFF"/>
                <w:sz w:val="24"/>
                <w:szCs w:val="24"/>
              </w:rPr>
            </w:pPr>
            <w:r w:rsidRPr="00D3580C">
              <w:rPr>
                <w:b/>
                <w:color w:val="FFFFFF"/>
                <w:sz w:val="24"/>
                <w:szCs w:val="24"/>
              </w:rPr>
              <w:t xml:space="preserve">DOGFENNAU PERTHNASOL </w:t>
            </w:r>
          </w:p>
        </w:tc>
        <w:tc>
          <w:tcPr>
            <w:tcW w:w="6611" w:type="dxa"/>
            <w:shd w:val="clear" w:color="auto" w:fill="auto"/>
          </w:tcPr>
          <w:p w14:paraId="692A6B8A" w14:textId="77777777" w:rsidR="00E95DBF" w:rsidRPr="00E95DBF" w:rsidRDefault="00E95DBF" w:rsidP="00E95DBF">
            <w:pPr>
              <w:spacing w:after="0"/>
              <w:rPr>
                <w:sz w:val="24"/>
                <w:szCs w:val="24"/>
                <w:u w:val="single"/>
              </w:rPr>
            </w:pPr>
            <w:r w:rsidRPr="00E95DBF">
              <w:rPr>
                <w:sz w:val="24"/>
                <w:szCs w:val="24"/>
                <w:u w:val="single"/>
              </w:rPr>
              <w:t xml:space="preserve">Asesiad Risg Gwaharddiad </w:t>
            </w:r>
          </w:p>
          <w:p w14:paraId="1B6C86BE" w14:textId="77777777" w:rsidR="00E95DBF" w:rsidRPr="00E95DBF" w:rsidRDefault="00E95DBF" w:rsidP="00E95DBF">
            <w:pPr>
              <w:spacing w:after="0"/>
              <w:rPr>
                <w:sz w:val="24"/>
                <w:szCs w:val="24"/>
                <w:u w:val="single"/>
              </w:rPr>
            </w:pPr>
            <w:r w:rsidRPr="00E95DBF">
              <w:rPr>
                <w:sz w:val="24"/>
                <w:szCs w:val="24"/>
                <w:u w:val="single"/>
              </w:rPr>
              <w:t>C</w:t>
            </w:r>
            <w:r w:rsidRPr="00E95DBF">
              <w:rPr>
                <w:rFonts w:cs="Calibri"/>
                <w:sz w:val="24"/>
                <w:szCs w:val="24"/>
                <w:u w:val="single"/>
              </w:rPr>
              <w:t>ô</w:t>
            </w:r>
            <w:r w:rsidRPr="00E95DBF">
              <w:rPr>
                <w:sz w:val="24"/>
                <w:szCs w:val="24"/>
                <w:u w:val="single"/>
              </w:rPr>
              <w:t>d Ymddygiad ac Ymarfer Proffesiynol CGA</w:t>
            </w:r>
          </w:p>
        </w:tc>
      </w:tr>
    </w:tbl>
    <w:p w14:paraId="3B5D9D05" w14:textId="77777777" w:rsidR="00E95DBF" w:rsidRPr="00797AF0" w:rsidRDefault="00E95DBF" w:rsidP="00E95DBF">
      <w:pPr>
        <w:pStyle w:val="Heading1"/>
        <w:jc w:val="both"/>
        <w:rPr>
          <w:sz w:val="24"/>
          <w:szCs w:val="24"/>
        </w:rPr>
      </w:pPr>
    </w:p>
    <w:p w14:paraId="115D9C71" w14:textId="77777777" w:rsidR="00E95DBF" w:rsidRPr="00797AF0" w:rsidRDefault="00E95DBF" w:rsidP="00E95DBF">
      <w:pPr>
        <w:rPr>
          <w:sz w:val="24"/>
          <w:szCs w:val="24"/>
        </w:rPr>
      </w:pPr>
      <w:r>
        <w:rPr>
          <w:sz w:val="24"/>
          <w:szCs w:val="24"/>
        </w:rPr>
        <w:t>Hanes Adolygu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E95DBF" w:rsidRPr="00797AF0" w14:paraId="718A192B" w14:textId="77777777" w:rsidTr="0032108D">
        <w:tc>
          <w:tcPr>
            <w:tcW w:w="2254" w:type="dxa"/>
            <w:shd w:val="clear" w:color="auto" w:fill="E6541A"/>
          </w:tcPr>
          <w:p w14:paraId="4F474370" w14:textId="77777777" w:rsidR="00E95DBF" w:rsidRPr="00D3580C" w:rsidRDefault="00E95DBF" w:rsidP="0032108D">
            <w:pPr>
              <w:rPr>
                <w:b/>
                <w:color w:val="FFFFFF"/>
                <w:sz w:val="24"/>
                <w:szCs w:val="24"/>
              </w:rPr>
            </w:pPr>
            <w:r w:rsidRPr="00D3580C">
              <w:rPr>
                <w:b/>
                <w:color w:val="FFFFFF"/>
                <w:sz w:val="24"/>
                <w:szCs w:val="24"/>
              </w:rPr>
              <w:t>Fersiwn</w:t>
            </w:r>
          </w:p>
        </w:tc>
        <w:tc>
          <w:tcPr>
            <w:tcW w:w="2254" w:type="dxa"/>
            <w:shd w:val="clear" w:color="auto" w:fill="E6541A"/>
          </w:tcPr>
          <w:p w14:paraId="7BF2F5DA" w14:textId="77777777" w:rsidR="00E95DBF" w:rsidRPr="00D3580C" w:rsidRDefault="00E95DBF" w:rsidP="0032108D">
            <w:pPr>
              <w:rPr>
                <w:b/>
                <w:color w:val="FFFFFF"/>
                <w:sz w:val="24"/>
                <w:szCs w:val="24"/>
              </w:rPr>
            </w:pPr>
            <w:r w:rsidRPr="00D3580C">
              <w:rPr>
                <w:b/>
                <w:color w:val="FFFFFF"/>
                <w:sz w:val="24"/>
                <w:szCs w:val="24"/>
              </w:rPr>
              <w:t>Dyddiad cyhoeddi</w:t>
            </w:r>
          </w:p>
        </w:tc>
        <w:tc>
          <w:tcPr>
            <w:tcW w:w="2254" w:type="dxa"/>
            <w:shd w:val="clear" w:color="auto" w:fill="E6541A"/>
          </w:tcPr>
          <w:p w14:paraId="32CEA80E" w14:textId="77777777" w:rsidR="00E95DBF" w:rsidRPr="00D3580C" w:rsidRDefault="00E95DBF" w:rsidP="0032108D">
            <w:pPr>
              <w:rPr>
                <w:b/>
                <w:color w:val="FFFFFF"/>
                <w:sz w:val="24"/>
                <w:szCs w:val="24"/>
              </w:rPr>
            </w:pPr>
            <w:r w:rsidRPr="00D3580C">
              <w:rPr>
                <w:b/>
                <w:color w:val="FFFFFF"/>
                <w:sz w:val="24"/>
                <w:szCs w:val="24"/>
              </w:rPr>
              <w:t xml:space="preserve">Awdur </w:t>
            </w:r>
          </w:p>
        </w:tc>
        <w:tc>
          <w:tcPr>
            <w:tcW w:w="2254" w:type="dxa"/>
            <w:shd w:val="clear" w:color="auto" w:fill="E6541A"/>
          </w:tcPr>
          <w:p w14:paraId="3D11DE4E" w14:textId="77777777" w:rsidR="00E95DBF" w:rsidRPr="00D3580C" w:rsidRDefault="00E95DBF" w:rsidP="0032108D">
            <w:pPr>
              <w:rPr>
                <w:b/>
                <w:color w:val="FFFFFF"/>
                <w:sz w:val="24"/>
                <w:szCs w:val="24"/>
              </w:rPr>
            </w:pPr>
            <w:r w:rsidRPr="00D3580C">
              <w:rPr>
                <w:b/>
                <w:color w:val="FFFFFF"/>
                <w:sz w:val="24"/>
                <w:szCs w:val="24"/>
              </w:rPr>
              <w:t>Crynodeb o addasiadau</w:t>
            </w:r>
          </w:p>
        </w:tc>
      </w:tr>
      <w:tr w:rsidR="00E95DBF" w:rsidRPr="00797AF0" w14:paraId="51EBAE97" w14:textId="77777777" w:rsidTr="0032108D">
        <w:tc>
          <w:tcPr>
            <w:tcW w:w="2254" w:type="dxa"/>
            <w:shd w:val="clear" w:color="auto" w:fill="auto"/>
          </w:tcPr>
          <w:p w14:paraId="59F487B9" w14:textId="77777777" w:rsidR="00E95DBF" w:rsidRPr="00D3580C" w:rsidRDefault="00E95DBF" w:rsidP="0032108D">
            <w:pPr>
              <w:rPr>
                <w:sz w:val="24"/>
                <w:szCs w:val="24"/>
              </w:rPr>
            </w:pPr>
          </w:p>
        </w:tc>
        <w:tc>
          <w:tcPr>
            <w:tcW w:w="2254" w:type="dxa"/>
            <w:shd w:val="clear" w:color="auto" w:fill="auto"/>
          </w:tcPr>
          <w:p w14:paraId="15079CDA" w14:textId="77777777" w:rsidR="00E95DBF" w:rsidRPr="00D3580C" w:rsidRDefault="00E95DBF" w:rsidP="0032108D">
            <w:pPr>
              <w:rPr>
                <w:sz w:val="24"/>
                <w:szCs w:val="24"/>
              </w:rPr>
            </w:pPr>
          </w:p>
        </w:tc>
        <w:tc>
          <w:tcPr>
            <w:tcW w:w="2254" w:type="dxa"/>
            <w:shd w:val="clear" w:color="auto" w:fill="auto"/>
          </w:tcPr>
          <w:p w14:paraId="60190619" w14:textId="77777777" w:rsidR="00E95DBF" w:rsidRPr="00D3580C" w:rsidRDefault="00E95DBF" w:rsidP="0032108D">
            <w:pPr>
              <w:rPr>
                <w:sz w:val="24"/>
                <w:szCs w:val="24"/>
              </w:rPr>
            </w:pPr>
          </w:p>
        </w:tc>
        <w:tc>
          <w:tcPr>
            <w:tcW w:w="2254" w:type="dxa"/>
            <w:shd w:val="clear" w:color="auto" w:fill="auto"/>
          </w:tcPr>
          <w:p w14:paraId="3B0BE20C" w14:textId="77777777" w:rsidR="00E95DBF" w:rsidRPr="00D3580C" w:rsidRDefault="00E95DBF" w:rsidP="0032108D">
            <w:pPr>
              <w:rPr>
                <w:sz w:val="24"/>
                <w:szCs w:val="24"/>
              </w:rPr>
            </w:pPr>
          </w:p>
        </w:tc>
      </w:tr>
    </w:tbl>
    <w:p w14:paraId="5995B497" w14:textId="77777777" w:rsidR="00E95DBF" w:rsidRPr="00797AF0" w:rsidRDefault="00E95DBF" w:rsidP="00E95DBF">
      <w:pPr>
        <w:rPr>
          <w:sz w:val="24"/>
          <w:szCs w:val="24"/>
        </w:rPr>
      </w:pPr>
    </w:p>
    <w:p w14:paraId="5F3DE79C" w14:textId="77777777" w:rsidR="00E95DBF" w:rsidRPr="00797AF0" w:rsidRDefault="00E95DBF" w:rsidP="00E95DBF">
      <w:pPr>
        <w:rPr>
          <w:sz w:val="24"/>
          <w:szCs w:val="24"/>
        </w:rPr>
      </w:pPr>
      <w:r>
        <w:rPr>
          <w:sz w:val="24"/>
          <w:szCs w:val="24"/>
        </w:rPr>
        <w:t xml:space="preserve">Ymgynghori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670"/>
        <w:gridCol w:w="2268"/>
      </w:tblGrid>
      <w:tr w:rsidR="00E95DBF" w:rsidRPr="00797AF0" w14:paraId="3A74D8EE" w14:textId="77777777" w:rsidTr="0032108D">
        <w:tc>
          <w:tcPr>
            <w:tcW w:w="1129" w:type="dxa"/>
            <w:shd w:val="clear" w:color="auto" w:fill="E6541A"/>
          </w:tcPr>
          <w:p w14:paraId="64EB34F2" w14:textId="77777777" w:rsidR="00E95DBF" w:rsidRPr="00D3580C" w:rsidRDefault="00E95DBF" w:rsidP="0032108D">
            <w:pPr>
              <w:rPr>
                <w:b/>
                <w:color w:val="FFFFFF"/>
                <w:sz w:val="24"/>
                <w:szCs w:val="24"/>
              </w:rPr>
            </w:pPr>
            <w:r w:rsidRPr="00D3580C">
              <w:rPr>
                <w:b/>
                <w:color w:val="FFFFFF"/>
                <w:sz w:val="24"/>
                <w:szCs w:val="24"/>
              </w:rPr>
              <w:t xml:space="preserve">Fersiwn </w:t>
            </w:r>
          </w:p>
        </w:tc>
        <w:tc>
          <w:tcPr>
            <w:tcW w:w="5670" w:type="dxa"/>
            <w:shd w:val="clear" w:color="auto" w:fill="E6541A"/>
          </w:tcPr>
          <w:p w14:paraId="2E5B099F" w14:textId="77777777" w:rsidR="00E95DBF" w:rsidRPr="00D3580C" w:rsidRDefault="00E95DBF" w:rsidP="0032108D">
            <w:pPr>
              <w:rPr>
                <w:b/>
                <w:color w:val="FFFFFF"/>
                <w:sz w:val="24"/>
                <w:szCs w:val="24"/>
              </w:rPr>
            </w:pPr>
            <w:r w:rsidRPr="00D3580C">
              <w:rPr>
                <w:b/>
                <w:color w:val="FFFFFF"/>
                <w:sz w:val="24"/>
                <w:szCs w:val="24"/>
              </w:rPr>
              <w:t xml:space="preserve">Pwy </w:t>
            </w:r>
          </w:p>
        </w:tc>
        <w:tc>
          <w:tcPr>
            <w:tcW w:w="2268" w:type="dxa"/>
            <w:shd w:val="clear" w:color="auto" w:fill="E6541A"/>
          </w:tcPr>
          <w:p w14:paraId="758CED34" w14:textId="77777777" w:rsidR="00E95DBF" w:rsidRPr="00D3580C" w:rsidRDefault="00E95DBF" w:rsidP="0032108D">
            <w:pPr>
              <w:rPr>
                <w:b/>
                <w:color w:val="FFFFFF"/>
                <w:sz w:val="24"/>
                <w:szCs w:val="24"/>
              </w:rPr>
            </w:pPr>
            <w:r w:rsidRPr="00D3580C">
              <w:rPr>
                <w:b/>
                <w:color w:val="FFFFFF"/>
                <w:sz w:val="24"/>
                <w:szCs w:val="24"/>
              </w:rPr>
              <w:t xml:space="preserve">Dyddiad </w:t>
            </w:r>
          </w:p>
        </w:tc>
      </w:tr>
      <w:tr w:rsidR="00E95DBF" w:rsidRPr="00797AF0" w14:paraId="5B8374CA" w14:textId="77777777" w:rsidTr="0032108D">
        <w:tc>
          <w:tcPr>
            <w:tcW w:w="1129" w:type="dxa"/>
            <w:shd w:val="clear" w:color="auto" w:fill="auto"/>
          </w:tcPr>
          <w:p w14:paraId="2FB2F1D0" w14:textId="77777777" w:rsidR="00E95DBF" w:rsidRPr="00D3580C" w:rsidRDefault="00E95DBF" w:rsidP="0032108D">
            <w:pPr>
              <w:rPr>
                <w:sz w:val="24"/>
                <w:szCs w:val="24"/>
              </w:rPr>
            </w:pPr>
            <w:r w:rsidRPr="00D3580C">
              <w:rPr>
                <w:sz w:val="24"/>
                <w:szCs w:val="24"/>
              </w:rPr>
              <w:t>F1</w:t>
            </w:r>
          </w:p>
        </w:tc>
        <w:tc>
          <w:tcPr>
            <w:tcW w:w="5670" w:type="dxa"/>
            <w:shd w:val="clear" w:color="auto" w:fill="auto"/>
          </w:tcPr>
          <w:p w14:paraId="7EF379BF" w14:textId="77777777" w:rsidR="00E95DBF" w:rsidRPr="00D3580C" w:rsidRDefault="00E95DBF" w:rsidP="0032108D">
            <w:pPr>
              <w:autoSpaceDE w:val="0"/>
              <w:autoSpaceDN w:val="0"/>
              <w:adjustRightInd w:val="0"/>
              <w:spacing w:line="252" w:lineRule="auto"/>
              <w:rPr>
                <w:rFonts w:cs="Calibri"/>
                <w:sz w:val="24"/>
                <w:szCs w:val="24"/>
                <w:lang w:eastAsia="en-GB"/>
              </w:rPr>
            </w:pPr>
            <w:r w:rsidRPr="00D3580C">
              <w:rPr>
                <w:rFonts w:cs="Calibri"/>
                <w:sz w:val="24"/>
                <w:szCs w:val="24"/>
                <w:lang w:eastAsia="en-GB"/>
              </w:rPr>
              <w:t>Grŵp Cydweithio Rhanbarthol sydd yn cynnwys Cynrychiolwyr AD o’r holl Awdurdodau a Chynrychiolwyr Undebau Llafur Rhanbarthol o’r holl Undebau Llafur cydnabyddedig wedi cymeradwyo’r fersiwn hwn.</w:t>
            </w:r>
          </w:p>
        </w:tc>
        <w:tc>
          <w:tcPr>
            <w:tcW w:w="2268" w:type="dxa"/>
            <w:shd w:val="clear" w:color="auto" w:fill="auto"/>
          </w:tcPr>
          <w:p w14:paraId="5D9295A3" w14:textId="16437700" w:rsidR="00E95DBF" w:rsidRPr="00D3580C" w:rsidRDefault="00E95DBF" w:rsidP="0032108D">
            <w:pPr>
              <w:rPr>
                <w:sz w:val="24"/>
                <w:szCs w:val="24"/>
              </w:rPr>
            </w:pPr>
            <w:r>
              <w:rPr>
                <w:sz w:val="24"/>
                <w:szCs w:val="24"/>
              </w:rPr>
              <w:t xml:space="preserve">28 Medi 2017  </w:t>
            </w:r>
          </w:p>
        </w:tc>
      </w:tr>
    </w:tbl>
    <w:p w14:paraId="1442459E" w14:textId="7B0778DF" w:rsidR="00746F81" w:rsidRDefault="00746F81" w:rsidP="00393170">
      <w:pPr>
        <w:pStyle w:val="Heading1"/>
        <w:spacing w:line="276" w:lineRule="auto"/>
        <w:rPr>
          <w:rFonts w:eastAsia="SimSun"/>
          <w:lang w:val="cy-GB" w:eastAsia="en-GB"/>
        </w:rPr>
      </w:pPr>
      <w:r>
        <w:rPr>
          <w:rFonts w:eastAsia="SimSun"/>
          <w:lang w:val="cy-GB" w:eastAsia="en-GB"/>
        </w:rPr>
        <w:br w:type="page"/>
      </w:r>
    </w:p>
    <w:p w14:paraId="25DF712E" w14:textId="77777777" w:rsidR="00E95DBF" w:rsidRPr="0032108D" w:rsidRDefault="00E95DBF" w:rsidP="0032108D">
      <w:pPr>
        <w:rPr>
          <w:lang w:val="cy-GB" w:eastAsia="en-GB"/>
        </w:rPr>
      </w:pPr>
    </w:p>
    <w:sdt>
      <w:sdtPr>
        <w:rPr>
          <w:rFonts w:asciiTheme="minorHAnsi" w:eastAsiaTheme="minorHAnsi" w:hAnsiTheme="minorHAnsi" w:cstheme="minorBidi"/>
          <w:color w:val="auto"/>
          <w:sz w:val="22"/>
          <w:szCs w:val="22"/>
          <w:lang w:val="en-GB"/>
        </w:rPr>
        <w:id w:val="-1672022746"/>
        <w:docPartObj>
          <w:docPartGallery w:val="Table of Contents"/>
          <w:docPartUnique/>
        </w:docPartObj>
      </w:sdtPr>
      <w:sdtEndPr>
        <w:rPr>
          <w:b/>
          <w:bCs/>
          <w:noProof/>
        </w:rPr>
      </w:sdtEndPr>
      <w:sdtContent>
        <w:p w14:paraId="548F654D" w14:textId="6FF0A781" w:rsidR="00746F81" w:rsidRDefault="00746F81">
          <w:pPr>
            <w:pStyle w:val="TOCHeading"/>
          </w:pPr>
          <w:r>
            <w:t>Contents</w:t>
          </w:r>
        </w:p>
        <w:p w14:paraId="6DC778F7" w14:textId="77777777" w:rsidR="00262AC0" w:rsidRDefault="00746F81">
          <w:pPr>
            <w:pStyle w:val="TOC1"/>
            <w:tabs>
              <w:tab w:val="left" w:pos="660"/>
              <w:tab w:val="right" w:leader="dot" w:pos="9016"/>
            </w:tabs>
            <w:rPr>
              <w:rFonts w:eastAsiaTheme="minorEastAsia"/>
              <w:noProof/>
              <w:lang w:eastAsia="en-GB"/>
            </w:rPr>
          </w:pPr>
          <w:r>
            <w:fldChar w:fldCharType="begin"/>
          </w:r>
          <w:r>
            <w:instrText xml:space="preserve"> TOC \o "1-3" \h \z \u </w:instrText>
          </w:r>
          <w:r>
            <w:fldChar w:fldCharType="separate"/>
          </w:r>
          <w:hyperlink w:anchor="_Toc513189477" w:history="1">
            <w:r w:rsidR="00262AC0" w:rsidRPr="001B04A9">
              <w:rPr>
                <w:rStyle w:val="Hyperlink"/>
                <w:rFonts w:eastAsia="SimSun"/>
                <w:noProof/>
                <w:lang w:val="cy-GB" w:eastAsia="en-GB"/>
              </w:rPr>
              <w:t>1.0</w:t>
            </w:r>
            <w:r w:rsidR="00262AC0">
              <w:rPr>
                <w:rFonts w:eastAsiaTheme="minorEastAsia"/>
                <w:noProof/>
                <w:lang w:eastAsia="en-GB"/>
              </w:rPr>
              <w:tab/>
            </w:r>
            <w:r w:rsidR="00262AC0" w:rsidRPr="001B04A9">
              <w:rPr>
                <w:rStyle w:val="Hyperlink"/>
                <w:rFonts w:eastAsia="SimSun"/>
                <w:noProof/>
                <w:lang w:val="cy-GB" w:eastAsia="en-GB"/>
              </w:rPr>
              <w:t xml:space="preserve"> Polisi a Threfn Urddas yn y Gwaith</w:t>
            </w:r>
            <w:r w:rsidR="00262AC0">
              <w:rPr>
                <w:noProof/>
                <w:webHidden/>
              </w:rPr>
              <w:tab/>
            </w:r>
            <w:r w:rsidR="00262AC0">
              <w:rPr>
                <w:noProof/>
                <w:webHidden/>
              </w:rPr>
              <w:fldChar w:fldCharType="begin"/>
            </w:r>
            <w:r w:rsidR="00262AC0">
              <w:rPr>
                <w:noProof/>
                <w:webHidden/>
              </w:rPr>
              <w:instrText xml:space="preserve"> PAGEREF _Toc513189477 \h </w:instrText>
            </w:r>
            <w:r w:rsidR="00262AC0">
              <w:rPr>
                <w:noProof/>
                <w:webHidden/>
              </w:rPr>
            </w:r>
            <w:r w:rsidR="00262AC0">
              <w:rPr>
                <w:noProof/>
                <w:webHidden/>
              </w:rPr>
              <w:fldChar w:fldCharType="separate"/>
            </w:r>
            <w:r w:rsidR="00262AC0">
              <w:rPr>
                <w:noProof/>
                <w:webHidden/>
              </w:rPr>
              <w:t>7</w:t>
            </w:r>
            <w:r w:rsidR="00262AC0">
              <w:rPr>
                <w:noProof/>
                <w:webHidden/>
              </w:rPr>
              <w:fldChar w:fldCharType="end"/>
            </w:r>
          </w:hyperlink>
        </w:p>
        <w:p w14:paraId="18789E55" w14:textId="77777777" w:rsidR="00262AC0" w:rsidRDefault="008A695B">
          <w:pPr>
            <w:pStyle w:val="TOC2"/>
            <w:tabs>
              <w:tab w:val="left" w:pos="880"/>
              <w:tab w:val="right" w:leader="dot" w:pos="9016"/>
            </w:tabs>
            <w:rPr>
              <w:rFonts w:eastAsiaTheme="minorEastAsia"/>
              <w:noProof/>
              <w:lang w:eastAsia="en-GB"/>
            </w:rPr>
          </w:pPr>
          <w:hyperlink w:anchor="_Toc513189478" w:history="1">
            <w:r w:rsidR="00262AC0" w:rsidRPr="001B04A9">
              <w:rPr>
                <w:rStyle w:val="Hyperlink"/>
                <w:rFonts w:eastAsia="SimSun"/>
                <w:noProof/>
                <w:lang w:val="cy-GB" w:eastAsia="en-GB"/>
              </w:rPr>
              <w:t>1.1</w:t>
            </w:r>
            <w:r w:rsidR="00262AC0">
              <w:rPr>
                <w:rFonts w:eastAsiaTheme="minorEastAsia"/>
                <w:noProof/>
                <w:lang w:eastAsia="en-GB"/>
              </w:rPr>
              <w:tab/>
            </w:r>
            <w:r w:rsidR="00262AC0" w:rsidRPr="001B04A9">
              <w:rPr>
                <w:rStyle w:val="Hyperlink"/>
                <w:rFonts w:eastAsia="SimSun"/>
                <w:noProof/>
                <w:lang w:val="cy-GB" w:eastAsia="en-GB"/>
              </w:rPr>
              <w:t xml:space="preserve"> Pwrpas</w:t>
            </w:r>
            <w:r w:rsidR="00262AC0">
              <w:rPr>
                <w:noProof/>
                <w:webHidden/>
              </w:rPr>
              <w:tab/>
            </w:r>
            <w:r w:rsidR="00262AC0">
              <w:rPr>
                <w:noProof/>
                <w:webHidden/>
              </w:rPr>
              <w:fldChar w:fldCharType="begin"/>
            </w:r>
            <w:r w:rsidR="00262AC0">
              <w:rPr>
                <w:noProof/>
                <w:webHidden/>
              </w:rPr>
              <w:instrText xml:space="preserve"> PAGEREF _Toc513189478 \h </w:instrText>
            </w:r>
            <w:r w:rsidR="00262AC0">
              <w:rPr>
                <w:noProof/>
                <w:webHidden/>
              </w:rPr>
            </w:r>
            <w:r w:rsidR="00262AC0">
              <w:rPr>
                <w:noProof/>
                <w:webHidden/>
              </w:rPr>
              <w:fldChar w:fldCharType="separate"/>
            </w:r>
            <w:r w:rsidR="00262AC0">
              <w:rPr>
                <w:noProof/>
                <w:webHidden/>
              </w:rPr>
              <w:t>7</w:t>
            </w:r>
            <w:r w:rsidR="00262AC0">
              <w:rPr>
                <w:noProof/>
                <w:webHidden/>
              </w:rPr>
              <w:fldChar w:fldCharType="end"/>
            </w:r>
          </w:hyperlink>
        </w:p>
        <w:p w14:paraId="665EED6E" w14:textId="77777777" w:rsidR="00262AC0" w:rsidRDefault="008A695B">
          <w:pPr>
            <w:pStyle w:val="TOC2"/>
            <w:tabs>
              <w:tab w:val="left" w:pos="880"/>
              <w:tab w:val="right" w:leader="dot" w:pos="9016"/>
            </w:tabs>
            <w:rPr>
              <w:rFonts w:eastAsiaTheme="minorEastAsia"/>
              <w:noProof/>
              <w:lang w:eastAsia="en-GB"/>
            </w:rPr>
          </w:pPr>
          <w:hyperlink w:anchor="_Toc513189479" w:history="1">
            <w:r w:rsidR="00262AC0" w:rsidRPr="001B04A9">
              <w:rPr>
                <w:rStyle w:val="Hyperlink"/>
                <w:rFonts w:eastAsia="SimSun"/>
                <w:noProof/>
                <w:lang w:val="cy-GB" w:eastAsia="en-GB"/>
              </w:rPr>
              <w:t>1.2</w:t>
            </w:r>
            <w:r w:rsidR="00262AC0">
              <w:rPr>
                <w:rFonts w:eastAsiaTheme="minorEastAsia"/>
                <w:noProof/>
                <w:lang w:eastAsia="en-GB"/>
              </w:rPr>
              <w:tab/>
            </w:r>
            <w:r w:rsidR="00262AC0" w:rsidRPr="001B04A9">
              <w:rPr>
                <w:rStyle w:val="Hyperlink"/>
                <w:rFonts w:eastAsia="SimSun"/>
                <w:noProof/>
                <w:lang w:val="cy-GB" w:eastAsia="en-GB"/>
              </w:rPr>
              <w:t>Cwmpas</w:t>
            </w:r>
            <w:r w:rsidR="00262AC0">
              <w:rPr>
                <w:noProof/>
                <w:webHidden/>
              </w:rPr>
              <w:tab/>
            </w:r>
            <w:r w:rsidR="00262AC0">
              <w:rPr>
                <w:noProof/>
                <w:webHidden/>
              </w:rPr>
              <w:fldChar w:fldCharType="begin"/>
            </w:r>
            <w:r w:rsidR="00262AC0">
              <w:rPr>
                <w:noProof/>
                <w:webHidden/>
              </w:rPr>
              <w:instrText xml:space="preserve"> PAGEREF _Toc513189479 \h </w:instrText>
            </w:r>
            <w:r w:rsidR="00262AC0">
              <w:rPr>
                <w:noProof/>
                <w:webHidden/>
              </w:rPr>
            </w:r>
            <w:r w:rsidR="00262AC0">
              <w:rPr>
                <w:noProof/>
                <w:webHidden/>
              </w:rPr>
              <w:fldChar w:fldCharType="separate"/>
            </w:r>
            <w:r w:rsidR="00262AC0">
              <w:rPr>
                <w:noProof/>
                <w:webHidden/>
              </w:rPr>
              <w:t>8</w:t>
            </w:r>
            <w:r w:rsidR="00262AC0">
              <w:rPr>
                <w:noProof/>
                <w:webHidden/>
              </w:rPr>
              <w:fldChar w:fldCharType="end"/>
            </w:r>
          </w:hyperlink>
        </w:p>
        <w:p w14:paraId="62C78AE5" w14:textId="77777777" w:rsidR="00262AC0" w:rsidRDefault="008A695B">
          <w:pPr>
            <w:pStyle w:val="TOC1"/>
            <w:tabs>
              <w:tab w:val="left" w:pos="660"/>
              <w:tab w:val="right" w:leader="dot" w:pos="9016"/>
            </w:tabs>
            <w:rPr>
              <w:rFonts w:eastAsiaTheme="minorEastAsia"/>
              <w:noProof/>
              <w:lang w:eastAsia="en-GB"/>
            </w:rPr>
          </w:pPr>
          <w:hyperlink w:anchor="_Toc513189480" w:history="1">
            <w:r w:rsidR="00262AC0" w:rsidRPr="001B04A9">
              <w:rPr>
                <w:rStyle w:val="Hyperlink"/>
                <w:rFonts w:eastAsia="SimSun"/>
                <w:noProof/>
                <w:lang w:val="cy-GB" w:eastAsia="en-GB"/>
              </w:rPr>
              <w:t>2.0</w:t>
            </w:r>
            <w:r w:rsidR="00262AC0">
              <w:rPr>
                <w:rFonts w:eastAsiaTheme="minorEastAsia"/>
                <w:noProof/>
                <w:lang w:eastAsia="en-GB"/>
              </w:rPr>
              <w:tab/>
            </w:r>
            <w:r w:rsidR="00262AC0" w:rsidRPr="001B04A9">
              <w:rPr>
                <w:rStyle w:val="Hyperlink"/>
                <w:rFonts w:eastAsia="SimSun"/>
                <w:noProof/>
                <w:lang w:val="cy-GB" w:eastAsia="en-GB"/>
              </w:rPr>
              <w:t>Egwyddorion</w:t>
            </w:r>
            <w:r w:rsidR="00262AC0">
              <w:rPr>
                <w:noProof/>
                <w:webHidden/>
              </w:rPr>
              <w:tab/>
            </w:r>
            <w:r w:rsidR="00262AC0">
              <w:rPr>
                <w:noProof/>
                <w:webHidden/>
              </w:rPr>
              <w:fldChar w:fldCharType="begin"/>
            </w:r>
            <w:r w:rsidR="00262AC0">
              <w:rPr>
                <w:noProof/>
                <w:webHidden/>
              </w:rPr>
              <w:instrText xml:space="preserve"> PAGEREF _Toc513189480 \h </w:instrText>
            </w:r>
            <w:r w:rsidR="00262AC0">
              <w:rPr>
                <w:noProof/>
                <w:webHidden/>
              </w:rPr>
            </w:r>
            <w:r w:rsidR="00262AC0">
              <w:rPr>
                <w:noProof/>
                <w:webHidden/>
              </w:rPr>
              <w:fldChar w:fldCharType="separate"/>
            </w:r>
            <w:r w:rsidR="00262AC0">
              <w:rPr>
                <w:noProof/>
                <w:webHidden/>
              </w:rPr>
              <w:t>8</w:t>
            </w:r>
            <w:r w:rsidR="00262AC0">
              <w:rPr>
                <w:noProof/>
                <w:webHidden/>
              </w:rPr>
              <w:fldChar w:fldCharType="end"/>
            </w:r>
          </w:hyperlink>
        </w:p>
        <w:p w14:paraId="1C286FA6" w14:textId="77777777" w:rsidR="00262AC0" w:rsidRDefault="008A695B">
          <w:pPr>
            <w:pStyle w:val="TOC1"/>
            <w:tabs>
              <w:tab w:val="left" w:pos="660"/>
              <w:tab w:val="right" w:leader="dot" w:pos="9016"/>
            </w:tabs>
            <w:rPr>
              <w:rFonts w:eastAsiaTheme="minorEastAsia"/>
              <w:noProof/>
              <w:lang w:eastAsia="en-GB"/>
            </w:rPr>
          </w:pPr>
          <w:hyperlink w:anchor="_Toc513189481" w:history="1">
            <w:r w:rsidR="00262AC0" w:rsidRPr="001B04A9">
              <w:rPr>
                <w:rStyle w:val="Hyperlink"/>
                <w:rFonts w:eastAsia="SimSun"/>
                <w:noProof/>
                <w:lang w:val="cy-GB" w:eastAsia="en-GB"/>
              </w:rPr>
              <w:t>3.0</w:t>
            </w:r>
            <w:r w:rsidR="00262AC0">
              <w:rPr>
                <w:rFonts w:eastAsiaTheme="minorEastAsia"/>
                <w:noProof/>
                <w:lang w:eastAsia="en-GB"/>
              </w:rPr>
              <w:tab/>
            </w:r>
            <w:r w:rsidR="00262AC0" w:rsidRPr="001B04A9">
              <w:rPr>
                <w:rStyle w:val="Hyperlink"/>
                <w:rFonts w:eastAsia="SimSun"/>
                <w:noProof/>
                <w:lang w:val="cy-GB" w:eastAsia="en-GB"/>
              </w:rPr>
              <w:t>Diffiniadau</w:t>
            </w:r>
            <w:r w:rsidR="00262AC0">
              <w:rPr>
                <w:noProof/>
                <w:webHidden/>
              </w:rPr>
              <w:tab/>
            </w:r>
            <w:r w:rsidR="00262AC0">
              <w:rPr>
                <w:noProof/>
                <w:webHidden/>
              </w:rPr>
              <w:fldChar w:fldCharType="begin"/>
            </w:r>
            <w:r w:rsidR="00262AC0">
              <w:rPr>
                <w:noProof/>
                <w:webHidden/>
              </w:rPr>
              <w:instrText xml:space="preserve"> PAGEREF _Toc513189481 \h </w:instrText>
            </w:r>
            <w:r w:rsidR="00262AC0">
              <w:rPr>
                <w:noProof/>
                <w:webHidden/>
              </w:rPr>
            </w:r>
            <w:r w:rsidR="00262AC0">
              <w:rPr>
                <w:noProof/>
                <w:webHidden/>
              </w:rPr>
              <w:fldChar w:fldCharType="separate"/>
            </w:r>
            <w:r w:rsidR="00262AC0">
              <w:rPr>
                <w:noProof/>
                <w:webHidden/>
              </w:rPr>
              <w:t>9</w:t>
            </w:r>
            <w:r w:rsidR="00262AC0">
              <w:rPr>
                <w:noProof/>
                <w:webHidden/>
              </w:rPr>
              <w:fldChar w:fldCharType="end"/>
            </w:r>
          </w:hyperlink>
        </w:p>
        <w:p w14:paraId="565001D4" w14:textId="77777777" w:rsidR="00262AC0" w:rsidRDefault="008A695B">
          <w:pPr>
            <w:pStyle w:val="TOC1"/>
            <w:tabs>
              <w:tab w:val="left" w:pos="660"/>
              <w:tab w:val="right" w:leader="dot" w:pos="9016"/>
            </w:tabs>
            <w:rPr>
              <w:rFonts w:eastAsiaTheme="minorEastAsia"/>
              <w:noProof/>
              <w:lang w:eastAsia="en-GB"/>
            </w:rPr>
          </w:pPr>
          <w:hyperlink w:anchor="_Toc513189482" w:history="1">
            <w:r w:rsidR="00262AC0" w:rsidRPr="001B04A9">
              <w:rPr>
                <w:rStyle w:val="Hyperlink"/>
                <w:rFonts w:eastAsia="SimSun"/>
                <w:noProof/>
                <w:lang w:val="cy-GB" w:eastAsia="en-GB"/>
              </w:rPr>
              <w:t>4.0</w:t>
            </w:r>
            <w:r w:rsidR="00262AC0">
              <w:rPr>
                <w:rFonts w:eastAsiaTheme="minorEastAsia"/>
                <w:noProof/>
                <w:lang w:eastAsia="en-GB"/>
              </w:rPr>
              <w:tab/>
            </w:r>
            <w:r w:rsidR="00262AC0" w:rsidRPr="001B04A9">
              <w:rPr>
                <w:rStyle w:val="Hyperlink"/>
                <w:rFonts w:eastAsia="SimSun"/>
                <w:noProof/>
                <w:lang w:val="cy-GB" w:eastAsia="en-GB"/>
              </w:rPr>
              <w:t>Erledigaeth</w:t>
            </w:r>
            <w:r w:rsidR="00262AC0">
              <w:rPr>
                <w:noProof/>
                <w:webHidden/>
              </w:rPr>
              <w:tab/>
            </w:r>
            <w:r w:rsidR="00262AC0">
              <w:rPr>
                <w:noProof/>
                <w:webHidden/>
              </w:rPr>
              <w:fldChar w:fldCharType="begin"/>
            </w:r>
            <w:r w:rsidR="00262AC0">
              <w:rPr>
                <w:noProof/>
                <w:webHidden/>
              </w:rPr>
              <w:instrText xml:space="preserve"> PAGEREF _Toc513189482 \h </w:instrText>
            </w:r>
            <w:r w:rsidR="00262AC0">
              <w:rPr>
                <w:noProof/>
                <w:webHidden/>
              </w:rPr>
            </w:r>
            <w:r w:rsidR="00262AC0">
              <w:rPr>
                <w:noProof/>
                <w:webHidden/>
              </w:rPr>
              <w:fldChar w:fldCharType="separate"/>
            </w:r>
            <w:r w:rsidR="00262AC0">
              <w:rPr>
                <w:noProof/>
                <w:webHidden/>
              </w:rPr>
              <w:t>11</w:t>
            </w:r>
            <w:r w:rsidR="00262AC0">
              <w:rPr>
                <w:noProof/>
                <w:webHidden/>
              </w:rPr>
              <w:fldChar w:fldCharType="end"/>
            </w:r>
          </w:hyperlink>
        </w:p>
        <w:p w14:paraId="566309A4" w14:textId="77777777" w:rsidR="00262AC0" w:rsidRDefault="008A695B">
          <w:pPr>
            <w:pStyle w:val="TOC1"/>
            <w:tabs>
              <w:tab w:val="left" w:pos="660"/>
              <w:tab w:val="right" w:leader="dot" w:pos="9016"/>
            </w:tabs>
            <w:rPr>
              <w:rFonts w:eastAsiaTheme="minorEastAsia"/>
              <w:noProof/>
              <w:lang w:eastAsia="en-GB"/>
            </w:rPr>
          </w:pPr>
          <w:hyperlink w:anchor="_Toc513189483" w:history="1">
            <w:r w:rsidR="00262AC0" w:rsidRPr="001B04A9">
              <w:rPr>
                <w:rStyle w:val="Hyperlink"/>
                <w:rFonts w:eastAsia="SimSun"/>
                <w:noProof/>
                <w:lang w:val="cy-GB" w:eastAsia="en-GB"/>
              </w:rPr>
              <w:t>5.0</w:t>
            </w:r>
            <w:r w:rsidR="00262AC0">
              <w:rPr>
                <w:rFonts w:eastAsiaTheme="minorEastAsia"/>
                <w:noProof/>
                <w:lang w:eastAsia="en-GB"/>
              </w:rPr>
              <w:tab/>
            </w:r>
            <w:r w:rsidR="00262AC0" w:rsidRPr="001B04A9">
              <w:rPr>
                <w:rStyle w:val="Hyperlink"/>
                <w:rFonts w:eastAsia="SimSun"/>
                <w:noProof/>
                <w:lang w:val="cy-GB" w:eastAsia="en-GB"/>
              </w:rPr>
              <w:t>Deddf Cydraddoldeb 2010</w:t>
            </w:r>
            <w:r w:rsidR="00262AC0">
              <w:rPr>
                <w:noProof/>
                <w:webHidden/>
              </w:rPr>
              <w:tab/>
            </w:r>
            <w:r w:rsidR="00262AC0">
              <w:rPr>
                <w:noProof/>
                <w:webHidden/>
              </w:rPr>
              <w:fldChar w:fldCharType="begin"/>
            </w:r>
            <w:r w:rsidR="00262AC0">
              <w:rPr>
                <w:noProof/>
                <w:webHidden/>
              </w:rPr>
              <w:instrText xml:space="preserve"> PAGEREF _Toc513189483 \h </w:instrText>
            </w:r>
            <w:r w:rsidR="00262AC0">
              <w:rPr>
                <w:noProof/>
                <w:webHidden/>
              </w:rPr>
            </w:r>
            <w:r w:rsidR="00262AC0">
              <w:rPr>
                <w:noProof/>
                <w:webHidden/>
              </w:rPr>
              <w:fldChar w:fldCharType="separate"/>
            </w:r>
            <w:r w:rsidR="00262AC0">
              <w:rPr>
                <w:noProof/>
                <w:webHidden/>
              </w:rPr>
              <w:t>11</w:t>
            </w:r>
            <w:r w:rsidR="00262AC0">
              <w:rPr>
                <w:noProof/>
                <w:webHidden/>
              </w:rPr>
              <w:fldChar w:fldCharType="end"/>
            </w:r>
          </w:hyperlink>
        </w:p>
        <w:p w14:paraId="3075BA70" w14:textId="77777777" w:rsidR="00262AC0" w:rsidRDefault="008A695B">
          <w:pPr>
            <w:pStyle w:val="TOC1"/>
            <w:tabs>
              <w:tab w:val="left" w:pos="660"/>
              <w:tab w:val="right" w:leader="dot" w:pos="9016"/>
            </w:tabs>
            <w:rPr>
              <w:rFonts w:eastAsiaTheme="minorEastAsia"/>
              <w:noProof/>
              <w:lang w:eastAsia="en-GB"/>
            </w:rPr>
          </w:pPr>
          <w:hyperlink w:anchor="_Toc513189484" w:history="1">
            <w:r w:rsidR="00262AC0" w:rsidRPr="001B04A9">
              <w:rPr>
                <w:rStyle w:val="Hyperlink"/>
                <w:rFonts w:eastAsia="SimSun"/>
                <w:noProof/>
                <w:lang w:val="cy-GB" w:eastAsia="en-GB"/>
              </w:rPr>
              <w:t xml:space="preserve">6.0 </w:t>
            </w:r>
            <w:r w:rsidR="00262AC0">
              <w:rPr>
                <w:rFonts w:eastAsiaTheme="minorEastAsia"/>
                <w:noProof/>
                <w:lang w:eastAsia="en-GB"/>
              </w:rPr>
              <w:tab/>
            </w:r>
            <w:r w:rsidR="00262AC0" w:rsidRPr="001B04A9">
              <w:rPr>
                <w:rStyle w:val="Hyperlink"/>
                <w:rFonts w:eastAsia="SimSun"/>
                <w:noProof/>
                <w:lang w:val="cy-GB" w:eastAsia="en-GB"/>
              </w:rPr>
              <w:t>Y Drefn Anffurfiol</w:t>
            </w:r>
            <w:r w:rsidR="00262AC0">
              <w:rPr>
                <w:noProof/>
                <w:webHidden/>
              </w:rPr>
              <w:tab/>
            </w:r>
            <w:r w:rsidR="00262AC0">
              <w:rPr>
                <w:noProof/>
                <w:webHidden/>
              </w:rPr>
              <w:fldChar w:fldCharType="begin"/>
            </w:r>
            <w:r w:rsidR="00262AC0">
              <w:rPr>
                <w:noProof/>
                <w:webHidden/>
              </w:rPr>
              <w:instrText xml:space="preserve"> PAGEREF _Toc513189484 \h </w:instrText>
            </w:r>
            <w:r w:rsidR="00262AC0">
              <w:rPr>
                <w:noProof/>
                <w:webHidden/>
              </w:rPr>
            </w:r>
            <w:r w:rsidR="00262AC0">
              <w:rPr>
                <w:noProof/>
                <w:webHidden/>
              </w:rPr>
              <w:fldChar w:fldCharType="separate"/>
            </w:r>
            <w:r w:rsidR="00262AC0">
              <w:rPr>
                <w:noProof/>
                <w:webHidden/>
              </w:rPr>
              <w:t>11</w:t>
            </w:r>
            <w:r w:rsidR="00262AC0">
              <w:rPr>
                <w:noProof/>
                <w:webHidden/>
              </w:rPr>
              <w:fldChar w:fldCharType="end"/>
            </w:r>
          </w:hyperlink>
        </w:p>
        <w:p w14:paraId="2F7E16B5" w14:textId="77777777" w:rsidR="00262AC0" w:rsidRDefault="008A695B">
          <w:pPr>
            <w:pStyle w:val="TOC2"/>
            <w:tabs>
              <w:tab w:val="left" w:pos="880"/>
              <w:tab w:val="right" w:leader="dot" w:pos="9016"/>
            </w:tabs>
            <w:rPr>
              <w:rFonts w:eastAsiaTheme="minorEastAsia"/>
              <w:noProof/>
              <w:lang w:eastAsia="en-GB"/>
            </w:rPr>
          </w:pPr>
          <w:hyperlink w:anchor="_Toc513189485" w:history="1">
            <w:r w:rsidR="00262AC0" w:rsidRPr="001B04A9">
              <w:rPr>
                <w:rStyle w:val="Hyperlink"/>
                <w:rFonts w:eastAsia="SimSun"/>
                <w:noProof/>
                <w:lang w:val="cy-GB" w:eastAsia="en-GB"/>
              </w:rPr>
              <w:t>6.1</w:t>
            </w:r>
            <w:r w:rsidR="00262AC0">
              <w:rPr>
                <w:rFonts w:eastAsiaTheme="minorEastAsia"/>
                <w:noProof/>
                <w:lang w:eastAsia="en-GB"/>
              </w:rPr>
              <w:tab/>
            </w:r>
            <w:r w:rsidR="00262AC0" w:rsidRPr="001B04A9">
              <w:rPr>
                <w:rStyle w:val="Hyperlink"/>
                <w:rFonts w:eastAsia="SimSun"/>
                <w:noProof/>
                <w:lang w:val="cy-GB" w:eastAsia="en-GB"/>
              </w:rPr>
              <w:t>Cyfryngu</w:t>
            </w:r>
            <w:r w:rsidR="00262AC0">
              <w:rPr>
                <w:noProof/>
                <w:webHidden/>
              </w:rPr>
              <w:tab/>
            </w:r>
            <w:r w:rsidR="00262AC0">
              <w:rPr>
                <w:noProof/>
                <w:webHidden/>
              </w:rPr>
              <w:fldChar w:fldCharType="begin"/>
            </w:r>
            <w:r w:rsidR="00262AC0">
              <w:rPr>
                <w:noProof/>
                <w:webHidden/>
              </w:rPr>
              <w:instrText xml:space="preserve"> PAGEREF _Toc513189485 \h </w:instrText>
            </w:r>
            <w:r w:rsidR="00262AC0">
              <w:rPr>
                <w:noProof/>
                <w:webHidden/>
              </w:rPr>
            </w:r>
            <w:r w:rsidR="00262AC0">
              <w:rPr>
                <w:noProof/>
                <w:webHidden/>
              </w:rPr>
              <w:fldChar w:fldCharType="separate"/>
            </w:r>
            <w:r w:rsidR="00262AC0">
              <w:rPr>
                <w:noProof/>
                <w:webHidden/>
              </w:rPr>
              <w:t>12</w:t>
            </w:r>
            <w:r w:rsidR="00262AC0">
              <w:rPr>
                <w:noProof/>
                <w:webHidden/>
              </w:rPr>
              <w:fldChar w:fldCharType="end"/>
            </w:r>
          </w:hyperlink>
        </w:p>
        <w:p w14:paraId="1339E431" w14:textId="77777777" w:rsidR="00262AC0" w:rsidRDefault="008A695B">
          <w:pPr>
            <w:pStyle w:val="TOC1"/>
            <w:tabs>
              <w:tab w:val="left" w:pos="660"/>
              <w:tab w:val="right" w:leader="dot" w:pos="9016"/>
            </w:tabs>
            <w:rPr>
              <w:rFonts w:eastAsiaTheme="minorEastAsia"/>
              <w:noProof/>
              <w:lang w:eastAsia="en-GB"/>
            </w:rPr>
          </w:pPr>
          <w:hyperlink w:anchor="_Toc513189486" w:history="1">
            <w:r w:rsidR="00262AC0" w:rsidRPr="001B04A9">
              <w:rPr>
                <w:rStyle w:val="Hyperlink"/>
                <w:rFonts w:eastAsia="SimSun"/>
                <w:noProof/>
                <w:lang w:val="cy-GB" w:eastAsia="en-GB"/>
              </w:rPr>
              <w:t>7.0</w:t>
            </w:r>
            <w:r w:rsidR="00262AC0">
              <w:rPr>
                <w:rFonts w:eastAsiaTheme="minorEastAsia"/>
                <w:noProof/>
                <w:lang w:eastAsia="en-GB"/>
              </w:rPr>
              <w:tab/>
            </w:r>
            <w:r w:rsidR="00262AC0" w:rsidRPr="001B04A9">
              <w:rPr>
                <w:rStyle w:val="Hyperlink"/>
                <w:rFonts w:eastAsia="SimSun"/>
                <w:noProof/>
                <w:lang w:val="cy-GB" w:eastAsia="en-GB"/>
              </w:rPr>
              <w:t>Y Drefn Ffurfiol</w:t>
            </w:r>
            <w:r w:rsidR="00262AC0">
              <w:rPr>
                <w:noProof/>
                <w:webHidden/>
              </w:rPr>
              <w:tab/>
            </w:r>
            <w:r w:rsidR="00262AC0">
              <w:rPr>
                <w:noProof/>
                <w:webHidden/>
              </w:rPr>
              <w:fldChar w:fldCharType="begin"/>
            </w:r>
            <w:r w:rsidR="00262AC0">
              <w:rPr>
                <w:noProof/>
                <w:webHidden/>
              </w:rPr>
              <w:instrText xml:space="preserve"> PAGEREF _Toc513189486 \h </w:instrText>
            </w:r>
            <w:r w:rsidR="00262AC0">
              <w:rPr>
                <w:noProof/>
                <w:webHidden/>
              </w:rPr>
            </w:r>
            <w:r w:rsidR="00262AC0">
              <w:rPr>
                <w:noProof/>
                <w:webHidden/>
              </w:rPr>
              <w:fldChar w:fldCharType="separate"/>
            </w:r>
            <w:r w:rsidR="00262AC0">
              <w:rPr>
                <w:noProof/>
                <w:webHidden/>
              </w:rPr>
              <w:t>13</w:t>
            </w:r>
            <w:r w:rsidR="00262AC0">
              <w:rPr>
                <w:noProof/>
                <w:webHidden/>
              </w:rPr>
              <w:fldChar w:fldCharType="end"/>
            </w:r>
          </w:hyperlink>
        </w:p>
        <w:p w14:paraId="2EF3D563" w14:textId="77777777" w:rsidR="00262AC0" w:rsidRDefault="008A695B">
          <w:pPr>
            <w:pStyle w:val="TOC2"/>
            <w:tabs>
              <w:tab w:val="left" w:pos="880"/>
              <w:tab w:val="right" w:leader="dot" w:pos="9016"/>
            </w:tabs>
            <w:rPr>
              <w:rFonts w:eastAsiaTheme="minorEastAsia"/>
              <w:noProof/>
              <w:lang w:eastAsia="en-GB"/>
            </w:rPr>
          </w:pPr>
          <w:hyperlink w:anchor="_Toc513189487" w:history="1">
            <w:r w:rsidR="00262AC0" w:rsidRPr="001B04A9">
              <w:rPr>
                <w:rStyle w:val="Hyperlink"/>
                <w:rFonts w:eastAsia="SimSun"/>
                <w:noProof/>
                <w:lang w:val="cy-GB" w:eastAsia="en-GB"/>
              </w:rPr>
              <w:t>7.1</w:t>
            </w:r>
            <w:r w:rsidR="00262AC0">
              <w:rPr>
                <w:rFonts w:eastAsiaTheme="minorEastAsia"/>
                <w:noProof/>
                <w:lang w:eastAsia="en-GB"/>
              </w:rPr>
              <w:tab/>
            </w:r>
            <w:r w:rsidR="00262AC0" w:rsidRPr="001B04A9">
              <w:rPr>
                <w:rStyle w:val="Hyperlink"/>
                <w:rFonts w:eastAsia="SimSun"/>
                <w:noProof/>
                <w:lang w:val="cy-GB" w:eastAsia="en-GB"/>
              </w:rPr>
              <w:t>Cyflwyno Cwyn</w:t>
            </w:r>
            <w:r w:rsidR="00262AC0">
              <w:rPr>
                <w:noProof/>
                <w:webHidden/>
              </w:rPr>
              <w:tab/>
            </w:r>
            <w:r w:rsidR="00262AC0">
              <w:rPr>
                <w:noProof/>
                <w:webHidden/>
              </w:rPr>
              <w:fldChar w:fldCharType="begin"/>
            </w:r>
            <w:r w:rsidR="00262AC0">
              <w:rPr>
                <w:noProof/>
                <w:webHidden/>
              </w:rPr>
              <w:instrText xml:space="preserve"> PAGEREF _Toc513189487 \h </w:instrText>
            </w:r>
            <w:r w:rsidR="00262AC0">
              <w:rPr>
                <w:noProof/>
                <w:webHidden/>
              </w:rPr>
            </w:r>
            <w:r w:rsidR="00262AC0">
              <w:rPr>
                <w:noProof/>
                <w:webHidden/>
              </w:rPr>
              <w:fldChar w:fldCharType="separate"/>
            </w:r>
            <w:r w:rsidR="00262AC0">
              <w:rPr>
                <w:noProof/>
                <w:webHidden/>
              </w:rPr>
              <w:t>13</w:t>
            </w:r>
            <w:r w:rsidR="00262AC0">
              <w:rPr>
                <w:noProof/>
                <w:webHidden/>
              </w:rPr>
              <w:fldChar w:fldCharType="end"/>
            </w:r>
          </w:hyperlink>
        </w:p>
        <w:p w14:paraId="5B4E0989" w14:textId="77777777" w:rsidR="00262AC0" w:rsidRDefault="008A695B">
          <w:pPr>
            <w:pStyle w:val="TOC2"/>
            <w:tabs>
              <w:tab w:val="left" w:pos="880"/>
              <w:tab w:val="right" w:leader="dot" w:pos="9016"/>
            </w:tabs>
            <w:rPr>
              <w:rFonts w:eastAsiaTheme="minorEastAsia"/>
              <w:noProof/>
              <w:lang w:eastAsia="en-GB"/>
            </w:rPr>
          </w:pPr>
          <w:hyperlink w:anchor="_Toc513189488" w:history="1">
            <w:r w:rsidR="00262AC0" w:rsidRPr="001B04A9">
              <w:rPr>
                <w:rStyle w:val="Hyperlink"/>
                <w:rFonts w:eastAsia="SimSun"/>
                <w:noProof/>
                <w:lang w:val="cy-GB" w:eastAsia="en-GB"/>
              </w:rPr>
              <w:t>7.2</w:t>
            </w:r>
            <w:r w:rsidR="00262AC0">
              <w:rPr>
                <w:rFonts w:eastAsiaTheme="minorEastAsia"/>
                <w:noProof/>
                <w:lang w:eastAsia="en-GB"/>
              </w:rPr>
              <w:tab/>
            </w:r>
            <w:r w:rsidR="00262AC0" w:rsidRPr="001B04A9">
              <w:rPr>
                <w:rStyle w:val="Hyperlink"/>
                <w:rFonts w:eastAsia="SimSun"/>
                <w:noProof/>
                <w:lang w:val="cy-GB" w:eastAsia="en-GB"/>
              </w:rPr>
              <w:t>Ystyried Defnyddio’r Drefn Anffurfiol</w:t>
            </w:r>
            <w:r w:rsidR="00262AC0">
              <w:rPr>
                <w:noProof/>
                <w:webHidden/>
              </w:rPr>
              <w:tab/>
            </w:r>
            <w:r w:rsidR="00262AC0">
              <w:rPr>
                <w:noProof/>
                <w:webHidden/>
              </w:rPr>
              <w:fldChar w:fldCharType="begin"/>
            </w:r>
            <w:r w:rsidR="00262AC0">
              <w:rPr>
                <w:noProof/>
                <w:webHidden/>
              </w:rPr>
              <w:instrText xml:space="preserve"> PAGEREF _Toc513189488 \h </w:instrText>
            </w:r>
            <w:r w:rsidR="00262AC0">
              <w:rPr>
                <w:noProof/>
                <w:webHidden/>
              </w:rPr>
            </w:r>
            <w:r w:rsidR="00262AC0">
              <w:rPr>
                <w:noProof/>
                <w:webHidden/>
              </w:rPr>
              <w:fldChar w:fldCharType="separate"/>
            </w:r>
            <w:r w:rsidR="00262AC0">
              <w:rPr>
                <w:noProof/>
                <w:webHidden/>
              </w:rPr>
              <w:t>13</w:t>
            </w:r>
            <w:r w:rsidR="00262AC0">
              <w:rPr>
                <w:noProof/>
                <w:webHidden/>
              </w:rPr>
              <w:fldChar w:fldCharType="end"/>
            </w:r>
          </w:hyperlink>
        </w:p>
        <w:p w14:paraId="5BD0AD0D" w14:textId="77777777" w:rsidR="00262AC0" w:rsidRDefault="008A695B">
          <w:pPr>
            <w:pStyle w:val="TOC2"/>
            <w:tabs>
              <w:tab w:val="left" w:pos="880"/>
              <w:tab w:val="right" w:leader="dot" w:pos="9016"/>
            </w:tabs>
            <w:rPr>
              <w:rFonts w:eastAsiaTheme="minorEastAsia"/>
              <w:noProof/>
              <w:lang w:eastAsia="en-GB"/>
            </w:rPr>
          </w:pPr>
          <w:hyperlink w:anchor="_Toc513189489" w:history="1">
            <w:r w:rsidR="00262AC0" w:rsidRPr="001B04A9">
              <w:rPr>
                <w:rStyle w:val="Hyperlink"/>
                <w:rFonts w:eastAsia="MS Mincho"/>
                <w:noProof/>
                <w:lang w:val="cy-GB" w:eastAsia="en-GB"/>
              </w:rPr>
              <w:t>7.3</w:t>
            </w:r>
            <w:r w:rsidR="00262AC0">
              <w:rPr>
                <w:rFonts w:eastAsiaTheme="minorEastAsia"/>
                <w:noProof/>
                <w:lang w:eastAsia="en-GB"/>
              </w:rPr>
              <w:tab/>
            </w:r>
            <w:r w:rsidR="00262AC0" w:rsidRPr="001B04A9">
              <w:rPr>
                <w:rStyle w:val="Hyperlink"/>
                <w:rFonts w:eastAsia="MS Mincho"/>
                <w:noProof/>
                <w:lang w:val="cy-GB" w:eastAsia="en-GB"/>
              </w:rPr>
              <w:t>Atal/Dyletswyddau Gwahanol</w:t>
            </w:r>
            <w:r w:rsidR="00262AC0">
              <w:rPr>
                <w:noProof/>
                <w:webHidden/>
              </w:rPr>
              <w:tab/>
            </w:r>
            <w:r w:rsidR="00262AC0">
              <w:rPr>
                <w:noProof/>
                <w:webHidden/>
              </w:rPr>
              <w:fldChar w:fldCharType="begin"/>
            </w:r>
            <w:r w:rsidR="00262AC0">
              <w:rPr>
                <w:noProof/>
                <w:webHidden/>
              </w:rPr>
              <w:instrText xml:space="preserve"> PAGEREF _Toc513189489 \h </w:instrText>
            </w:r>
            <w:r w:rsidR="00262AC0">
              <w:rPr>
                <w:noProof/>
                <w:webHidden/>
              </w:rPr>
            </w:r>
            <w:r w:rsidR="00262AC0">
              <w:rPr>
                <w:noProof/>
                <w:webHidden/>
              </w:rPr>
              <w:fldChar w:fldCharType="separate"/>
            </w:r>
            <w:r w:rsidR="00262AC0">
              <w:rPr>
                <w:noProof/>
                <w:webHidden/>
              </w:rPr>
              <w:t>14</w:t>
            </w:r>
            <w:r w:rsidR="00262AC0">
              <w:rPr>
                <w:noProof/>
                <w:webHidden/>
              </w:rPr>
              <w:fldChar w:fldCharType="end"/>
            </w:r>
          </w:hyperlink>
        </w:p>
        <w:p w14:paraId="6F8BB538" w14:textId="77777777" w:rsidR="00262AC0" w:rsidRDefault="008A695B">
          <w:pPr>
            <w:pStyle w:val="TOC2"/>
            <w:tabs>
              <w:tab w:val="left" w:pos="880"/>
              <w:tab w:val="right" w:leader="dot" w:pos="9016"/>
            </w:tabs>
            <w:rPr>
              <w:rFonts w:eastAsiaTheme="minorEastAsia"/>
              <w:noProof/>
              <w:lang w:eastAsia="en-GB"/>
            </w:rPr>
          </w:pPr>
          <w:hyperlink w:anchor="_Toc513189490" w:history="1">
            <w:r w:rsidR="00262AC0" w:rsidRPr="001B04A9">
              <w:rPr>
                <w:rStyle w:val="Hyperlink"/>
                <w:rFonts w:eastAsia="SimSun"/>
                <w:noProof/>
                <w:lang w:val="cy-GB" w:eastAsia="en-GB"/>
              </w:rPr>
              <w:t>7.4</w:t>
            </w:r>
            <w:r w:rsidR="00262AC0">
              <w:rPr>
                <w:rFonts w:eastAsiaTheme="minorEastAsia"/>
                <w:noProof/>
                <w:lang w:eastAsia="en-GB"/>
              </w:rPr>
              <w:tab/>
            </w:r>
            <w:r w:rsidR="00262AC0" w:rsidRPr="001B04A9">
              <w:rPr>
                <w:rStyle w:val="Hyperlink"/>
                <w:rFonts w:eastAsia="SimSun"/>
                <w:noProof/>
                <w:lang w:val="cy-GB" w:eastAsia="en-GB"/>
              </w:rPr>
              <w:t>Penodi Swyddog Ymchwilio</w:t>
            </w:r>
            <w:r w:rsidR="00262AC0">
              <w:rPr>
                <w:noProof/>
                <w:webHidden/>
              </w:rPr>
              <w:tab/>
            </w:r>
            <w:r w:rsidR="00262AC0">
              <w:rPr>
                <w:noProof/>
                <w:webHidden/>
              </w:rPr>
              <w:fldChar w:fldCharType="begin"/>
            </w:r>
            <w:r w:rsidR="00262AC0">
              <w:rPr>
                <w:noProof/>
                <w:webHidden/>
              </w:rPr>
              <w:instrText xml:space="preserve"> PAGEREF _Toc513189490 \h </w:instrText>
            </w:r>
            <w:r w:rsidR="00262AC0">
              <w:rPr>
                <w:noProof/>
                <w:webHidden/>
              </w:rPr>
            </w:r>
            <w:r w:rsidR="00262AC0">
              <w:rPr>
                <w:noProof/>
                <w:webHidden/>
              </w:rPr>
              <w:fldChar w:fldCharType="separate"/>
            </w:r>
            <w:r w:rsidR="00262AC0">
              <w:rPr>
                <w:noProof/>
                <w:webHidden/>
              </w:rPr>
              <w:t>14</w:t>
            </w:r>
            <w:r w:rsidR="00262AC0">
              <w:rPr>
                <w:noProof/>
                <w:webHidden/>
              </w:rPr>
              <w:fldChar w:fldCharType="end"/>
            </w:r>
          </w:hyperlink>
        </w:p>
        <w:p w14:paraId="5DB41BF4" w14:textId="77777777" w:rsidR="00262AC0" w:rsidRDefault="008A695B">
          <w:pPr>
            <w:pStyle w:val="TOC2"/>
            <w:tabs>
              <w:tab w:val="left" w:pos="880"/>
              <w:tab w:val="right" w:leader="dot" w:pos="9016"/>
            </w:tabs>
            <w:rPr>
              <w:rFonts w:eastAsiaTheme="minorEastAsia"/>
              <w:noProof/>
              <w:lang w:eastAsia="en-GB"/>
            </w:rPr>
          </w:pPr>
          <w:hyperlink w:anchor="_Toc513189491" w:history="1">
            <w:r w:rsidR="00262AC0" w:rsidRPr="001B04A9">
              <w:rPr>
                <w:rStyle w:val="Hyperlink"/>
                <w:rFonts w:eastAsia="SimSun"/>
                <w:noProof/>
                <w:lang w:val="cy-GB" w:eastAsia="en-GB"/>
              </w:rPr>
              <w:t>7.5</w:t>
            </w:r>
            <w:r w:rsidR="00262AC0">
              <w:rPr>
                <w:rFonts w:eastAsiaTheme="minorEastAsia"/>
                <w:noProof/>
                <w:lang w:eastAsia="en-GB"/>
              </w:rPr>
              <w:tab/>
            </w:r>
            <w:r w:rsidR="00262AC0" w:rsidRPr="001B04A9">
              <w:rPr>
                <w:rStyle w:val="Hyperlink"/>
                <w:rFonts w:eastAsia="SimSun"/>
                <w:noProof/>
                <w:lang w:val="cy-GB" w:eastAsia="en-GB"/>
              </w:rPr>
              <w:t>Ymchwiliad</w:t>
            </w:r>
            <w:r w:rsidR="00262AC0">
              <w:rPr>
                <w:noProof/>
                <w:webHidden/>
              </w:rPr>
              <w:tab/>
            </w:r>
            <w:r w:rsidR="00262AC0">
              <w:rPr>
                <w:noProof/>
                <w:webHidden/>
              </w:rPr>
              <w:fldChar w:fldCharType="begin"/>
            </w:r>
            <w:r w:rsidR="00262AC0">
              <w:rPr>
                <w:noProof/>
                <w:webHidden/>
              </w:rPr>
              <w:instrText xml:space="preserve"> PAGEREF _Toc513189491 \h </w:instrText>
            </w:r>
            <w:r w:rsidR="00262AC0">
              <w:rPr>
                <w:noProof/>
                <w:webHidden/>
              </w:rPr>
            </w:r>
            <w:r w:rsidR="00262AC0">
              <w:rPr>
                <w:noProof/>
                <w:webHidden/>
              </w:rPr>
              <w:fldChar w:fldCharType="separate"/>
            </w:r>
            <w:r w:rsidR="00262AC0">
              <w:rPr>
                <w:noProof/>
                <w:webHidden/>
              </w:rPr>
              <w:t>14</w:t>
            </w:r>
            <w:r w:rsidR="00262AC0">
              <w:rPr>
                <w:noProof/>
                <w:webHidden/>
              </w:rPr>
              <w:fldChar w:fldCharType="end"/>
            </w:r>
          </w:hyperlink>
        </w:p>
        <w:p w14:paraId="61A14E28" w14:textId="77777777" w:rsidR="00262AC0" w:rsidRDefault="008A695B">
          <w:pPr>
            <w:pStyle w:val="TOC1"/>
            <w:tabs>
              <w:tab w:val="left" w:pos="660"/>
              <w:tab w:val="right" w:leader="dot" w:pos="9016"/>
            </w:tabs>
            <w:rPr>
              <w:rFonts w:eastAsiaTheme="minorEastAsia"/>
              <w:noProof/>
              <w:lang w:eastAsia="en-GB"/>
            </w:rPr>
          </w:pPr>
          <w:hyperlink w:anchor="_Toc513189492" w:history="1">
            <w:r w:rsidR="00262AC0" w:rsidRPr="001B04A9">
              <w:rPr>
                <w:rStyle w:val="Hyperlink"/>
                <w:rFonts w:eastAsia="SimSun"/>
                <w:noProof/>
                <w:lang w:val="cy-GB" w:eastAsia="en-GB"/>
              </w:rPr>
              <w:t xml:space="preserve">8.0 </w:t>
            </w:r>
            <w:r w:rsidR="00262AC0">
              <w:rPr>
                <w:rFonts w:eastAsiaTheme="minorEastAsia"/>
                <w:noProof/>
                <w:lang w:eastAsia="en-GB"/>
              </w:rPr>
              <w:tab/>
            </w:r>
            <w:r w:rsidR="00262AC0" w:rsidRPr="001B04A9">
              <w:rPr>
                <w:rStyle w:val="Hyperlink"/>
                <w:rFonts w:eastAsia="SimSun"/>
                <w:noProof/>
                <w:lang w:val="cy-GB" w:eastAsia="en-GB"/>
              </w:rPr>
              <w:t>Canlyniad yr Ymchwiliad</w:t>
            </w:r>
            <w:r w:rsidR="00262AC0">
              <w:rPr>
                <w:noProof/>
                <w:webHidden/>
              </w:rPr>
              <w:tab/>
            </w:r>
            <w:r w:rsidR="00262AC0">
              <w:rPr>
                <w:noProof/>
                <w:webHidden/>
              </w:rPr>
              <w:fldChar w:fldCharType="begin"/>
            </w:r>
            <w:r w:rsidR="00262AC0">
              <w:rPr>
                <w:noProof/>
                <w:webHidden/>
              </w:rPr>
              <w:instrText xml:space="preserve"> PAGEREF _Toc513189492 \h </w:instrText>
            </w:r>
            <w:r w:rsidR="00262AC0">
              <w:rPr>
                <w:noProof/>
                <w:webHidden/>
              </w:rPr>
            </w:r>
            <w:r w:rsidR="00262AC0">
              <w:rPr>
                <w:noProof/>
                <w:webHidden/>
              </w:rPr>
              <w:fldChar w:fldCharType="separate"/>
            </w:r>
            <w:r w:rsidR="00262AC0">
              <w:rPr>
                <w:noProof/>
                <w:webHidden/>
              </w:rPr>
              <w:t>15</w:t>
            </w:r>
            <w:r w:rsidR="00262AC0">
              <w:rPr>
                <w:noProof/>
                <w:webHidden/>
              </w:rPr>
              <w:fldChar w:fldCharType="end"/>
            </w:r>
          </w:hyperlink>
        </w:p>
        <w:p w14:paraId="044051AA" w14:textId="77777777" w:rsidR="00262AC0" w:rsidRDefault="008A695B">
          <w:pPr>
            <w:pStyle w:val="TOC1"/>
            <w:tabs>
              <w:tab w:val="left" w:pos="660"/>
              <w:tab w:val="right" w:leader="dot" w:pos="9016"/>
            </w:tabs>
            <w:rPr>
              <w:rFonts w:eastAsiaTheme="minorEastAsia"/>
              <w:noProof/>
              <w:lang w:eastAsia="en-GB"/>
            </w:rPr>
          </w:pPr>
          <w:hyperlink w:anchor="_Toc513189493" w:history="1">
            <w:r w:rsidR="00262AC0" w:rsidRPr="001B04A9">
              <w:rPr>
                <w:rStyle w:val="Hyperlink"/>
                <w:rFonts w:eastAsia="SimSun"/>
                <w:noProof/>
                <w:lang w:val="cy-GB" w:eastAsia="en-GB"/>
              </w:rPr>
              <w:t>9.0</w:t>
            </w:r>
            <w:r w:rsidR="00262AC0">
              <w:rPr>
                <w:rFonts w:eastAsiaTheme="minorEastAsia"/>
                <w:noProof/>
                <w:lang w:eastAsia="en-GB"/>
              </w:rPr>
              <w:tab/>
            </w:r>
            <w:r w:rsidR="00262AC0" w:rsidRPr="001B04A9">
              <w:rPr>
                <w:rStyle w:val="Hyperlink"/>
                <w:rFonts w:eastAsia="SimSun"/>
                <w:noProof/>
                <w:lang w:val="cy-GB" w:eastAsia="en-GB"/>
              </w:rPr>
              <w:t>Y Drefn Apelio</w:t>
            </w:r>
            <w:r w:rsidR="00262AC0">
              <w:rPr>
                <w:noProof/>
                <w:webHidden/>
              </w:rPr>
              <w:tab/>
            </w:r>
            <w:r w:rsidR="00262AC0">
              <w:rPr>
                <w:noProof/>
                <w:webHidden/>
              </w:rPr>
              <w:fldChar w:fldCharType="begin"/>
            </w:r>
            <w:r w:rsidR="00262AC0">
              <w:rPr>
                <w:noProof/>
                <w:webHidden/>
              </w:rPr>
              <w:instrText xml:space="preserve"> PAGEREF _Toc513189493 \h </w:instrText>
            </w:r>
            <w:r w:rsidR="00262AC0">
              <w:rPr>
                <w:noProof/>
                <w:webHidden/>
              </w:rPr>
            </w:r>
            <w:r w:rsidR="00262AC0">
              <w:rPr>
                <w:noProof/>
                <w:webHidden/>
              </w:rPr>
              <w:fldChar w:fldCharType="separate"/>
            </w:r>
            <w:r w:rsidR="00262AC0">
              <w:rPr>
                <w:noProof/>
                <w:webHidden/>
              </w:rPr>
              <w:t>16</w:t>
            </w:r>
            <w:r w:rsidR="00262AC0">
              <w:rPr>
                <w:noProof/>
                <w:webHidden/>
              </w:rPr>
              <w:fldChar w:fldCharType="end"/>
            </w:r>
          </w:hyperlink>
        </w:p>
        <w:p w14:paraId="3289A746" w14:textId="77777777" w:rsidR="00262AC0" w:rsidRDefault="008A695B">
          <w:pPr>
            <w:pStyle w:val="TOC1"/>
            <w:tabs>
              <w:tab w:val="left" w:pos="660"/>
              <w:tab w:val="right" w:leader="dot" w:pos="9016"/>
            </w:tabs>
            <w:rPr>
              <w:rFonts w:eastAsiaTheme="minorEastAsia"/>
              <w:noProof/>
              <w:lang w:eastAsia="en-GB"/>
            </w:rPr>
          </w:pPr>
          <w:hyperlink w:anchor="_Toc513189494" w:history="1">
            <w:r w:rsidR="00262AC0" w:rsidRPr="001B04A9">
              <w:rPr>
                <w:rStyle w:val="Hyperlink"/>
                <w:rFonts w:eastAsia="SimSun"/>
                <w:noProof/>
                <w:lang w:val="cy-GB" w:eastAsia="en-GB"/>
              </w:rPr>
              <w:t>10.0</w:t>
            </w:r>
            <w:r w:rsidR="00262AC0">
              <w:rPr>
                <w:rFonts w:eastAsiaTheme="minorEastAsia"/>
                <w:noProof/>
                <w:lang w:eastAsia="en-GB"/>
              </w:rPr>
              <w:tab/>
            </w:r>
            <w:r w:rsidR="00262AC0" w:rsidRPr="001B04A9">
              <w:rPr>
                <w:rStyle w:val="Hyperlink"/>
                <w:rFonts w:eastAsia="SimSun"/>
                <w:noProof/>
                <w:lang w:val="cy-GB" w:eastAsia="en-GB"/>
              </w:rPr>
              <w:t>Gweithwyr yn Gadael Cyflogaeth yr Awdurdod</w:t>
            </w:r>
            <w:r w:rsidR="00262AC0">
              <w:rPr>
                <w:noProof/>
                <w:webHidden/>
              </w:rPr>
              <w:tab/>
            </w:r>
            <w:r w:rsidR="00262AC0">
              <w:rPr>
                <w:noProof/>
                <w:webHidden/>
              </w:rPr>
              <w:fldChar w:fldCharType="begin"/>
            </w:r>
            <w:r w:rsidR="00262AC0">
              <w:rPr>
                <w:noProof/>
                <w:webHidden/>
              </w:rPr>
              <w:instrText xml:space="preserve"> PAGEREF _Toc513189494 \h </w:instrText>
            </w:r>
            <w:r w:rsidR="00262AC0">
              <w:rPr>
                <w:noProof/>
                <w:webHidden/>
              </w:rPr>
            </w:r>
            <w:r w:rsidR="00262AC0">
              <w:rPr>
                <w:noProof/>
                <w:webHidden/>
              </w:rPr>
              <w:fldChar w:fldCharType="separate"/>
            </w:r>
            <w:r w:rsidR="00262AC0">
              <w:rPr>
                <w:noProof/>
                <w:webHidden/>
              </w:rPr>
              <w:t>17</w:t>
            </w:r>
            <w:r w:rsidR="00262AC0">
              <w:rPr>
                <w:noProof/>
                <w:webHidden/>
              </w:rPr>
              <w:fldChar w:fldCharType="end"/>
            </w:r>
          </w:hyperlink>
        </w:p>
        <w:p w14:paraId="65E2EAF7" w14:textId="77777777" w:rsidR="00262AC0" w:rsidRDefault="008A695B">
          <w:pPr>
            <w:pStyle w:val="TOC1"/>
            <w:tabs>
              <w:tab w:val="left" w:pos="660"/>
              <w:tab w:val="right" w:leader="dot" w:pos="9016"/>
            </w:tabs>
            <w:rPr>
              <w:rFonts w:eastAsiaTheme="minorEastAsia"/>
              <w:noProof/>
              <w:lang w:eastAsia="en-GB"/>
            </w:rPr>
          </w:pPr>
          <w:hyperlink w:anchor="_Toc513189495" w:history="1">
            <w:r w:rsidR="00262AC0" w:rsidRPr="001B04A9">
              <w:rPr>
                <w:rStyle w:val="Hyperlink"/>
                <w:rFonts w:eastAsia="SimSun"/>
                <w:noProof/>
                <w:lang w:val="cy-GB" w:eastAsia="en-GB"/>
              </w:rPr>
              <w:t>11.0</w:t>
            </w:r>
            <w:r w:rsidR="00262AC0">
              <w:rPr>
                <w:rFonts w:eastAsiaTheme="minorEastAsia"/>
                <w:noProof/>
                <w:lang w:eastAsia="en-GB"/>
              </w:rPr>
              <w:tab/>
            </w:r>
            <w:r w:rsidR="00262AC0" w:rsidRPr="001B04A9">
              <w:rPr>
                <w:rStyle w:val="Hyperlink"/>
                <w:rFonts w:eastAsia="SimSun"/>
                <w:noProof/>
                <w:lang w:val="cy-GB" w:eastAsia="en-GB"/>
              </w:rPr>
              <w:t>Adolygu a Monitro</w:t>
            </w:r>
            <w:r w:rsidR="00262AC0">
              <w:rPr>
                <w:noProof/>
                <w:webHidden/>
              </w:rPr>
              <w:tab/>
            </w:r>
            <w:r w:rsidR="00262AC0">
              <w:rPr>
                <w:noProof/>
                <w:webHidden/>
              </w:rPr>
              <w:fldChar w:fldCharType="begin"/>
            </w:r>
            <w:r w:rsidR="00262AC0">
              <w:rPr>
                <w:noProof/>
                <w:webHidden/>
              </w:rPr>
              <w:instrText xml:space="preserve"> PAGEREF _Toc513189495 \h </w:instrText>
            </w:r>
            <w:r w:rsidR="00262AC0">
              <w:rPr>
                <w:noProof/>
                <w:webHidden/>
              </w:rPr>
            </w:r>
            <w:r w:rsidR="00262AC0">
              <w:rPr>
                <w:noProof/>
                <w:webHidden/>
              </w:rPr>
              <w:fldChar w:fldCharType="separate"/>
            </w:r>
            <w:r w:rsidR="00262AC0">
              <w:rPr>
                <w:noProof/>
                <w:webHidden/>
              </w:rPr>
              <w:t>17</w:t>
            </w:r>
            <w:r w:rsidR="00262AC0">
              <w:rPr>
                <w:noProof/>
                <w:webHidden/>
              </w:rPr>
              <w:fldChar w:fldCharType="end"/>
            </w:r>
          </w:hyperlink>
        </w:p>
        <w:p w14:paraId="4D5CEAF5" w14:textId="77777777" w:rsidR="00262AC0" w:rsidRDefault="008A695B">
          <w:pPr>
            <w:pStyle w:val="TOC2"/>
            <w:tabs>
              <w:tab w:val="right" w:leader="dot" w:pos="9016"/>
            </w:tabs>
            <w:rPr>
              <w:rFonts w:eastAsiaTheme="minorEastAsia"/>
              <w:noProof/>
              <w:lang w:eastAsia="en-GB"/>
            </w:rPr>
          </w:pPr>
          <w:hyperlink w:anchor="_Toc513189496" w:history="1">
            <w:r w:rsidR="00262AC0" w:rsidRPr="001B04A9">
              <w:rPr>
                <w:rStyle w:val="Hyperlink"/>
                <w:rFonts w:ascii="Calibri" w:eastAsia="SimSun" w:hAnsi="Calibri" w:cs="Arial"/>
                <w:b/>
                <w:noProof/>
                <w:lang w:val="cy-GB" w:eastAsia="en-GB"/>
              </w:rPr>
              <w:t>Deddfwriaeth Berthnasol</w:t>
            </w:r>
            <w:r w:rsidR="00262AC0">
              <w:rPr>
                <w:noProof/>
                <w:webHidden/>
              </w:rPr>
              <w:tab/>
            </w:r>
            <w:r w:rsidR="00262AC0">
              <w:rPr>
                <w:noProof/>
                <w:webHidden/>
              </w:rPr>
              <w:fldChar w:fldCharType="begin"/>
            </w:r>
            <w:r w:rsidR="00262AC0">
              <w:rPr>
                <w:noProof/>
                <w:webHidden/>
              </w:rPr>
              <w:instrText xml:space="preserve"> PAGEREF _Toc513189496 \h </w:instrText>
            </w:r>
            <w:r w:rsidR="00262AC0">
              <w:rPr>
                <w:noProof/>
                <w:webHidden/>
              </w:rPr>
            </w:r>
            <w:r w:rsidR="00262AC0">
              <w:rPr>
                <w:noProof/>
                <w:webHidden/>
              </w:rPr>
              <w:fldChar w:fldCharType="separate"/>
            </w:r>
            <w:r w:rsidR="00262AC0">
              <w:rPr>
                <w:noProof/>
                <w:webHidden/>
              </w:rPr>
              <w:t>17</w:t>
            </w:r>
            <w:r w:rsidR="00262AC0">
              <w:rPr>
                <w:noProof/>
                <w:webHidden/>
              </w:rPr>
              <w:fldChar w:fldCharType="end"/>
            </w:r>
          </w:hyperlink>
        </w:p>
        <w:p w14:paraId="00AEA20F" w14:textId="77777777" w:rsidR="00262AC0" w:rsidRDefault="008A695B">
          <w:pPr>
            <w:pStyle w:val="TOC1"/>
            <w:tabs>
              <w:tab w:val="right" w:leader="dot" w:pos="9016"/>
            </w:tabs>
            <w:rPr>
              <w:rFonts w:eastAsiaTheme="minorEastAsia"/>
              <w:noProof/>
              <w:lang w:eastAsia="en-GB"/>
            </w:rPr>
          </w:pPr>
          <w:hyperlink w:anchor="_Toc513189497" w:history="1">
            <w:r w:rsidR="00262AC0" w:rsidRPr="001B04A9">
              <w:rPr>
                <w:rStyle w:val="Hyperlink"/>
                <w:rFonts w:asciiTheme="majorHAnsi" w:eastAsiaTheme="majorEastAsia" w:hAnsiTheme="majorHAnsi" w:cstheme="majorBidi"/>
                <w:noProof/>
                <w:lang w:val="cy-GB"/>
              </w:rPr>
              <w:t>Atodiad 1 – Cyfryngu</w:t>
            </w:r>
            <w:r w:rsidR="00262AC0">
              <w:rPr>
                <w:noProof/>
                <w:webHidden/>
              </w:rPr>
              <w:tab/>
            </w:r>
            <w:r w:rsidR="00262AC0">
              <w:rPr>
                <w:noProof/>
                <w:webHidden/>
              </w:rPr>
              <w:fldChar w:fldCharType="begin"/>
            </w:r>
            <w:r w:rsidR="00262AC0">
              <w:rPr>
                <w:noProof/>
                <w:webHidden/>
              </w:rPr>
              <w:instrText xml:space="preserve"> PAGEREF _Toc513189497 \h </w:instrText>
            </w:r>
            <w:r w:rsidR="00262AC0">
              <w:rPr>
                <w:noProof/>
                <w:webHidden/>
              </w:rPr>
            </w:r>
            <w:r w:rsidR="00262AC0">
              <w:rPr>
                <w:noProof/>
                <w:webHidden/>
              </w:rPr>
              <w:fldChar w:fldCharType="separate"/>
            </w:r>
            <w:r w:rsidR="00262AC0">
              <w:rPr>
                <w:noProof/>
                <w:webHidden/>
              </w:rPr>
              <w:t>18</w:t>
            </w:r>
            <w:r w:rsidR="00262AC0">
              <w:rPr>
                <w:noProof/>
                <w:webHidden/>
              </w:rPr>
              <w:fldChar w:fldCharType="end"/>
            </w:r>
          </w:hyperlink>
        </w:p>
        <w:p w14:paraId="468BBFE3" w14:textId="77777777" w:rsidR="00262AC0" w:rsidRDefault="008A695B">
          <w:pPr>
            <w:pStyle w:val="TOC2"/>
            <w:tabs>
              <w:tab w:val="right" w:leader="dot" w:pos="9016"/>
            </w:tabs>
            <w:rPr>
              <w:rFonts w:eastAsiaTheme="minorEastAsia"/>
              <w:noProof/>
              <w:lang w:eastAsia="en-GB"/>
            </w:rPr>
          </w:pPr>
          <w:hyperlink w:anchor="_Toc513189498" w:history="1">
            <w:r w:rsidR="00262AC0" w:rsidRPr="001B04A9">
              <w:rPr>
                <w:rStyle w:val="Hyperlink"/>
                <w:rFonts w:asciiTheme="majorHAnsi" w:eastAsiaTheme="majorEastAsia" w:hAnsiTheme="majorHAnsi" w:cstheme="majorBidi"/>
                <w:noProof/>
                <w:lang w:val="cy-GB"/>
              </w:rPr>
              <w:t>Dulliau o gyfryngu</w:t>
            </w:r>
            <w:r w:rsidR="00262AC0">
              <w:rPr>
                <w:noProof/>
                <w:webHidden/>
              </w:rPr>
              <w:tab/>
            </w:r>
            <w:r w:rsidR="00262AC0">
              <w:rPr>
                <w:noProof/>
                <w:webHidden/>
              </w:rPr>
              <w:fldChar w:fldCharType="begin"/>
            </w:r>
            <w:r w:rsidR="00262AC0">
              <w:rPr>
                <w:noProof/>
                <w:webHidden/>
              </w:rPr>
              <w:instrText xml:space="preserve"> PAGEREF _Toc513189498 \h </w:instrText>
            </w:r>
            <w:r w:rsidR="00262AC0">
              <w:rPr>
                <w:noProof/>
                <w:webHidden/>
              </w:rPr>
            </w:r>
            <w:r w:rsidR="00262AC0">
              <w:rPr>
                <w:noProof/>
                <w:webHidden/>
              </w:rPr>
              <w:fldChar w:fldCharType="separate"/>
            </w:r>
            <w:r w:rsidR="00262AC0">
              <w:rPr>
                <w:noProof/>
                <w:webHidden/>
              </w:rPr>
              <w:t>18</w:t>
            </w:r>
            <w:r w:rsidR="00262AC0">
              <w:rPr>
                <w:noProof/>
                <w:webHidden/>
              </w:rPr>
              <w:fldChar w:fldCharType="end"/>
            </w:r>
          </w:hyperlink>
        </w:p>
        <w:p w14:paraId="7A4D4845" w14:textId="77777777" w:rsidR="00262AC0" w:rsidRDefault="008A695B">
          <w:pPr>
            <w:pStyle w:val="TOC2"/>
            <w:tabs>
              <w:tab w:val="right" w:leader="dot" w:pos="9016"/>
            </w:tabs>
            <w:rPr>
              <w:rFonts w:eastAsiaTheme="minorEastAsia"/>
              <w:noProof/>
              <w:lang w:eastAsia="en-GB"/>
            </w:rPr>
          </w:pPr>
          <w:hyperlink w:anchor="_Toc513189499" w:history="1">
            <w:r w:rsidR="00262AC0" w:rsidRPr="001B04A9">
              <w:rPr>
                <w:rStyle w:val="Hyperlink"/>
                <w:rFonts w:asciiTheme="majorHAnsi" w:eastAsiaTheme="majorEastAsia" w:hAnsiTheme="majorHAnsi" w:cstheme="majorBidi"/>
                <w:noProof/>
                <w:lang w:val="cy-GB"/>
              </w:rPr>
              <w:t>Beth yw cyfryngu?</w:t>
            </w:r>
            <w:r w:rsidR="00262AC0">
              <w:rPr>
                <w:noProof/>
                <w:webHidden/>
              </w:rPr>
              <w:tab/>
            </w:r>
            <w:r w:rsidR="00262AC0">
              <w:rPr>
                <w:noProof/>
                <w:webHidden/>
              </w:rPr>
              <w:fldChar w:fldCharType="begin"/>
            </w:r>
            <w:r w:rsidR="00262AC0">
              <w:rPr>
                <w:noProof/>
                <w:webHidden/>
              </w:rPr>
              <w:instrText xml:space="preserve"> PAGEREF _Toc513189499 \h </w:instrText>
            </w:r>
            <w:r w:rsidR="00262AC0">
              <w:rPr>
                <w:noProof/>
                <w:webHidden/>
              </w:rPr>
            </w:r>
            <w:r w:rsidR="00262AC0">
              <w:rPr>
                <w:noProof/>
                <w:webHidden/>
              </w:rPr>
              <w:fldChar w:fldCharType="separate"/>
            </w:r>
            <w:r w:rsidR="00262AC0">
              <w:rPr>
                <w:noProof/>
                <w:webHidden/>
              </w:rPr>
              <w:t>18</w:t>
            </w:r>
            <w:r w:rsidR="00262AC0">
              <w:rPr>
                <w:noProof/>
                <w:webHidden/>
              </w:rPr>
              <w:fldChar w:fldCharType="end"/>
            </w:r>
          </w:hyperlink>
        </w:p>
        <w:p w14:paraId="01DA7E73" w14:textId="77777777" w:rsidR="00262AC0" w:rsidRDefault="008A695B">
          <w:pPr>
            <w:pStyle w:val="TOC2"/>
            <w:tabs>
              <w:tab w:val="right" w:leader="dot" w:pos="9016"/>
            </w:tabs>
            <w:rPr>
              <w:rFonts w:eastAsiaTheme="minorEastAsia"/>
              <w:noProof/>
              <w:lang w:eastAsia="en-GB"/>
            </w:rPr>
          </w:pPr>
          <w:hyperlink w:anchor="_Toc513189500" w:history="1">
            <w:r w:rsidR="00262AC0" w:rsidRPr="001B04A9">
              <w:rPr>
                <w:rStyle w:val="Hyperlink"/>
                <w:rFonts w:asciiTheme="majorHAnsi" w:eastAsiaTheme="majorEastAsia" w:hAnsiTheme="majorHAnsi" w:cstheme="majorBidi"/>
                <w:noProof/>
                <w:lang w:val="cy-GB"/>
              </w:rPr>
              <w:t>Y weithdrefn gyfryngu</w:t>
            </w:r>
            <w:r w:rsidR="00262AC0">
              <w:rPr>
                <w:noProof/>
                <w:webHidden/>
              </w:rPr>
              <w:tab/>
            </w:r>
            <w:r w:rsidR="00262AC0">
              <w:rPr>
                <w:noProof/>
                <w:webHidden/>
              </w:rPr>
              <w:fldChar w:fldCharType="begin"/>
            </w:r>
            <w:r w:rsidR="00262AC0">
              <w:rPr>
                <w:noProof/>
                <w:webHidden/>
              </w:rPr>
              <w:instrText xml:space="preserve"> PAGEREF _Toc513189500 \h </w:instrText>
            </w:r>
            <w:r w:rsidR="00262AC0">
              <w:rPr>
                <w:noProof/>
                <w:webHidden/>
              </w:rPr>
            </w:r>
            <w:r w:rsidR="00262AC0">
              <w:rPr>
                <w:noProof/>
                <w:webHidden/>
              </w:rPr>
              <w:fldChar w:fldCharType="separate"/>
            </w:r>
            <w:r w:rsidR="00262AC0">
              <w:rPr>
                <w:noProof/>
                <w:webHidden/>
              </w:rPr>
              <w:t>18</w:t>
            </w:r>
            <w:r w:rsidR="00262AC0">
              <w:rPr>
                <w:noProof/>
                <w:webHidden/>
              </w:rPr>
              <w:fldChar w:fldCharType="end"/>
            </w:r>
          </w:hyperlink>
        </w:p>
        <w:p w14:paraId="3631AD29" w14:textId="77777777" w:rsidR="00262AC0" w:rsidRDefault="008A695B">
          <w:pPr>
            <w:pStyle w:val="TOC2"/>
            <w:tabs>
              <w:tab w:val="right" w:leader="dot" w:pos="9016"/>
            </w:tabs>
            <w:rPr>
              <w:rFonts w:eastAsiaTheme="minorEastAsia"/>
              <w:noProof/>
              <w:lang w:eastAsia="en-GB"/>
            </w:rPr>
          </w:pPr>
          <w:hyperlink w:anchor="_Toc513189501" w:history="1">
            <w:r w:rsidR="00262AC0" w:rsidRPr="001B04A9">
              <w:rPr>
                <w:rStyle w:val="Hyperlink"/>
                <w:rFonts w:asciiTheme="majorHAnsi" w:eastAsiaTheme="majorEastAsia" w:hAnsiTheme="majorHAnsi" w:cstheme="majorBidi"/>
                <w:noProof/>
                <w:lang w:val="cy-GB"/>
              </w:rPr>
              <w:t>Cam 1 –  Y cyswllt cyntaf gyda’r rhai sy’n cymryd rhan (cyfarfodydd unigol)</w:t>
            </w:r>
            <w:r w:rsidR="00262AC0">
              <w:rPr>
                <w:noProof/>
                <w:webHidden/>
              </w:rPr>
              <w:tab/>
            </w:r>
            <w:r w:rsidR="00262AC0">
              <w:rPr>
                <w:noProof/>
                <w:webHidden/>
              </w:rPr>
              <w:fldChar w:fldCharType="begin"/>
            </w:r>
            <w:r w:rsidR="00262AC0">
              <w:rPr>
                <w:noProof/>
                <w:webHidden/>
              </w:rPr>
              <w:instrText xml:space="preserve"> PAGEREF _Toc513189501 \h </w:instrText>
            </w:r>
            <w:r w:rsidR="00262AC0">
              <w:rPr>
                <w:noProof/>
                <w:webHidden/>
              </w:rPr>
            </w:r>
            <w:r w:rsidR="00262AC0">
              <w:rPr>
                <w:noProof/>
                <w:webHidden/>
              </w:rPr>
              <w:fldChar w:fldCharType="separate"/>
            </w:r>
            <w:r w:rsidR="00262AC0">
              <w:rPr>
                <w:noProof/>
                <w:webHidden/>
              </w:rPr>
              <w:t>19</w:t>
            </w:r>
            <w:r w:rsidR="00262AC0">
              <w:rPr>
                <w:noProof/>
                <w:webHidden/>
              </w:rPr>
              <w:fldChar w:fldCharType="end"/>
            </w:r>
          </w:hyperlink>
        </w:p>
        <w:p w14:paraId="2ACCDE42" w14:textId="77777777" w:rsidR="00262AC0" w:rsidRDefault="008A695B">
          <w:pPr>
            <w:pStyle w:val="TOC2"/>
            <w:tabs>
              <w:tab w:val="right" w:leader="dot" w:pos="9016"/>
            </w:tabs>
            <w:rPr>
              <w:rFonts w:eastAsiaTheme="minorEastAsia"/>
              <w:noProof/>
              <w:lang w:eastAsia="en-GB"/>
            </w:rPr>
          </w:pPr>
          <w:hyperlink w:anchor="_Toc513189502" w:history="1">
            <w:r w:rsidR="00262AC0" w:rsidRPr="001B04A9">
              <w:rPr>
                <w:rStyle w:val="Hyperlink"/>
                <w:rFonts w:asciiTheme="majorHAnsi" w:eastAsiaTheme="majorEastAsia" w:hAnsiTheme="majorHAnsi" w:cstheme="majorBidi"/>
                <w:noProof/>
                <w:lang w:val="cy-GB"/>
              </w:rPr>
              <w:t>Cam 2 – Cyfarfod ar y cyd – Cyflwyno’r cefndir</w:t>
            </w:r>
            <w:r w:rsidR="00262AC0">
              <w:rPr>
                <w:noProof/>
                <w:webHidden/>
              </w:rPr>
              <w:tab/>
            </w:r>
            <w:r w:rsidR="00262AC0">
              <w:rPr>
                <w:noProof/>
                <w:webHidden/>
              </w:rPr>
              <w:fldChar w:fldCharType="begin"/>
            </w:r>
            <w:r w:rsidR="00262AC0">
              <w:rPr>
                <w:noProof/>
                <w:webHidden/>
              </w:rPr>
              <w:instrText xml:space="preserve"> PAGEREF _Toc513189502 \h </w:instrText>
            </w:r>
            <w:r w:rsidR="00262AC0">
              <w:rPr>
                <w:noProof/>
                <w:webHidden/>
              </w:rPr>
            </w:r>
            <w:r w:rsidR="00262AC0">
              <w:rPr>
                <w:noProof/>
                <w:webHidden/>
              </w:rPr>
              <w:fldChar w:fldCharType="separate"/>
            </w:r>
            <w:r w:rsidR="00262AC0">
              <w:rPr>
                <w:noProof/>
                <w:webHidden/>
              </w:rPr>
              <w:t>19</w:t>
            </w:r>
            <w:r w:rsidR="00262AC0">
              <w:rPr>
                <w:noProof/>
                <w:webHidden/>
              </w:rPr>
              <w:fldChar w:fldCharType="end"/>
            </w:r>
          </w:hyperlink>
        </w:p>
        <w:p w14:paraId="107744B9" w14:textId="77777777" w:rsidR="00262AC0" w:rsidRDefault="008A695B">
          <w:pPr>
            <w:pStyle w:val="TOC2"/>
            <w:tabs>
              <w:tab w:val="right" w:leader="dot" w:pos="9016"/>
            </w:tabs>
            <w:rPr>
              <w:rFonts w:eastAsiaTheme="minorEastAsia"/>
              <w:noProof/>
              <w:lang w:eastAsia="en-GB"/>
            </w:rPr>
          </w:pPr>
          <w:hyperlink w:anchor="_Toc513189503" w:history="1">
            <w:r w:rsidR="00262AC0" w:rsidRPr="001B04A9">
              <w:rPr>
                <w:rStyle w:val="Hyperlink"/>
                <w:rFonts w:asciiTheme="majorHAnsi" w:eastAsiaTheme="majorEastAsia" w:hAnsiTheme="majorHAnsi" w:cstheme="majorBidi"/>
                <w:noProof/>
                <w:lang w:val="cy-GB"/>
              </w:rPr>
              <w:t>Cam 3 – Archwilio’r materion</w:t>
            </w:r>
            <w:r w:rsidR="00262AC0">
              <w:rPr>
                <w:noProof/>
                <w:webHidden/>
              </w:rPr>
              <w:tab/>
            </w:r>
            <w:r w:rsidR="00262AC0">
              <w:rPr>
                <w:noProof/>
                <w:webHidden/>
              </w:rPr>
              <w:fldChar w:fldCharType="begin"/>
            </w:r>
            <w:r w:rsidR="00262AC0">
              <w:rPr>
                <w:noProof/>
                <w:webHidden/>
              </w:rPr>
              <w:instrText xml:space="preserve"> PAGEREF _Toc513189503 \h </w:instrText>
            </w:r>
            <w:r w:rsidR="00262AC0">
              <w:rPr>
                <w:noProof/>
                <w:webHidden/>
              </w:rPr>
            </w:r>
            <w:r w:rsidR="00262AC0">
              <w:rPr>
                <w:noProof/>
                <w:webHidden/>
              </w:rPr>
              <w:fldChar w:fldCharType="separate"/>
            </w:r>
            <w:r w:rsidR="00262AC0">
              <w:rPr>
                <w:noProof/>
                <w:webHidden/>
              </w:rPr>
              <w:t>19</w:t>
            </w:r>
            <w:r w:rsidR="00262AC0">
              <w:rPr>
                <w:noProof/>
                <w:webHidden/>
              </w:rPr>
              <w:fldChar w:fldCharType="end"/>
            </w:r>
          </w:hyperlink>
        </w:p>
        <w:p w14:paraId="4A943044" w14:textId="77777777" w:rsidR="00262AC0" w:rsidRDefault="008A695B">
          <w:pPr>
            <w:pStyle w:val="TOC2"/>
            <w:tabs>
              <w:tab w:val="right" w:leader="dot" w:pos="9016"/>
            </w:tabs>
            <w:rPr>
              <w:rFonts w:eastAsiaTheme="minorEastAsia"/>
              <w:noProof/>
              <w:lang w:eastAsia="en-GB"/>
            </w:rPr>
          </w:pPr>
          <w:hyperlink w:anchor="_Toc513189504" w:history="1">
            <w:r w:rsidR="00262AC0" w:rsidRPr="001B04A9">
              <w:rPr>
                <w:rStyle w:val="Hyperlink"/>
                <w:rFonts w:asciiTheme="majorHAnsi" w:eastAsiaTheme="majorEastAsia" w:hAnsiTheme="majorHAnsi" w:cstheme="majorBidi"/>
                <w:noProof/>
                <w:lang w:val="cy-GB"/>
              </w:rPr>
              <w:t>Cam 4 – Creu’r cytundeb</w:t>
            </w:r>
            <w:r w:rsidR="00262AC0">
              <w:rPr>
                <w:noProof/>
                <w:webHidden/>
              </w:rPr>
              <w:tab/>
            </w:r>
            <w:r w:rsidR="00262AC0">
              <w:rPr>
                <w:noProof/>
                <w:webHidden/>
              </w:rPr>
              <w:fldChar w:fldCharType="begin"/>
            </w:r>
            <w:r w:rsidR="00262AC0">
              <w:rPr>
                <w:noProof/>
                <w:webHidden/>
              </w:rPr>
              <w:instrText xml:space="preserve"> PAGEREF _Toc513189504 \h </w:instrText>
            </w:r>
            <w:r w:rsidR="00262AC0">
              <w:rPr>
                <w:noProof/>
                <w:webHidden/>
              </w:rPr>
            </w:r>
            <w:r w:rsidR="00262AC0">
              <w:rPr>
                <w:noProof/>
                <w:webHidden/>
              </w:rPr>
              <w:fldChar w:fldCharType="separate"/>
            </w:r>
            <w:r w:rsidR="00262AC0">
              <w:rPr>
                <w:noProof/>
                <w:webHidden/>
              </w:rPr>
              <w:t>20</w:t>
            </w:r>
            <w:r w:rsidR="00262AC0">
              <w:rPr>
                <w:noProof/>
                <w:webHidden/>
              </w:rPr>
              <w:fldChar w:fldCharType="end"/>
            </w:r>
          </w:hyperlink>
        </w:p>
        <w:p w14:paraId="320C9059" w14:textId="77777777" w:rsidR="00262AC0" w:rsidRDefault="008A695B">
          <w:pPr>
            <w:pStyle w:val="TOC2"/>
            <w:tabs>
              <w:tab w:val="right" w:leader="dot" w:pos="9016"/>
            </w:tabs>
            <w:rPr>
              <w:rFonts w:eastAsiaTheme="minorEastAsia"/>
              <w:noProof/>
              <w:lang w:eastAsia="en-GB"/>
            </w:rPr>
          </w:pPr>
          <w:hyperlink w:anchor="_Toc513189505" w:history="1">
            <w:r w:rsidR="00262AC0" w:rsidRPr="001B04A9">
              <w:rPr>
                <w:rStyle w:val="Hyperlink"/>
                <w:rFonts w:asciiTheme="majorHAnsi" w:eastAsiaTheme="majorEastAsia" w:hAnsiTheme="majorHAnsi" w:cstheme="majorBidi"/>
                <w:noProof/>
                <w:lang w:val="cy-GB"/>
              </w:rPr>
              <w:t>Cam 5 - Diwedd</w:t>
            </w:r>
            <w:r w:rsidR="00262AC0">
              <w:rPr>
                <w:noProof/>
                <w:webHidden/>
              </w:rPr>
              <w:tab/>
            </w:r>
            <w:r w:rsidR="00262AC0">
              <w:rPr>
                <w:noProof/>
                <w:webHidden/>
              </w:rPr>
              <w:fldChar w:fldCharType="begin"/>
            </w:r>
            <w:r w:rsidR="00262AC0">
              <w:rPr>
                <w:noProof/>
                <w:webHidden/>
              </w:rPr>
              <w:instrText xml:space="preserve"> PAGEREF _Toc513189505 \h </w:instrText>
            </w:r>
            <w:r w:rsidR="00262AC0">
              <w:rPr>
                <w:noProof/>
                <w:webHidden/>
              </w:rPr>
            </w:r>
            <w:r w:rsidR="00262AC0">
              <w:rPr>
                <w:noProof/>
                <w:webHidden/>
              </w:rPr>
              <w:fldChar w:fldCharType="separate"/>
            </w:r>
            <w:r w:rsidR="00262AC0">
              <w:rPr>
                <w:noProof/>
                <w:webHidden/>
              </w:rPr>
              <w:t>20</w:t>
            </w:r>
            <w:r w:rsidR="00262AC0">
              <w:rPr>
                <w:noProof/>
                <w:webHidden/>
              </w:rPr>
              <w:fldChar w:fldCharType="end"/>
            </w:r>
          </w:hyperlink>
        </w:p>
        <w:p w14:paraId="270A7289" w14:textId="77777777" w:rsidR="00262AC0" w:rsidRDefault="008A695B">
          <w:pPr>
            <w:pStyle w:val="TOC2"/>
            <w:tabs>
              <w:tab w:val="right" w:leader="dot" w:pos="9016"/>
            </w:tabs>
            <w:rPr>
              <w:rFonts w:eastAsiaTheme="minorEastAsia"/>
              <w:noProof/>
              <w:lang w:eastAsia="en-GB"/>
            </w:rPr>
          </w:pPr>
          <w:hyperlink w:anchor="_Toc513189506" w:history="1">
            <w:r w:rsidR="00262AC0" w:rsidRPr="001B04A9">
              <w:rPr>
                <w:rStyle w:val="Hyperlink"/>
                <w:rFonts w:asciiTheme="majorHAnsi" w:eastAsiaTheme="majorEastAsia" w:hAnsiTheme="majorHAnsi" w:cstheme="majorBidi"/>
                <w:noProof/>
                <w:lang w:val="cy-GB"/>
              </w:rPr>
              <w:t>Ar ôl cyfryngu - gwerthuso</w:t>
            </w:r>
            <w:r w:rsidR="00262AC0">
              <w:rPr>
                <w:noProof/>
                <w:webHidden/>
              </w:rPr>
              <w:tab/>
            </w:r>
            <w:r w:rsidR="00262AC0">
              <w:rPr>
                <w:noProof/>
                <w:webHidden/>
              </w:rPr>
              <w:fldChar w:fldCharType="begin"/>
            </w:r>
            <w:r w:rsidR="00262AC0">
              <w:rPr>
                <w:noProof/>
                <w:webHidden/>
              </w:rPr>
              <w:instrText xml:space="preserve"> PAGEREF _Toc513189506 \h </w:instrText>
            </w:r>
            <w:r w:rsidR="00262AC0">
              <w:rPr>
                <w:noProof/>
                <w:webHidden/>
              </w:rPr>
            </w:r>
            <w:r w:rsidR="00262AC0">
              <w:rPr>
                <w:noProof/>
                <w:webHidden/>
              </w:rPr>
              <w:fldChar w:fldCharType="separate"/>
            </w:r>
            <w:r w:rsidR="00262AC0">
              <w:rPr>
                <w:noProof/>
                <w:webHidden/>
              </w:rPr>
              <w:t>20</w:t>
            </w:r>
            <w:r w:rsidR="00262AC0">
              <w:rPr>
                <w:noProof/>
                <w:webHidden/>
              </w:rPr>
              <w:fldChar w:fldCharType="end"/>
            </w:r>
          </w:hyperlink>
        </w:p>
        <w:p w14:paraId="56D8C131" w14:textId="77777777" w:rsidR="00262AC0" w:rsidRDefault="008A695B">
          <w:pPr>
            <w:pStyle w:val="TOC2"/>
            <w:tabs>
              <w:tab w:val="right" w:leader="dot" w:pos="9016"/>
            </w:tabs>
            <w:rPr>
              <w:rFonts w:eastAsiaTheme="minorEastAsia"/>
              <w:noProof/>
              <w:lang w:eastAsia="en-GB"/>
            </w:rPr>
          </w:pPr>
          <w:hyperlink w:anchor="_Toc513189507" w:history="1">
            <w:r w:rsidR="00262AC0" w:rsidRPr="001B04A9">
              <w:rPr>
                <w:rStyle w:val="Hyperlink"/>
                <w:rFonts w:asciiTheme="majorHAnsi" w:eastAsiaTheme="majorEastAsia" w:hAnsiTheme="majorHAnsi" w:cstheme="majorBidi"/>
                <w:noProof/>
                <w:lang w:val="cy-GB"/>
              </w:rPr>
              <w:t>Atodiad 2 – Siart Llif Polisi Urddas yn y Gweithle</w:t>
            </w:r>
            <w:r w:rsidR="00262AC0">
              <w:rPr>
                <w:noProof/>
                <w:webHidden/>
              </w:rPr>
              <w:tab/>
            </w:r>
            <w:r w:rsidR="00262AC0">
              <w:rPr>
                <w:noProof/>
                <w:webHidden/>
              </w:rPr>
              <w:fldChar w:fldCharType="begin"/>
            </w:r>
            <w:r w:rsidR="00262AC0">
              <w:rPr>
                <w:noProof/>
                <w:webHidden/>
              </w:rPr>
              <w:instrText xml:space="preserve"> PAGEREF _Toc513189507 \h </w:instrText>
            </w:r>
            <w:r w:rsidR="00262AC0">
              <w:rPr>
                <w:noProof/>
                <w:webHidden/>
              </w:rPr>
            </w:r>
            <w:r w:rsidR="00262AC0">
              <w:rPr>
                <w:noProof/>
                <w:webHidden/>
              </w:rPr>
              <w:fldChar w:fldCharType="separate"/>
            </w:r>
            <w:r w:rsidR="00262AC0">
              <w:rPr>
                <w:noProof/>
                <w:webHidden/>
              </w:rPr>
              <w:t>21</w:t>
            </w:r>
            <w:r w:rsidR="00262AC0">
              <w:rPr>
                <w:noProof/>
                <w:webHidden/>
              </w:rPr>
              <w:fldChar w:fldCharType="end"/>
            </w:r>
          </w:hyperlink>
        </w:p>
        <w:p w14:paraId="54786352" w14:textId="4D6FF268" w:rsidR="00262AC0" w:rsidRDefault="008A695B">
          <w:pPr>
            <w:pStyle w:val="TOC1"/>
            <w:tabs>
              <w:tab w:val="right" w:leader="dot" w:pos="9016"/>
            </w:tabs>
            <w:rPr>
              <w:rFonts w:eastAsiaTheme="minorEastAsia"/>
              <w:noProof/>
              <w:lang w:eastAsia="en-GB"/>
            </w:rPr>
          </w:pPr>
          <w:hyperlink w:anchor="_Toc513189508" w:history="1">
            <w:r w:rsidR="00262AC0">
              <w:rPr>
                <w:noProof/>
                <w:webHidden/>
              </w:rPr>
              <w:tab/>
            </w:r>
            <w:r w:rsidR="00262AC0">
              <w:rPr>
                <w:noProof/>
                <w:webHidden/>
              </w:rPr>
              <w:fldChar w:fldCharType="begin"/>
            </w:r>
            <w:r w:rsidR="00262AC0">
              <w:rPr>
                <w:noProof/>
                <w:webHidden/>
              </w:rPr>
              <w:instrText xml:space="preserve"> PAGEREF _Toc513189508 \h </w:instrText>
            </w:r>
            <w:r w:rsidR="00262AC0">
              <w:rPr>
                <w:noProof/>
                <w:webHidden/>
              </w:rPr>
            </w:r>
            <w:r w:rsidR="00262AC0">
              <w:rPr>
                <w:noProof/>
                <w:webHidden/>
              </w:rPr>
              <w:fldChar w:fldCharType="separate"/>
            </w:r>
            <w:r w:rsidR="00262AC0">
              <w:rPr>
                <w:noProof/>
                <w:webHidden/>
              </w:rPr>
              <w:t>22</w:t>
            </w:r>
            <w:r w:rsidR="00262AC0">
              <w:rPr>
                <w:noProof/>
                <w:webHidden/>
              </w:rPr>
              <w:fldChar w:fldCharType="end"/>
            </w:r>
          </w:hyperlink>
        </w:p>
        <w:p w14:paraId="1C2E2E4A" w14:textId="64140AD6" w:rsidR="00746F81" w:rsidRDefault="00746F81">
          <w:r>
            <w:rPr>
              <w:b/>
              <w:bCs/>
              <w:noProof/>
            </w:rPr>
            <w:fldChar w:fldCharType="end"/>
          </w:r>
        </w:p>
      </w:sdtContent>
    </w:sdt>
    <w:p w14:paraId="4580842B" w14:textId="2B3FFDE8" w:rsidR="00393170" w:rsidRPr="00393170" w:rsidRDefault="00393170" w:rsidP="00393170">
      <w:pPr>
        <w:pStyle w:val="Heading1"/>
        <w:spacing w:line="276" w:lineRule="auto"/>
        <w:rPr>
          <w:rFonts w:eastAsia="SimSun"/>
          <w:lang w:val="cy-GB" w:eastAsia="en-GB"/>
        </w:rPr>
      </w:pPr>
      <w:bookmarkStart w:id="1" w:name="_Toc513189477"/>
      <w:r w:rsidRPr="00393170">
        <w:rPr>
          <w:rFonts w:eastAsia="SimSun"/>
          <w:lang w:val="cy-GB" w:eastAsia="en-GB"/>
        </w:rPr>
        <w:lastRenderedPageBreak/>
        <w:t>1.0</w:t>
      </w:r>
      <w:r w:rsidRPr="00393170">
        <w:rPr>
          <w:rFonts w:eastAsia="SimSun"/>
          <w:lang w:val="cy-GB" w:eastAsia="en-GB"/>
        </w:rPr>
        <w:tab/>
      </w:r>
      <w:r w:rsidRPr="00393170">
        <w:rPr>
          <w:rFonts w:eastAsia="SimSun"/>
          <w:lang w:val="cy-GB" w:eastAsia="en-GB"/>
        </w:rPr>
        <w:tab/>
        <w:t>Polisi a Threfn Urddas yn y Gwaith</w:t>
      </w:r>
      <w:bookmarkEnd w:id="1"/>
    </w:p>
    <w:p w14:paraId="6E5B387D" w14:textId="77777777" w:rsidR="00393170" w:rsidRPr="00393170" w:rsidRDefault="00393170" w:rsidP="00393170">
      <w:pPr>
        <w:tabs>
          <w:tab w:val="left" w:pos="420"/>
        </w:tabs>
        <w:spacing w:after="0" w:line="276" w:lineRule="auto"/>
        <w:ind w:left="720" w:hanging="720"/>
        <w:jc w:val="both"/>
        <w:rPr>
          <w:rFonts w:ascii="Calibri" w:eastAsia="SimSun" w:hAnsi="Calibri" w:cs="Arial"/>
          <w:lang w:val="cy-GB" w:eastAsia="en-GB"/>
        </w:rPr>
      </w:pPr>
    </w:p>
    <w:p w14:paraId="3C930F91" w14:textId="77777777" w:rsidR="00393170" w:rsidRPr="00393170" w:rsidRDefault="00393170" w:rsidP="00393170">
      <w:pPr>
        <w:pStyle w:val="Heading2"/>
        <w:spacing w:line="276" w:lineRule="auto"/>
        <w:rPr>
          <w:rFonts w:eastAsia="SimSun"/>
          <w:lang w:val="cy-GB" w:eastAsia="en-GB"/>
        </w:rPr>
      </w:pPr>
      <w:bookmarkStart w:id="2" w:name="_Toc513189478"/>
      <w:r w:rsidRPr="00393170">
        <w:rPr>
          <w:rFonts w:eastAsia="SimSun"/>
          <w:lang w:val="cy-GB" w:eastAsia="en-GB"/>
        </w:rPr>
        <w:t>1.1</w:t>
      </w:r>
      <w:r w:rsidRPr="00393170">
        <w:rPr>
          <w:rFonts w:eastAsia="SimSun"/>
          <w:lang w:val="cy-GB" w:eastAsia="en-GB"/>
        </w:rPr>
        <w:tab/>
      </w:r>
      <w:r w:rsidRPr="00393170">
        <w:rPr>
          <w:rFonts w:eastAsia="SimSun"/>
          <w:lang w:val="cy-GB" w:eastAsia="en-GB"/>
        </w:rPr>
        <w:tab/>
        <w:t>Pwrpas</w:t>
      </w:r>
      <w:bookmarkEnd w:id="2"/>
    </w:p>
    <w:p w14:paraId="70C906C3" w14:textId="77777777" w:rsidR="00393170" w:rsidRPr="00393170" w:rsidRDefault="00393170" w:rsidP="00393170">
      <w:pPr>
        <w:spacing w:after="0" w:line="276" w:lineRule="auto"/>
        <w:ind w:left="720" w:hanging="720"/>
        <w:jc w:val="both"/>
        <w:rPr>
          <w:rFonts w:ascii="Calibri" w:eastAsia="SimSun" w:hAnsi="Calibri" w:cs="Arial"/>
          <w:b/>
          <w:lang w:val="cy-GB" w:eastAsia="en-GB"/>
        </w:rPr>
      </w:pPr>
    </w:p>
    <w:p w14:paraId="6B1565EA" w14:textId="77777777" w:rsidR="00393170" w:rsidRPr="00393170" w:rsidRDefault="00393170" w:rsidP="00393170">
      <w:p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Mae’r ysgol yn cydnabod gwerth amgylchedd gwaith cynhyrchiol a chefnogol ac mae wedi ymrwymo’n llwyr i gael gwared â bwlio ac aflonyddu.  Mae gan bob gweithiwr yr hawl i gael ei drin ag urddas a pharch yn y gwaith ac ni oddefir unrhyw fath o erledigaeth, gwahaniaethu, brawychu neu ymddygiad sy’n gyfystyr â bwlio neu aflonyddu.  Gall achosion o fwlio neu aflonyddu arwain at gymryd camau disgyblu.</w:t>
      </w:r>
    </w:p>
    <w:p w14:paraId="2EF3C49C" w14:textId="77777777" w:rsidR="00393170" w:rsidRPr="00393170" w:rsidRDefault="00393170" w:rsidP="00393170">
      <w:pPr>
        <w:spacing w:after="0" w:line="276" w:lineRule="auto"/>
        <w:jc w:val="both"/>
        <w:rPr>
          <w:rFonts w:ascii="Calibri" w:eastAsia="SimSun" w:hAnsi="Calibri" w:cs="Arial"/>
          <w:b/>
          <w:lang w:val="cy-GB" w:eastAsia="en-GB"/>
        </w:rPr>
      </w:pPr>
    </w:p>
    <w:p w14:paraId="58CA5F39" w14:textId="77777777" w:rsidR="00393170" w:rsidRPr="00393170" w:rsidRDefault="00393170" w:rsidP="00393170">
      <w:p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 xml:space="preserve">Mae’r ysgol wedi ymrwymo i greu amgylchedd gwaith lle mae pob gweithiwr yn cael ei drin yn deg a chydag urddas a pharch.  Dymunwn gynnal diwylliant lle rhoddir gwerth ar wahaniaethau a lle na bydd aflonyddu a gwahaniaethu yn cael eu derbyn.  Mae er budd pawb i’r amgylchedd yr ydym yn gweithio ynddo fod yn un cytûn lle dangosir parch.  Er ein bod yn hoffi meddwl mai dyma’r achos bob tro, mae’r polisi hwn yn cydnabod na fydd ymddygiad amhriodol, megis bwlio ac aflonyddu, yn cael ei oddef.  Bydd pob honiad yn cael ei gymryd o ddifrif a’i drin yn sensitif.  Ymchwilir i honiadau yn ddiymdroi a cheisir cael datrysiad buan.  Cymerir mesurau priodol, a all gynnwys camau disgyblu, lle cadarnhawyd honiad o fwlio ac aflonyddu.  </w:t>
      </w:r>
    </w:p>
    <w:p w14:paraId="66B403A4" w14:textId="77777777" w:rsidR="00393170" w:rsidRPr="00393170" w:rsidRDefault="00393170" w:rsidP="00393170">
      <w:pPr>
        <w:spacing w:after="0" w:line="276" w:lineRule="auto"/>
        <w:ind w:left="720" w:hanging="720"/>
        <w:jc w:val="both"/>
        <w:rPr>
          <w:rFonts w:ascii="Calibri" w:eastAsia="SimSun" w:hAnsi="Calibri" w:cs="Arial"/>
          <w:lang w:val="cy-GB" w:eastAsia="en-GB"/>
        </w:rPr>
      </w:pPr>
    </w:p>
    <w:p w14:paraId="22FCA709" w14:textId="77777777" w:rsidR="00393170" w:rsidRPr="00393170" w:rsidRDefault="00393170" w:rsidP="00393170">
      <w:pPr>
        <w:spacing w:after="0" w:line="276" w:lineRule="auto"/>
        <w:jc w:val="both"/>
        <w:rPr>
          <w:rFonts w:ascii="Calibri" w:eastAsia="SimSun" w:hAnsi="Calibri" w:cs="Arial"/>
          <w:b/>
          <w:lang w:val="cy-GB" w:eastAsia="en-GB"/>
        </w:rPr>
      </w:pPr>
      <w:r w:rsidRPr="00393170">
        <w:rPr>
          <w:rFonts w:ascii="Calibri" w:eastAsia="SimSun" w:hAnsi="Calibri" w:cs="Arial"/>
          <w:b/>
          <w:lang w:val="cy-GB" w:eastAsia="en-GB"/>
        </w:rPr>
        <w:t xml:space="preserve">Felly nod y Polisi Urddas yn y Gwaith yw ceisio sicrhau nad yw bwlio ac aflonyddu yn digwydd, ac i ddarparu a gweithredu mesurau teg ac effeithiol ym mhob achos lle gwneir honiadau o fwlio ac aflonyddu. </w:t>
      </w:r>
    </w:p>
    <w:p w14:paraId="51A0D2CB" w14:textId="77777777" w:rsidR="00393170" w:rsidRPr="00393170" w:rsidRDefault="00393170" w:rsidP="00393170">
      <w:pPr>
        <w:spacing w:after="0" w:line="276" w:lineRule="auto"/>
        <w:ind w:left="720" w:hanging="720"/>
        <w:jc w:val="both"/>
        <w:rPr>
          <w:rFonts w:ascii="Calibri" w:eastAsia="SimSun" w:hAnsi="Calibri" w:cs="Arial"/>
          <w:b/>
          <w:lang w:val="cy-GB" w:eastAsia="en-GB"/>
        </w:rPr>
      </w:pPr>
    </w:p>
    <w:p w14:paraId="21C39D60" w14:textId="77777777" w:rsidR="00393170" w:rsidRPr="00393170" w:rsidRDefault="00393170" w:rsidP="00393170">
      <w:pPr>
        <w:spacing w:after="0" w:line="276" w:lineRule="auto"/>
        <w:ind w:left="720" w:hanging="720"/>
        <w:jc w:val="both"/>
        <w:rPr>
          <w:rFonts w:ascii="Calibri" w:eastAsia="SimSun" w:hAnsi="Calibri" w:cs="Arial"/>
          <w:b/>
          <w:lang w:val="cy-GB" w:eastAsia="en-GB"/>
        </w:rPr>
      </w:pPr>
      <w:r w:rsidRPr="00393170">
        <w:rPr>
          <w:rFonts w:ascii="Calibri" w:eastAsia="SimSun" w:hAnsi="Calibri" w:cs="Arial"/>
          <w:lang w:val="cy-GB" w:eastAsia="en-GB"/>
        </w:rPr>
        <w:t>Er mwyn cyflawni hyn, bydd yr ysgol yn:</w:t>
      </w:r>
    </w:p>
    <w:p w14:paraId="6879275E" w14:textId="77777777" w:rsidR="00393170" w:rsidRPr="00393170" w:rsidRDefault="00393170" w:rsidP="00393170">
      <w:pPr>
        <w:spacing w:after="0" w:line="276" w:lineRule="auto"/>
        <w:ind w:left="720" w:hanging="720"/>
        <w:jc w:val="both"/>
        <w:rPr>
          <w:rFonts w:ascii="Calibri" w:eastAsia="SimSun" w:hAnsi="Calibri" w:cs="Arial"/>
          <w:b/>
          <w:lang w:val="cy-GB" w:eastAsia="en-GB"/>
        </w:rPr>
      </w:pPr>
    </w:p>
    <w:p w14:paraId="0AE82388" w14:textId="77777777" w:rsidR="00393170" w:rsidRPr="00393170" w:rsidRDefault="00393170" w:rsidP="00393170">
      <w:pPr>
        <w:numPr>
          <w:ilvl w:val="0"/>
          <w:numId w:val="1"/>
        </w:num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hysbysebu’r polisi, y drefn a’r canllawiau cysylltiedig ymysg holl weithwyr yr ysgol mor eang â phosibl er mwyn sicrhau bod pawb yn ymwybodol o fodolaeth y polisi, ei gynnwys a’i amcanion;</w:t>
      </w:r>
    </w:p>
    <w:p w14:paraId="06A7DED8" w14:textId="77777777" w:rsidR="00393170" w:rsidRPr="00393170" w:rsidRDefault="00393170" w:rsidP="00393170">
      <w:pPr>
        <w:numPr>
          <w:ilvl w:val="0"/>
          <w:numId w:val="1"/>
        </w:num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hyrwyddo egwyddorion cyfle cyfartal yn y gweithle;</w:t>
      </w:r>
    </w:p>
    <w:p w14:paraId="711CAE0D" w14:textId="77777777" w:rsidR="00393170" w:rsidRPr="00393170" w:rsidRDefault="00393170" w:rsidP="00393170">
      <w:pPr>
        <w:numPr>
          <w:ilvl w:val="0"/>
          <w:numId w:val="1"/>
        </w:num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 xml:space="preserve">hyrwyddo amgylchedd gwaith agored ble caiff gweithwyr eu hannog i adrodd ar achosion o fwlio neu aflonyddu heb ofni erledigaeth; </w:t>
      </w:r>
    </w:p>
    <w:p w14:paraId="744E21A7" w14:textId="77777777" w:rsidR="00393170" w:rsidRPr="00393170" w:rsidRDefault="00393170" w:rsidP="00393170">
      <w:pPr>
        <w:numPr>
          <w:ilvl w:val="0"/>
          <w:numId w:val="1"/>
        </w:num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 xml:space="preserve">rhoi digon o wybodaeth i aelodau staff priodol i ganfod a delio ag achosion o fwlio ac aflonyddu yn y gweithle a gweithredu’r polisi a’r drefn hon; </w:t>
      </w:r>
    </w:p>
    <w:p w14:paraId="746E0A76" w14:textId="77777777" w:rsidR="00393170" w:rsidRPr="00393170" w:rsidRDefault="00393170" w:rsidP="00393170">
      <w:pPr>
        <w:numPr>
          <w:ilvl w:val="0"/>
          <w:numId w:val="1"/>
        </w:num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sicrhau yr ymdrinnir â phob cwyn yn ddifrifol ac yn gyfrinachol ac yr ymatebir iddynt yn syth mewn modd sensitif;</w:t>
      </w:r>
    </w:p>
    <w:p w14:paraId="3C944861" w14:textId="77777777" w:rsidR="00393170" w:rsidRPr="00393170" w:rsidRDefault="00393170" w:rsidP="00393170">
      <w:pPr>
        <w:numPr>
          <w:ilvl w:val="0"/>
          <w:numId w:val="1"/>
        </w:num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ceisio datrys achosion o fwlio neu aflonyddu yn anffurfiol i ddechrau, pan fo hynny’n briodol.  Bydd camau ffurfiol yn cael eu cymryd mewn achosion pan nad yw hyn yn bosibl;</w:t>
      </w:r>
    </w:p>
    <w:p w14:paraId="195E5DD5" w14:textId="77777777" w:rsidR="00E95DBF" w:rsidRDefault="00393170" w:rsidP="00393170">
      <w:pPr>
        <w:numPr>
          <w:ilvl w:val="0"/>
          <w:numId w:val="1"/>
        </w:num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monitro nifer a natur yr achosion sy’n codi, lle bo hynny’n bosibl, er mwyn gwerthuso llwyddiant y polisi a chanfod problemau cyson, yn cynnwys gwahaniaethu ar sail nodweddion gwarchodedig megis</w:t>
      </w:r>
      <w:r w:rsidR="00E95DBF">
        <w:rPr>
          <w:rFonts w:ascii="Calibri" w:eastAsia="SimSun" w:hAnsi="Calibri" w:cs="Arial"/>
          <w:lang w:val="cy-GB" w:eastAsia="en-GB"/>
        </w:rPr>
        <w:t>:</w:t>
      </w:r>
    </w:p>
    <w:p w14:paraId="1FA9804A" w14:textId="4BCE2A4E" w:rsidR="00393170" w:rsidRDefault="00393170" w:rsidP="00266E45">
      <w:pPr>
        <w:spacing w:after="0" w:line="276" w:lineRule="auto"/>
        <w:ind w:left="1440"/>
        <w:jc w:val="both"/>
        <w:rPr>
          <w:rFonts w:ascii="Calibri" w:eastAsia="SimSun" w:hAnsi="Calibri" w:cs="Arial"/>
          <w:lang w:val="cy-GB" w:eastAsia="en-GB"/>
        </w:rPr>
      </w:pPr>
    </w:p>
    <w:p w14:paraId="22254BB6" w14:textId="77777777" w:rsidR="00A86046" w:rsidRPr="00393170" w:rsidRDefault="00A86046" w:rsidP="00266E45">
      <w:pPr>
        <w:spacing w:after="0" w:line="276" w:lineRule="auto"/>
        <w:ind w:left="1440"/>
        <w:jc w:val="both"/>
        <w:rPr>
          <w:rFonts w:ascii="Calibri" w:eastAsia="SimSun" w:hAnsi="Calibri" w:cs="Arial"/>
          <w:lang w:val="cy-GB" w:eastAsia="en-GB"/>
        </w:rPr>
      </w:pPr>
    </w:p>
    <w:p w14:paraId="44AB628F" w14:textId="77777777" w:rsidR="00393170" w:rsidRPr="00393170" w:rsidRDefault="00393170" w:rsidP="00393170">
      <w:pPr>
        <w:spacing w:after="0" w:line="276" w:lineRule="auto"/>
        <w:ind w:left="720" w:hanging="720"/>
        <w:jc w:val="both"/>
        <w:rPr>
          <w:rFonts w:ascii="Calibri" w:eastAsia="SimSun" w:hAnsi="Calibri" w:cs="Arial"/>
          <w:lang w:val="cy-GB" w:eastAsia="en-GB"/>
        </w:rPr>
      </w:pPr>
    </w:p>
    <w:p w14:paraId="17C378FC" w14:textId="77777777" w:rsidR="009C0E0D" w:rsidRPr="00393170" w:rsidRDefault="009C0E0D" w:rsidP="009C0E0D">
      <w:pPr>
        <w:numPr>
          <w:ilvl w:val="0"/>
          <w:numId w:val="5"/>
        </w:num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lastRenderedPageBreak/>
        <w:t>Oedran</w:t>
      </w:r>
    </w:p>
    <w:p w14:paraId="41052C9F" w14:textId="77777777" w:rsidR="009C0E0D" w:rsidRPr="00393170" w:rsidRDefault="009C0E0D" w:rsidP="009C0E0D">
      <w:pPr>
        <w:numPr>
          <w:ilvl w:val="0"/>
          <w:numId w:val="5"/>
        </w:num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Anabledd</w:t>
      </w:r>
    </w:p>
    <w:p w14:paraId="7E8D97C4" w14:textId="77777777" w:rsidR="009C0E0D" w:rsidRPr="00393170" w:rsidRDefault="009C0E0D" w:rsidP="009C0E0D">
      <w:pPr>
        <w:numPr>
          <w:ilvl w:val="0"/>
          <w:numId w:val="5"/>
        </w:num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Ail-aseiniad rhyw</w:t>
      </w:r>
    </w:p>
    <w:p w14:paraId="19042966" w14:textId="77777777" w:rsidR="009C0E0D" w:rsidRPr="00393170" w:rsidRDefault="009C0E0D" w:rsidP="009C0E0D">
      <w:pPr>
        <w:numPr>
          <w:ilvl w:val="0"/>
          <w:numId w:val="5"/>
        </w:num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Priodas a phartneriaeth sifil</w:t>
      </w:r>
    </w:p>
    <w:p w14:paraId="4FB4F6CF" w14:textId="77777777" w:rsidR="009C0E0D" w:rsidRPr="00393170" w:rsidRDefault="009C0E0D" w:rsidP="009C0E0D">
      <w:pPr>
        <w:numPr>
          <w:ilvl w:val="0"/>
          <w:numId w:val="5"/>
        </w:num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Beichiogrwydd a mamolaeth</w:t>
      </w:r>
    </w:p>
    <w:p w14:paraId="6C6D4B59" w14:textId="77777777" w:rsidR="009C0E0D" w:rsidRPr="00393170" w:rsidRDefault="009C0E0D" w:rsidP="009C0E0D">
      <w:pPr>
        <w:numPr>
          <w:ilvl w:val="0"/>
          <w:numId w:val="5"/>
        </w:num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Hil</w:t>
      </w:r>
    </w:p>
    <w:p w14:paraId="37F0819B" w14:textId="77777777" w:rsidR="009C0E0D" w:rsidRPr="00393170" w:rsidRDefault="009C0E0D" w:rsidP="009C0E0D">
      <w:pPr>
        <w:numPr>
          <w:ilvl w:val="0"/>
          <w:numId w:val="5"/>
        </w:num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Crefydd neu gred</w:t>
      </w:r>
    </w:p>
    <w:p w14:paraId="20A8DCEB" w14:textId="77777777" w:rsidR="009C0E0D" w:rsidRPr="00393170" w:rsidRDefault="009C0E0D" w:rsidP="009C0E0D">
      <w:pPr>
        <w:numPr>
          <w:ilvl w:val="0"/>
          <w:numId w:val="5"/>
        </w:num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Rhyw</w:t>
      </w:r>
    </w:p>
    <w:p w14:paraId="092FF366" w14:textId="77777777" w:rsidR="009C0E0D" w:rsidRPr="00393170" w:rsidRDefault="009C0E0D" w:rsidP="009C0E0D">
      <w:pPr>
        <w:numPr>
          <w:ilvl w:val="0"/>
          <w:numId w:val="5"/>
        </w:num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Cyfeiriadedd rhywiol</w:t>
      </w:r>
    </w:p>
    <w:p w14:paraId="7DF0F351" w14:textId="77777777" w:rsidR="00393170" w:rsidRPr="00393170" w:rsidRDefault="00393170" w:rsidP="00393170">
      <w:pPr>
        <w:spacing w:after="0" w:line="276" w:lineRule="auto"/>
        <w:jc w:val="both"/>
        <w:rPr>
          <w:rFonts w:ascii="Calibri" w:eastAsia="SimSun" w:hAnsi="Calibri" w:cs="Arial"/>
          <w:lang w:val="cy-GB" w:eastAsia="en-GB"/>
        </w:rPr>
      </w:pPr>
    </w:p>
    <w:p w14:paraId="1FB375CB" w14:textId="77777777" w:rsidR="00393170" w:rsidRPr="00393170" w:rsidRDefault="00393170" w:rsidP="00393170">
      <w:pPr>
        <w:spacing w:after="0" w:line="276" w:lineRule="auto"/>
        <w:jc w:val="both"/>
        <w:rPr>
          <w:rFonts w:ascii="Calibri" w:eastAsia="SimSun" w:hAnsi="Calibri" w:cs="Arial"/>
          <w:lang w:val="cy-GB" w:eastAsia="en-GB"/>
        </w:rPr>
      </w:pPr>
    </w:p>
    <w:p w14:paraId="42BAC0E4" w14:textId="77777777" w:rsidR="00393170" w:rsidRPr="00393170" w:rsidRDefault="00393170" w:rsidP="00393170">
      <w:pPr>
        <w:spacing w:after="0" w:line="276" w:lineRule="auto"/>
        <w:jc w:val="both"/>
        <w:rPr>
          <w:rFonts w:ascii="Calibri" w:eastAsia="SimSun" w:hAnsi="Calibri" w:cs="Arial"/>
          <w:lang w:val="cy-GB" w:eastAsia="en-GB"/>
        </w:rPr>
      </w:pPr>
    </w:p>
    <w:p w14:paraId="1186C3FF" w14:textId="77777777" w:rsidR="00393170" w:rsidRPr="00393170" w:rsidRDefault="00393170" w:rsidP="00393170">
      <w:p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Ymgynghorwyd ar y ddogfen hon yn rhanbarthol gyda’r undebau llafur ac fe’i hargymhellir i gael ei mabwysiadu gan y corff llywodraethu.</w:t>
      </w:r>
    </w:p>
    <w:p w14:paraId="7A19C6F4" w14:textId="77777777" w:rsidR="00393170" w:rsidRPr="00393170" w:rsidRDefault="00393170" w:rsidP="00393170">
      <w:pPr>
        <w:spacing w:after="0" w:line="276" w:lineRule="auto"/>
        <w:jc w:val="both"/>
        <w:rPr>
          <w:rFonts w:ascii="Calibri" w:eastAsia="SimSun" w:hAnsi="Calibri" w:cs="Arial"/>
          <w:lang w:val="cy-GB" w:eastAsia="en-GB"/>
        </w:rPr>
      </w:pPr>
    </w:p>
    <w:p w14:paraId="49F27D1F" w14:textId="7A84E047" w:rsidR="00393170" w:rsidRPr="00393170" w:rsidRDefault="00393170" w:rsidP="00393170">
      <w:p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 xml:space="preserve">Cyfrifoldeb y </w:t>
      </w:r>
      <w:r w:rsidR="00266E45">
        <w:rPr>
          <w:rFonts w:ascii="Calibri" w:eastAsia="SimSun" w:hAnsi="Calibri" w:cs="Arial"/>
          <w:lang w:val="cy-GB" w:eastAsia="en-GB"/>
        </w:rPr>
        <w:t>P</w:t>
      </w:r>
      <w:r w:rsidRPr="00393170">
        <w:rPr>
          <w:rFonts w:ascii="Calibri" w:eastAsia="SimSun" w:hAnsi="Calibri" w:cs="Arial"/>
          <w:lang w:val="cy-GB" w:eastAsia="en-GB"/>
        </w:rPr>
        <w:t>ennaeth</w:t>
      </w:r>
      <w:r w:rsidR="00266E45">
        <w:rPr>
          <w:rFonts w:ascii="Calibri" w:eastAsia="SimSun" w:hAnsi="Calibri" w:cs="Arial"/>
          <w:lang w:val="cy-GB" w:eastAsia="en-GB"/>
        </w:rPr>
        <w:t>/Cadeirydd y Llywodraethwyr</w:t>
      </w:r>
      <w:r w:rsidRPr="00393170">
        <w:rPr>
          <w:rFonts w:ascii="Calibri" w:eastAsia="SimSun" w:hAnsi="Calibri" w:cs="Arial"/>
          <w:lang w:val="cy-GB" w:eastAsia="en-GB"/>
        </w:rPr>
        <w:t xml:space="preserve"> yw monitro effeithiolrwydd y polisi hwn.  </w:t>
      </w:r>
    </w:p>
    <w:p w14:paraId="76B6D91D" w14:textId="77777777" w:rsidR="00393170" w:rsidRPr="00393170" w:rsidRDefault="00393170" w:rsidP="00393170">
      <w:pPr>
        <w:spacing w:after="0" w:line="276" w:lineRule="auto"/>
        <w:ind w:left="720"/>
        <w:jc w:val="both"/>
        <w:rPr>
          <w:rFonts w:ascii="Calibri" w:eastAsia="SimSun" w:hAnsi="Calibri" w:cs="Arial"/>
          <w:lang w:val="cy-GB" w:eastAsia="en-GB"/>
        </w:rPr>
      </w:pPr>
    </w:p>
    <w:p w14:paraId="5FB418FB" w14:textId="77777777" w:rsidR="00393170" w:rsidRPr="00393170" w:rsidRDefault="00393170" w:rsidP="00393170">
      <w:pPr>
        <w:spacing w:after="0" w:line="276" w:lineRule="auto"/>
        <w:ind w:left="720" w:hanging="720"/>
        <w:jc w:val="both"/>
        <w:rPr>
          <w:rFonts w:ascii="Calibri" w:eastAsia="SimSun" w:hAnsi="Calibri" w:cs="Arial"/>
          <w:lang w:val="cy-GB" w:eastAsia="en-GB"/>
        </w:rPr>
      </w:pPr>
    </w:p>
    <w:p w14:paraId="1B2F414F" w14:textId="77777777" w:rsidR="00393170" w:rsidRPr="00393170" w:rsidRDefault="00393170" w:rsidP="00393170">
      <w:pPr>
        <w:pStyle w:val="Heading2"/>
        <w:spacing w:line="276" w:lineRule="auto"/>
        <w:rPr>
          <w:rFonts w:eastAsia="SimSun"/>
          <w:lang w:val="cy-GB" w:eastAsia="en-GB"/>
        </w:rPr>
      </w:pPr>
      <w:bookmarkStart w:id="3" w:name="_Toc513189479"/>
      <w:r w:rsidRPr="00393170">
        <w:rPr>
          <w:rFonts w:eastAsia="SimSun"/>
          <w:lang w:val="cy-GB" w:eastAsia="en-GB"/>
        </w:rPr>
        <w:t>1.2</w:t>
      </w:r>
      <w:r w:rsidRPr="00393170">
        <w:rPr>
          <w:rFonts w:eastAsia="SimSun"/>
          <w:lang w:val="cy-GB" w:eastAsia="en-GB"/>
        </w:rPr>
        <w:tab/>
        <w:t>Cwmpas</w:t>
      </w:r>
      <w:bookmarkEnd w:id="3"/>
    </w:p>
    <w:p w14:paraId="7EE92B4B" w14:textId="77777777" w:rsidR="00393170" w:rsidRPr="00393170" w:rsidRDefault="00393170" w:rsidP="00393170">
      <w:pPr>
        <w:spacing w:after="0" w:line="276" w:lineRule="auto"/>
        <w:ind w:left="720" w:hanging="720"/>
        <w:jc w:val="both"/>
        <w:rPr>
          <w:rFonts w:ascii="Calibri" w:eastAsia="SimSun" w:hAnsi="Calibri" w:cs="Arial"/>
          <w:b/>
          <w:lang w:val="cy-GB" w:eastAsia="en-GB"/>
        </w:rPr>
      </w:pPr>
    </w:p>
    <w:p w14:paraId="522ED3E8" w14:textId="77777777" w:rsidR="00393170" w:rsidRPr="00393170" w:rsidRDefault="00393170" w:rsidP="00393170">
      <w:pPr>
        <w:spacing w:after="0" w:line="276" w:lineRule="auto"/>
        <w:jc w:val="both"/>
        <w:rPr>
          <w:rFonts w:ascii="Calibri" w:eastAsia="SimSun" w:hAnsi="Calibri" w:cs="Arial"/>
          <w:b/>
          <w:lang w:val="cy-GB" w:eastAsia="en-GB"/>
        </w:rPr>
      </w:pPr>
      <w:r w:rsidRPr="00393170">
        <w:rPr>
          <w:rFonts w:ascii="Calibri" w:eastAsia="SimSun" w:hAnsi="Calibri" w:cs="Arial"/>
          <w:lang w:val="cy-GB" w:eastAsia="en-GB"/>
        </w:rPr>
        <w:t>Mae’r polisi hwn yn ymdrin ag achosion o fwlio ac aflonyddu sy’n ymwneud â holl staff ysgol y mae eu cyflogau’n daladwy yn uniongyrchol o gyllideb yr ysgol (h.y. gweithwyr amser llawn, rhan amser a dros dro).</w:t>
      </w:r>
    </w:p>
    <w:p w14:paraId="69844844" w14:textId="77777777" w:rsidR="00393170" w:rsidRPr="00393170" w:rsidRDefault="00393170" w:rsidP="00393170">
      <w:pPr>
        <w:spacing w:after="0" w:line="276" w:lineRule="auto"/>
        <w:ind w:left="720" w:hanging="720"/>
        <w:jc w:val="both"/>
        <w:rPr>
          <w:rFonts w:ascii="Calibri" w:eastAsia="SimSun" w:hAnsi="Calibri" w:cs="Arial"/>
          <w:b/>
          <w:lang w:val="cy-GB" w:eastAsia="en-GB"/>
        </w:rPr>
      </w:pPr>
    </w:p>
    <w:p w14:paraId="12D54281" w14:textId="77777777" w:rsidR="00393170" w:rsidRPr="00393170" w:rsidRDefault="00393170" w:rsidP="00393170">
      <w:p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Mae’r polisi yn ymdrin â bwlio ac aflonyddu yn y gweithle ac mewn unrhyw leoliad gwaith y tu allan i’r gweithle, e.e. digwyddiadau cymdeithasol sy’n ymwneud â gwaith.</w:t>
      </w:r>
    </w:p>
    <w:p w14:paraId="1A6514A0" w14:textId="77777777" w:rsidR="00393170" w:rsidRPr="00393170" w:rsidRDefault="00393170" w:rsidP="00393170">
      <w:pPr>
        <w:spacing w:after="0" w:line="276" w:lineRule="auto"/>
        <w:ind w:left="720" w:hanging="720"/>
        <w:jc w:val="both"/>
        <w:rPr>
          <w:rFonts w:ascii="Calibri" w:eastAsia="SimSun" w:hAnsi="Calibri" w:cs="Arial"/>
          <w:b/>
          <w:lang w:val="cy-GB" w:eastAsia="en-GB"/>
        </w:rPr>
      </w:pPr>
    </w:p>
    <w:p w14:paraId="32D4F5B9" w14:textId="77777777" w:rsidR="00393170" w:rsidRPr="00393170" w:rsidRDefault="00393170" w:rsidP="00393170">
      <w:pPr>
        <w:spacing w:after="0" w:line="276" w:lineRule="auto"/>
        <w:ind w:left="720" w:hanging="720"/>
        <w:jc w:val="both"/>
        <w:rPr>
          <w:rFonts w:ascii="Calibri" w:eastAsia="SimSun" w:hAnsi="Calibri" w:cs="Arial"/>
          <w:b/>
          <w:lang w:val="cy-GB" w:eastAsia="en-GB"/>
        </w:rPr>
      </w:pPr>
    </w:p>
    <w:p w14:paraId="2EE38B81" w14:textId="77777777" w:rsidR="00393170" w:rsidRPr="00393170" w:rsidRDefault="00393170" w:rsidP="00393170">
      <w:pPr>
        <w:pStyle w:val="Heading1"/>
        <w:spacing w:line="276" w:lineRule="auto"/>
        <w:rPr>
          <w:rFonts w:eastAsia="SimSun"/>
          <w:lang w:val="cy-GB" w:eastAsia="en-GB"/>
        </w:rPr>
      </w:pPr>
      <w:bookmarkStart w:id="4" w:name="_Toc513189480"/>
      <w:r w:rsidRPr="00393170">
        <w:rPr>
          <w:rFonts w:eastAsia="SimSun"/>
          <w:lang w:val="cy-GB" w:eastAsia="en-GB"/>
        </w:rPr>
        <w:t>2.0</w:t>
      </w:r>
      <w:r w:rsidRPr="00393170">
        <w:rPr>
          <w:rFonts w:eastAsia="SimSun"/>
          <w:lang w:val="cy-GB" w:eastAsia="en-GB"/>
        </w:rPr>
        <w:tab/>
        <w:t>Egwyddorion</w:t>
      </w:r>
      <w:bookmarkEnd w:id="4"/>
    </w:p>
    <w:p w14:paraId="6A6BB0C6" w14:textId="77777777" w:rsidR="00393170" w:rsidRPr="00393170" w:rsidRDefault="00393170" w:rsidP="00393170">
      <w:pPr>
        <w:spacing w:after="0" w:line="276" w:lineRule="auto"/>
        <w:ind w:left="720" w:hanging="720"/>
        <w:jc w:val="both"/>
        <w:rPr>
          <w:rFonts w:ascii="Calibri" w:eastAsia="SimSun" w:hAnsi="Calibri" w:cs="Arial"/>
          <w:lang w:val="cy-GB" w:eastAsia="en-GB"/>
        </w:rPr>
      </w:pPr>
    </w:p>
    <w:p w14:paraId="40697EC3" w14:textId="77777777" w:rsidR="00393170" w:rsidRPr="00393170" w:rsidRDefault="00393170" w:rsidP="00393170">
      <w:p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Mae’r ysgol yn gyfrifol am gyflawni gofynion cyfreithiol a chymryd pob cam rhesymol ac ymarferol i hyrwyddo urddas a rhwystro a dileu pob ffurf ar fwlio ac aflonyddu.</w:t>
      </w:r>
    </w:p>
    <w:p w14:paraId="2A30C8B9" w14:textId="77777777" w:rsidR="00393170" w:rsidRPr="00393170" w:rsidRDefault="00393170" w:rsidP="00393170">
      <w:pPr>
        <w:spacing w:after="0" w:line="276" w:lineRule="auto"/>
        <w:jc w:val="both"/>
        <w:rPr>
          <w:rFonts w:ascii="Calibri" w:eastAsia="SimSun" w:hAnsi="Calibri" w:cs="Arial"/>
          <w:lang w:val="cy-GB" w:eastAsia="en-GB"/>
        </w:rPr>
      </w:pPr>
    </w:p>
    <w:p w14:paraId="2C91186E" w14:textId="77777777" w:rsidR="00393170" w:rsidRPr="00393170" w:rsidRDefault="00393170" w:rsidP="00393170">
      <w:p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Dylai rheolwyr annog ymddygiad proffesiynol ac amgylchedd gwaith cynhyrchiol.  Mae’r pwyslais ar ddatrysiad anffurfiol ac ar rymuso unigolion i achosi newid cadarnhaol.  Dylai rheolwyr ddelio ag unrhyw bryderon a grybwyllir ar unwaith ac yn gyson i sicrhau datrysiad buan a chyflym i unrhyw gwynion o fwlio ac aflonyddu.</w:t>
      </w:r>
    </w:p>
    <w:p w14:paraId="556308C7" w14:textId="77777777" w:rsidR="00393170" w:rsidRPr="00393170" w:rsidRDefault="00393170" w:rsidP="00393170">
      <w:pPr>
        <w:spacing w:after="0" w:line="276" w:lineRule="auto"/>
        <w:jc w:val="both"/>
        <w:rPr>
          <w:rFonts w:ascii="Calibri" w:eastAsia="SimSun" w:hAnsi="Calibri" w:cs="Arial"/>
          <w:lang w:val="cy-GB" w:eastAsia="en-GB"/>
        </w:rPr>
      </w:pPr>
    </w:p>
    <w:p w14:paraId="5354ABCF" w14:textId="77777777" w:rsidR="00393170" w:rsidRPr="00393170" w:rsidRDefault="00393170" w:rsidP="00393170">
      <w:p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Rhaid i bob ochr barchu cyfrinachedd bob amser ac ni ddylid rhannu gwybodaeth gydag unrhyw un ar wahân i’r rhai hynny sy’n ymwneud yn uniongyrchol â’r mater.  Nid yw hyn yn atal trafodaeth gyfrinachol gyda chyfaill, cynghorydd personol, cydweithiwr neu gynrychiolydd undeb llafur am gefnogaeth.</w:t>
      </w:r>
    </w:p>
    <w:p w14:paraId="72500527" w14:textId="6F9D4373" w:rsidR="00393170" w:rsidRDefault="00393170" w:rsidP="00393170">
      <w:pPr>
        <w:spacing w:after="0" w:line="276" w:lineRule="auto"/>
        <w:jc w:val="both"/>
        <w:rPr>
          <w:rFonts w:ascii="Calibri" w:eastAsia="SimSun" w:hAnsi="Calibri" w:cs="Arial"/>
          <w:lang w:val="cy-GB" w:eastAsia="en-GB"/>
        </w:rPr>
      </w:pPr>
    </w:p>
    <w:p w14:paraId="55C47E39" w14:textId="71F70E39" w:rsidR="00266E45" w:rsidRDefault="0032108D" w:rsidP="0032108D">
      <w:pPr>
        <w:spacing w:after="0" w:line="276" w:lineRule="auto"/>
        <w:jc w:val="both"/>
        <w:rPr>
          <w:rFonts w:ascii="Calibri" w:eastAsia="SimSun" w:hAnsi="Calibri" w:cs="Arial"/>
          <w:lang w:val="cy-GB" w:eastAsia="en-GB"/>
        </w:rPr>
      </w:pPr>
      <w:r>
        <w:rPr>
          <w:rFonts w:ascii="Calibri" w:hAnsi="Calibri" w:cs="Calibri"/>
          <w:lang w:val="cy-GB"/>
        </w:rPr>
        <w:lastRenderedPageBreak/>
        <w:t>Mae gan y naill sydd yn gwneud y cwyn ac y sawl sydd yn ddarostyngedig y cwyn yr hawl i gynrychiolydd undeb llafur neu gydweithiwr o’u dewis i fynd gydag ef/hi i gyfarfod ym mhob cam o’r weithdrefn.</w:t>
      </w:r>
    </w:p>
    <w:p w14:paraId="7F318736" w14:textId="6431638A" w:rsidR="00266E45" w:rsidRPr="00393170" w:rsidRDefault="00266E45" w:rsidP="00393170">
      <w:pPr>
        <w:spacing w:after="0" w:line="276" w:lineRule="auto"/>
        <w:jc w:val="both"/>
        <w:rPr>
          <w:rFonts w:ascii="Calibri" w:eastAsia="SimSun" w:hAnsi="Calibri" w:cs="Arial"/>
          <w:lang w:val="cy-GB" w:eastAsia="en-GB"/>
        </w:rPr>
      </w:pPr>
      <w:r>
        <w:rPr>
          <w:rFonts w:ascii="Calibri" w:eastAsia="SimSun" w:hAnsi="Calibri" w:cs="Arial"/>
          <w:lang w:val="cy-GB" w:eastAsia="en-GB"/>
        </w:rPr>
        <w:t xml:space="preserve"> </w:t>
      </w:r>
    </w:p>
    <w:p w14:paraId="02E2AB06" w14:textId="77777777" w:rsidR="00393170" w:rsidRPr="00393170" w:rsidRDefault="00393170" w:rsidP="00393170">
      <w:p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 xml:space="preserve">Cyn galw’r Polisi Urddas yn y Gwaith i rym, dylai gweithwyr, ble bynnag y bo hynny’n bosibl, geisio datrys eu pryderon yn anffurfiol ac yn gyfrinachol gyda’r person(au) cysylltiedig.  Mae hyn yn rhoi cyfle i’r ddwy ochr egluro unrhyw gamddealltwriaeth a datrys materion yn anffurfiol.  Byddai hyn yn golygu bod y sawl sy’n teimlo ei fod yn cael ei fwlio neu yr aflonyddir arno yn egluro ei deimladau i’r sawl sydd wedi tramgwyddo yn ei erbyn ac yn gofyn iddo beidio.  Dylai’r agwedd fod yn ystyriol ond cadarn, gan anelu at adeiladu perthnasoedd gweithio sy’n seiliedig ar ymddiriedaeth, gonestrwydd a pharch at ei gilydd. </w:t>
      </w:r>
    </w:p>
    <w:p w14:paraId="4CC7B06A" w14:textId="77777777" w:rsidR="00393170" w:rsidRPr="00393170" w:rsidRDefault="00393170" w:rsidP="00393170">
      <w:pPr>
        <w:spacing w:after="0" w:line="276" w:lineRule="auto"/>
        <w:jc w:val="both"/>
        <w:rPr>
          <w:rFonts w:ascii="Calibri" w:eastAsia="SimSun" w:hAnsi="Calibri" w:cs="Arial"/>
          <w:lang w:val="cy-GB" w:eastAsia="en-GB"/>
        </w:rPr>
      </w:pPr>
    </w:p>
    <w:p w14:paraId="23C7A4EF" w14:textId="77777777" w:rsidR="00393170" w:rsidRPr="00393170" w:rsidRDefault="00393170" w:rsidP="00393170">
      <w:p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 xml:space="preserve">  </w:t>
      </w:r>
    </w:p>
    <w:p w14:paraId="3D0F27D0" w14:textId="77777777" w:rsidR="00393170" w:rsidRPr="00393170" w:rsidRDefault="00393170" w:rsidP="00393170">
      <w:pPr>
        <w:spacing w:after="0" w:line="276" w:lineRule="auto"/>
        <w:ind w:left="720" w:hanging="720"/>
        <w:jc w:val="both"/>
        <w:rPr>
          <w:rFonts w:ascii="Calibri" w:eastAsia="SimSun" w:hAnsi="Calibri" w:cs="Arial"/>
          <w:lang w:val="cy-GB" w:eastAsia="en-GB"/>
        </w:rPr>
      </w:pPr>
    </w:p>
    <w:p w14:paraId="097718E1" w14:textId="77777777" w:rsidR="00393170" w:rsidRPr="00393170" w:rsidRDefault="00393170" w:rsidP="00393170">
      <w:pPr>
        <w:pStyle w:val="Heading1"/>
        <w:spacing w:line="276" w:lineRule="auto"/>
        <w:rPr>
          <w:rFonts w:eastAsia="SimSun"/>
          <w:lang w:val="cy-GB" w:eastAsia="en-GB"/>
        </w:rPr>
      </w:pPr>
      <w:bookmarkStart w:id="5" w:name="_Toc513189481"/>
      <w:r w:rsidRPr="00393170">
        <w:rPr>
          <w:rFonts w:eastAsia="SimSun"/>
          <w:lang w:val="cy-GB" w:eastAsia="en-GB"/>
        </w:rPr>
        <w:t>3.0</w:t>
      </w:r>
      <w:r w:rsidRPr="00393170">
        <w:rPr>
          <w:rFonts w:eastAsia="SimSun"/>
          <w:lang w:val="cy-GB" w:eastAsia="en-GB"/>
        </w:rPr>
        <w:tab/>
        <w:t>Diffiniadau</w:t>
      </w:r>
      <w:bookmarkEnd w:id="5"/>
      <w:r w:rsidRPr="00393170">
        <w:rPr>
          <w:rFonts w:eastAsia="SimSun"/>
          <w:lang w:val="cy-GB" w:eastAsia="en-GB"/>
        </w:rPr>
        <w:t xml:space="preserve"> </w:t>
      </w:r>
    </w:p>
    <w:p w14:paraId="390219B3" w14:textId="77777777" w:rsidR="00393170" w:rsidRPr="00393170" w:rsidRDefault="00393170" w:rsidP="00393170">
      <w:pPr>
        <w:spacing w:after="0" w:line="276" w:lineRule="auto"/>
        <w:jc w:val="both"/>
        <w:rPr>
          <w:rFonts w:ascii="Calibri" w:eastAsia="SimSun" w:hAnsi="Calibri" w:cs="Arial"/>
          <w:b/>
          <w:lang w:val="cy-GB" w:eastAsia="en-GB"/>
        </w:rPr>
      </w:pPr>
    </w:p>
    <w:p w14:paraId="20A0B714" w14:textId="77777777" w:rsidR="00393170" w:rsidRPr="00393170" w:rsidRDefault="00393170" w:rsidP="00393170">
      <w:p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 xml:space="preserve">Gall fod yn anodd iawn adnabod achosion o fwlio ac aflonyddu neu hyd yn oed wahaniaethu rhyngddynt oherwydd gall diffiniadau unigolion o’r ddau amrywio.  Felly, mae’r polisi a’r weithdrefn yn ymdrin â bwlio ac aflonyddu gyda’i gilydd fel mathau o ymddygiad annerbyniol.  Bydd yr ysgol yn ymdrin ag achosion o fwlio </w:t>
      </w:r>
      <w:r w:rsidRPr="00393170">
        <w:rPr>
          <w:rFonts w:ascii="Calibri" w:eastAsia="SimSun" w:hAnsi="Calibri" w:cs="Arial"/>
          <w:u w:val="single"/>
          <w:lang w:val="cy-GB" w:eastAsia="en-GB"/>
        </w:rPr>
        <w:t>ac</w:t>
      </w:r>
      <w:r w:rsidRPr="00393170">
        <w:rPr>
          <w:rFonts w:ascii="Calibri" w:eastAsia="SimSun" w:hAnsi="Calibri" w:cs="Arial"/>
          <w:lang w:val="cy-GB" w:eastAsia="en-GB"/>
        </w:rPr>
        <w:t xml:space="preserve"> aflonyddu honedig yr un mor ddifrifol â’i gilydd. </w:t>
      </w:r>
    </w:p>
    <w:p w14:paraId="509C45F1" w14:textId="77777777" w:rsidR="00393170" w:rsidRPr="00393170" w:rsidRDefault="00393170" w:rsidP="00393170">
      <w:pPr>
        <w:tabs>
          <w:tab w:val="num" w:pos="1080"/>
        </w:tabs>
        <w:spacing w:after="0" w:line="276" w:lineRule="auto"/>
        <w:jc w:val="both"/>
        <w:rPr>
          <w:rFonts w:ascii="Calibri" w:eastAsia="SimSun" w:hAnsi="Calibri" w:cs="Arial"/>
          <w:lang w:val="cy-GB" w:eastAsia="en-GB"/>
        </w:rPr>
      </w:pPr>
    </w:p>
    <w:p w14:paraId="163419ED" w14:textId="77777777" w:rsidR="00393170" w:rsidRPr="00393170" w:rsidRDefault="00393170" w:rsidP="00393170">
      <w:pPr>
        <w:tabs>
          <w:tab w:val="num" w:pos="0"/>
        </w:tabs>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Mae cyfraith cydraddoldeb yn gwarchod unigolion rhag gwahaniaethu ac aflonyddu ar sail eu ‘nodweddion gwarchodedig’.  Caiff unigolion eu gwarchod rhag gwahaniaethu uniongyrchol ac anuniongyrchol wrth ymgeisio am swydd, yn ystod eu cyflogaeth ac ar ôl i’r berthynas weithio ddod i ben.</w:t>
      </w:r>
    </w:p>
    <w:p w14:paraId="67D357BC" w14:textId="77777777" w:rsidR="00393170" w:rsidRPr="00393170" w:rsidRDefault="00393170" w:rsidP="00393170">
      <w:pPr>
        <w:tabs>
          <w:tab w:val="num" w:pos="1080"/>
        </w:tabs>
        <w:spacing w:after="0" w:line="276" w:lineRule="auto"/>
        <w:ind w:left="720" w:hanging="720"/>
        <w:jc w:val="both"/>
        <w:rPr>
          <w:rFonts w:ascii="Calibri" w:eastAsia="SimSun" w:hAnsi="Calibri" w:cs="Arial"/>
          <w:lang w:val="cy-GB" w:eastAsia="en-GB"/>
        </w:rPr>
      </w:pPr>
    </w:p>
    <w:p w14:paraId="31D9C1CE" w14:textId="77777777" w:rsidR="00393170" w:rsidRPr="00393170" w:rsidRDefault="00393170" w:rsidP="00393170">
      <w:pPr>
        <w:tabs>
          <w:tab w:val="num" w:pos="0"/>
        </w:tabs>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Mae’r gyfraith yn rhoi gwarchodaeth yn seiliedig ar y nodweddion gwarchodedig a ganlyn:</w:t>
      </w:r>
    </w:p>
    <w:p w14:paraId="09ECD501" w14:textId="77777777" w:rsidR="00393170" w:rsidRPr="00393170" w:rsidRDefault="00393170" w:rsidP="00393170">
      <w:pPr>
        <w:numPr>
          <w:ilvl w:val="0"/>
          <w:numId w:val="5"/>
        </w:num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Oedran</w:t>
      </w:r>
    </w:p>
    <w:p w14:paraId="5DB440AF" w14:textId="77777777" w:rsidR="00393170" w:rsidRPr="00393170" w:rsidRDefault="00393170" w:rsidP="00393170">
      <w:pPr>
        <w:numPr>
          <w:ilvl w:val="0"/>
          <w:numId w:val="5"/>
        </w:num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Anabledd</w:t>
      </w:r>
    </w:p>
    <w:p w14:paraId="672251B0" w14:textId="77777777" w:rsidR="00393170" w:rsidRPr="00393170" w:rsidRDefault="00393170" w:rsidP="00393170">
      <w:pPr>
        <w:numPr>
          <w:ilvl w:val="0"/>
          <w:numId w:val="5"/>
        </w:num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Ail-aseiniad rhyw</w:t>
      </w:r>
    </w:p>
    <w:p w14:paraId="2AA4BE28" w14:textId="77777777" w:rsidR="00393170" w:rsidRPr="00393170" w:rsidRDefault="00393170" w:rsidP="00393170">
      <w:pPr>
        <w:numPr>
          <w:ilvl w:val="0"/>
          <w:numId w:val="5"/>
        </w:num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Priodas a phartneriaeth sifil</w:t>
      </w:r>
    </w:p>
    <w:p w14:paraId="0D1FC99E" w14:textId="77777777" w:rsidR="00393170" w:rsidRPr="00393170" w:rsidRDefault="00393170" w:rsidP="00393170">
      <w:pPr>
        <w:numPr>
          <w:ilvl w:val="0"/>
          <w:numId w:val="5"/>
        </w:num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Beichiogrwydd a mamolaeth</w:t>
      </w:r>
    </w:p>
    <w:p w14:paraId="17867802" w14:textId="77777777" w:rsidR="00393170" w:rsidRPr="00393170" w:rsidRDefault="00393170" w:rsidP="00393170">
      <w:pPr>
        <w:numPr>
          <w:ilvl w:val="0"/>
          <w:numId w:val="5"/>
        </w:num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Hil</w:t>
      </w:r>
    </w:p>
    <w:p w14:paraId="1CB6B4C1" w14:textId="77777777" w:rsidR="00393170" w:rsidRPr="00393170" w:rsidRDefault="00393170" w:rsidP="00393170">
      <w:pPr>
        <w:numPr>
          <w:ilvl w:val="0"/>
          <w:numId w:val="5"/>
        </w:num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Crefydd neu gred</w:t>
      </w:r>
    </w:p>
    <w:p w14:paraId="2841034B" w14:textId="77777777" w:rsidR="00393170" w:rsidRPr="00393170" w:rsidRDefault="00393170" w:rsidP="00393170">
      <w:pPr>
        <w:numPr>
          <w:ilvl w:val="0"/>
          <w:numId w:val="5"/>
        </w:num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Rhyw</w:t>
      </w:r>
    </w:p>
    <w:p w14:paraId="61280A0B" w14:textId="77777777" w:rsidR="00393170" w:rsidRPr="00393170" w:rsidRDefault="00393170" w:rsidP="00393170">
      <w:pPr>
        <w:numPr>
          <w:ilvl w:val="0"/>
          <w:numId w:val="5"/>
        </w:num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Cyfeiriadedd rhywiol</w:t>
      </w:r>
    </w:p>
    <w:p w14:paraId="61919588" w14:textId="0A461D2B" w:rsidR="00D23DFE" w:rsidRDefault="00D23DFE" w:rsidP="00D23DFE">
      <w:pPr>
        <w:pStyle w:val="BodyText3"/>
        <w:spacing w:line="276" w:lineRule="auto"/>
        <w:jc w:val="both"/>
        <w:rPr>
          <w:rFonts w:ascii="Calibri" w:hAnsi="Calibri"/>
          <w:b/>
          <w:szCs w:val="22"/>
          <w:lang w:val="cy-GB" w:eastAsia="en-GB"/>
        </w:rPr>
      </w:pPr>
    </w:p>
    <w:p w14:paraId="3ED9AF12" w14:textId="77777777" w:rsidR="00D23DFE" w:rsidRDefault="00D23DFE" w:rsidP="00D23DFE">
      <w:pPr>
        <w:pStyle w:val="BodyText3"/>
        <w:spacing w:line="276" w:lineRule="auto"/>
        <w:jc w:val="both"/>
        <w:rPr>
          <w:rFonts w:ascii="Calibri" w:hAnsi="Calibri" w:cs="Calibri"/>
          <w:sz w:val="28"/>
          <w:szCs w:val="28"/>
        </w:rPr>
      </w:pPr>
    </w:p>
    <w:p w14:paraId="29225D72" w14:textId="77777777" w:rsidR="00D23DFE" w:rsidRPr="00D23DFE" w:rsidRDefault="00D23DFE" w:rsidP="00D23DFE">
      <w:pPr>
        <w:pStyle w:val="BodyText3"/>
        <w:spacing w:line="276" w:lineRule="auto"/>
        <w:jc w:val="both"/>
        <w:rPr>
          <w:rFonts w:ascii="Calibri" w:hAnsi="Calibri" w:cs="Calibri"/>
          <w:szCs w:val="22"/>
        </w:rPr>
      </w:pPr>
      <w:r w:rsidRPr="00D23DFE">
        <w:rPr>
          <w:rFonts w:ascii="Calibri" w:hAnsi="Calibri" w:cs="Calibri"/>
          <w:szCs w:val="22"/>
        </w:rPr>
        <w:t xml:space="preserve">Yn ychwanegol at hyn, mae’r gyfraith hefyd yn gwarchod grwpiau eraill megis Ymgyrchwyr Undebau Llafur a phobl sy’n Chwythu’r Chwiban. </w:t>
      </w:r>
    </w:p>
    <w:p w14:paraId="7A12A1CB" w14:textId="77777777" w:rsidR="009C0E0D" w:rsidRDefault="009C0E0D" w:rsidP="00393170">
      <w:pPr>
        <w:spacing w:after="0" w:line="276" w:lineRule="auto"/>
        <w:jc w:val="both"/>
        <w:rPr>
          <w:rFonts w:ascii="Calibri" w:eastAsia="SimSun" w:hAnsi="Calibri" w:cs="Arial"/>
          <w:lang w:val="cy-GB" w:eastAsia="en-GB"/>
        </w:rPr>
      </w:pPr>
    </w:p>
    <w:p w14:paraId="668404BC" w14:textId="52895870" w:rsidR="00393170" w:rsidRPr="00393170" w:rsidRDefault="00393170" w:rsidP="00393170">
      <w:p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 xml:space="preserve">Gall ymddygiad fod yn aflonyddwch p’run ai a yw’r person sy’n ymddwyn yn y modd hwnnw yn bwriadu bod yn sarhaus ai peidio.  Gall rhywbeth a fwriadwyd i fod yn ‘jôc’ sarhau rhywun arall.  </w:t>
      </w:r>
      <w:r w:rsidRPr="00393170">
        <w:rPr>
          <w:rFonts w:ascii="Calibri" w:eastAsia="SimSun" w:hAnsi="Calibri" w:cs="Arial"/>
          <w:lang w:val="cy-GB" w:eastAsia="en-GB"/>
        </w:rPr>
        <w:lastRenderedPageBreak/>
        <w:t xml:space="preserve">Mae gwahanol bobl yn meddwl fod gwahanol bethau yn dderbyniol.  Mae gan bawb yr hawl i benderfynu pa ymddygiad sy’n dderbyniol ac i gael eu teimladau wedi eu parchu gan bobl eraill. </w:t>
      </w:r>
    </w:p>
    <w:p w14:paraId="71B6A07F" w14:textId="77777777" w:rsidR="00393170" w:rsidRPr="00393170" w:rsidRDefault="00393170" w:rsidP="00393170">
      <w:pPr>
        <w:spacing w:after="0" w:line="276" w:lineRule="auto"/>
        <w:ind w:left="720" w:hanging="720"/>
        <w:jc w:val="both"/>
        <w:rPr>
          <w:rFonts w:ascii="Calibri" w:eastAsia="SimSun" w:hAnsi="Calibri" w:cs="Arial"/>
          <w:lang w:val="cy-GB" w:eastAsia="en-GB"/>
        </w:rPr>
      </w:pPr>
    </w:p>
    <w:p w14:paraId="0638202D" w14:textId="77777777" w:rsidR="00393170" w:rsidRPr="00393170" w:rsidRDefault="00393170" w:rsidP="00393170">
      <w:pPr>
        <w:spacing w:after="0" w:line="276" w:lineRule="auto"/>
        <w:ind w:left="720" w:hanging="720"/>
        <w:jc w:val="both"/>
        <w:rPr>
          <w:rFonts w:ascii="Calibri" w:eastAsia="SimSun" w:hAnsi="Calibri" w:cs="Arial"/>
          <w:lang w:val="cy-GB" w:eastAsia="en-GB"/>
        </w:rPr>
      </w:pPr>
      <w:r w:rsidRPr="00393170">
        <w:rPr>
          <w:rFonts w:ascii="Calibri" w:eastAsia="SimSun" w:hAnsi="Calibri" w:cs="Arial"/>
          <w:lang w:val="cy-GB" w:eastAsia="en-GB"/>
        </w:rPr>
        <w:t>Efallai y bydd y diffiniadau a ganlyn o gymorth wrth bennu natur y gŵyn:</w:t>
      </w:r>
    </w:p>
    <w:p w14:paraId="32371186" w14:textId="77777777" w:rsidR="00393170" w:rsidRPr="00393170" w:rsidRDefault="00393170" w:rsidP="00393170">
      <w:pPr>
        <w:spacing w:after="0" w:line="276" w:lineRule="auto"/>
        <w:ind w:left="720" w:hanging="720"/>
        <w:jc w:val="both"/>
        <w:rPr>
          <w:rFonts w:ascii="Calibri" w:eastAsia="SimSun" w:hAnsi="Calibri" w:cs="Arial"/>
          <w:lang w:val="cy-GB" w:eastAsia="en-GB"/>
        </w:rPr>
      </w:pPr>
    </w:p>
    <w:p w14:paraId="05A81DD8" w14:textId="77777777" w:rsidR="00393170" w:rsidRPr="00393170" w:rsidRDefault="00393170" w:rsidP="00393170">
      <w:pPr>
        <w:numPr>
          <w:ilvl w:val="0"/>
          <w:numId w:val="2"/>
        </w:numPr>
        <w:tabs>
          <w:tab w:val="clear" w:pos="720"/>
          <w:tab w:val="num" w:pos="1440"/>
        </w:tabs>
        <w:spacing w:after="0" w:line="276" w:lineRule="auto"/>
        <w:ind w:left="1440"/>
        <w:jc w:val="both"/>
        <w:rPr>
          <w:rFonts w:ascii="Calibri" w:eastAsia="SimSun" w:hAnsi="Calibri" w:cs="Arial"/>
          <w:lang w:val="cy-GB" w:eastAsia="en-GB"/>
        </w:rPr>
      </w:pPr>
      <w:r w:rsidRPr="00393170">
        <w:rPr>
          <w:rFonts w:ascii="Calibri" w:eastAsia="SimSun" w:hAnsi="Calibri" w:cs="Arial"/>
          <w:b/>
          <w:u w:val="single"/>
          <w:lang w:val="cy-GB" w:eastAsia="en-GB"/>
        </w:rPr>
        <w:t>Bwlio</w:t>
      </w:r>
      <w:r w:rsidRPr="00393170">
        <w:rPr>
          <w:rFonts w:ascii="Calibri" w:eastAsia="SimSun" w:hAnsi="Calibri" w:cs="Arial"/>
          <w:b/>
          <w:lang w:val="cy-GB" w:eastAsia="en-GB"/>
        </w:rPr>
        <w:t xml:space="preserve"> – “ymddygiad ymosodol, bygythiol, maleisus neu sarhaus; camddefnydd o bŵer gan fwriadu tanseilio, bychanu, athrodi neu anafu’r derbynnydd.” </w:t>
      </w:r>
      <w:r w:rsidRPr="00393170">
        <w:rPr>
          <w:rFonts w:ascii="Calibri" w:eastAsia="SimSun" w:hAnsi="Calibri" w:cs="Arial"/>
          <w:lang w:val="cy-GB" w:eastAsia="en-GB"/>
        </w:rPr>
        <w:t xml:space="preserve"> (Canllawiau ACAS, 2010) </w:t>
      </w:r>
    </w:p>
    <w:p w14:paraId="1D8DAAFB" w14:textId="77777777" w:rsidR="00393170" w:rsidRPr="00393170" w:rsidRDefault="00393170" w:rsidP="00393170">
      <w:pPr>
        <w:tabs>
          <w:tab w:val="num" w:pos="1440"/>
        </w:tabs>
        <w:spacing w:after="0" w:line="276" w:lineRule="auto"/>
        <w:ind w:left="1440" w:hanging="720"/>
        <w:jc w:val="both"/>
        <w:rPr>
          <w:rFonts w:ascii="Calibri" w:eastAsia="SimSun" w:hAnsi="Calibri" w:cs="Arial"/>
          <w:lang w:val="cy-GB" w:eastAsia="en-GB"/>
        </w:rPr>
      </w:pPr>
    </w:p>
    <w:p w14:paraId="5EE52BE9" w14:textId="77777777" w:rsidR="00393170" w:rsidRPr="00393170" w:rsidRDefault="00393170" w:rsidP="00393170">
      <w:pPr>
        <w:numPr>
          <w:ilvl w:val="0"/>
          <w:numId w:val="2"/>
        </w:numPr>
        <w:shd w:val="clear" w:color="auto" w:fill="FFFFFF"/>
        <w:tabs>
          <w:tab w:val="clear" w:pos="720"/>
          <w:tab w:val="num" w:pos="1440"/>
        </w:tabs>
        <w:spacing w:after="0" w:line="276" w:lineRule="auto"/>
        <w:ind w:left="1440"/>
        <w:jc w:val="both"/>
        <w:rPr>
          <w:rFonts w:ascii="Calibri" w:eastAsia="SimSun" w:hAnsi="Calibri" w:cs="Arial"/>
          <w:lang w:val="cy-GB" w:eastAsia="en-GB"/>
        </w:rPr>
      </w:pPr>
      <w:r w:rsidRPr="00393170">
        <w:rPr>
          <w:rFonts w:ascii="Calibri" w:eastAsia="SimSun" w:hAnsi="Calibri" w:cs="Arial"/>
          <w:b/>
          <w:u w:val="single"/>
          <w:lang w:val="cy-GB" w:eastAsia="en-GB"/>
        </w:rPr>
        <w:t>Aflonyddwch</w:t>
      </w:r>
      <w:r w:rsidRPr="00393170">
        <w:rPr>
          <w:rFonts w:ascii="Calibri" w:eastAsia="SimSun" w:hAnsi="Calibri" w:cs="Arial"/>
          <w:b/>
          <w:lang w:val="cy-GB" w:eastAsia="en-GB"/>
        </w:rPr>
        <w:t xml:space="preserve"> – “ymddygiad dieisiau sy’n ymwneud â nodwedd warchodedig berthnasol, gyda’r bwriad neu’r effaith o amharu ar urddas unigolion neu greu awyrgylch brawychus, gelyniaethus, diraddiol, bychanus neu sarhaus.”  </w:t>
      </w:r>
      <w:r w:rsidRPr="00393170">
        <w:rPr>
          <w:rFonts w:ascii="Calibri" w:eastAsia="SimSun" w:hAnsi="Calibri" w:cs="Arial"/>
          <w:lang w:val="cy-GB" w:eastAsia="en-GB"/>
        </w:rPr>
        <w:t>(Canllawiau ACAS, 2010)</w:t>
      </w:r>
    </w:p>
    <w:p w14:paraId="18D2637C" w14:textId="77777777" w:rsidR="00393170" w:rsidRPr="00393170" w:rsidRDefault="00393170" w:rsidP="00393170">
      <w:pPr>
        <w:spacing w:after="0" w:line="276" w:lineRule="auto"/>
        <w:ind w:left="720" w:hanging="720"/>
        <w:jc w:val="both"/>
        <w:rPr>
          <w:rFonts w:ascii="Calibri" w:eastAsia="SimSun" w:hAnsi="Calibri" w:cs="Arial"/>
          <w:lang w:val="cy-GB" w:eastAsia="en-GB"/>
        </w:rPr>
      </w:pPr>
    </w:p>
    <w:p w14:paraId="5A3F5DB8" w14:textId="77777777" w:rsidR="00393170" w:rsidRPr="00393170" w:rsidRDefault="00393170" w:rsidP="00393170">
      <w:pPr>
        <w:spacing w:after="0" w:line="276" w:lineRule="auto"/>
        <w:ind w:left="720" w:hanging="720"/>
        <w:jc w:val="both"/>
        <w:rPr>
          <w:rFonts w:ascii="Calibri" w:eastAsia="SimSun" w:hAnsi="Calibri" w:cs="Arial"/>
          <w:lang w:val="cy-GB" w:eastAsia="en-GB"/>
        </w:rPr>
      </w:pPr>
    </w:p>
    <w:p w14:paraId="4BFB353C" w14:textId="77777777" w:rsidR="00393170" w:rsidRPr="00393170" w:rsidRDefault="00393170" w:rsidP="00393170">
      <w:pPr>
        <w:spacing w:after="0" w:line="276" w:lineRule="auto"/>
        <w:ind w:left="720" w:hanging="720"/>
        <w:jc w:val="both"/>
        <w:rPr>
          <w:rFonts w:ascii="Calibri" w:eastAsia="SimSun" w:hAnsi="Calibri" w:cs="Arial"/>
          <w:lang w:val="cy-GB" w:eastAsia="en-GB"/>
        </w:rPr>
      </w:pPr>
    </w:p>
    <w:p w14:paraId="7F360D05" w14:textId="77777777" w:rsidR="00393170" w:rsidRPr="00393170" w:rsidRDefault="00393170" w:rsidP="00393170">
      <w:p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 xml:space="preserve">Mae’r canlynol yn enghreifftiau o’r mathau o ymddygiad y gellir eu dehongli fel bwlio neu aflonyddu; nid yw hon yn rhestr gynhwysfawr ond ei bwriad yw rhoi syniad o’r mathau o ymddygiad yr ymdrinnir â hwy yn y polisi hwn: </w:t>
      </w:r>
    </w:p>
    <w:p w14:paraId="579E6AEE" w14:textId="77777777" w:rsidR="00393170" w:rsidRPr="00393170" w:rsidRDefault="00393170" w:rsidP="00393170">
      <w:pPr>
        <w:spacing w:after="0" w:line="276" w:lineRule="auto"/>
        <w:ind w:left="720" w:hanging="720"/>
        <w:jc w:val="both"/>
        <w:rPr>
          <w:rFonts w:ascii="Calibri" w:eastAsia="SimSun" w:hAnsi="Calibri" w:cs="Arial"/>
          <w:lang w:val="cy-GB" w:eastAsia="en-GB"/>
        </w:rPr>
      </w:pPr>
    </w:p>
    <w:p w14:paraId="73791EE0" w14:textId="77777777" w:rsidR="00393170" w:rsidRPr="00393170" w:rsidRDefault="00393170" w:rsidP="00393170">
      <w:pPr>
        <w:numPr>
          <w:ilvl w:val="0"/>
          <w:numId w:val="3"/>
        </w:numPr>
        <w:shd w:val="clear" w:color="auto" w:fill="FFFFFF"/>
        <w:spacing w:after="0" w:line="276" w:lineRule="auto"/>
        <w:ind w:left="1440"/>
        <w:jc w:val="both"/>
        <w:rPr>
          <w:rFonts w:ascii="Calibri" w:eastAsia="SimSun" w:hAnsi="Calibri" w:cs="Arial"/>
          <w:lang w:val="cy-GB" w:eastAsia="en-GB"/>
        </w:rPr>
      </w:pPr>
      <w:r w:rsidRPr="00393170">
        <w:rPr>
          <w:rFonts w:ascii="Calibri" w:eastAsia="SimSun" w:hAnsi="Calibri" w:cs="Arial"/>
          <w:lang w:val="cy-GB" w:eastAsia="en-GB"/>
        </w:rPr>
        <w:t>cario straeon maleisus, neu ddweud rhywbeth sarhaus neu ymddwyn yn sarhaus (yn enwedig ynghylch nodweddion gwarchodedig)</w:t>
      </w:r>
    </w:p>
    <w:p w14:paraId="08A25F3B" w14:textId="77777777" w:rsidR="00393170" w:rsidRPr="00393170" w:rsidRDefault="00393170" w:rsidP="00393170">
      <w:pPr>
        <w:numPr>
          <w:ilvl w:val="0"/>
          <w:numId w:val="3"/>
        </w:numPr>
        <w:shd w:val="clear" w:color="auto" w:fill="FFFFFF"/>
        <w:spacing w:after="0" w:line="276" w:lineRule="auto"/>
        <w:ind w:left="1440"/>
        <w:jc w:val="both"/>
        <w:rPr>
          <w:rFonts w:ascii="Calibri" w:eastAsia="SimSun" w:hAnsi="Calibri" w:cs="Arial"/>
          <w:lang w:val="cy-GB" w:eastAsia="en-GB"/>
        </w:rPr>
      </w:pPr>
      <w:r w:rsidRPr="00393170">
        <w:rPr>
          <w:rFonts w:ascii="Calibri" w:eastAsia="SimSun" w:hAnsi="Calibri" w:cs="Arial"/>
          <w:lang w:val="cy-GB" w:eastAsia="en-GB"/>
        </w:rPr>
        <w:t>rhannu gwybodaeth sy’n feirniadol am rywun gyda phobl nad oes  angen iddynt wybod</w:t>
      </w:r>
    </w:p>
    <w:p w14:paraId="582C049E" w14:textId="77777777" w:rsidR="00393170" w:rsidRPr="00393170" w:rsidRDefault="00393170" w:rsidP="00393170">
      <w:pPr>
        <w:numPr>
          <w:ilvl w:val="0"/>
          <w:numId w:val="3"/>
        </w:numPr>
        <w:shd w:val="clear" w:color="auto" w:fill="FFFFFF"/>
        <w:spacing w:after="0" w:line="276" w:lineRule="auto"/>
        <w:ind w:left="1440"/>
        <w:jc w:val="both"/>
        <w:rPr>
          <w:rFonts w:ascii="Calibri" w:eastAsia="SimSun" w:hAnsi="Calibri" w:cs="Arial"/>
          <w:lang w:val="cy-GB" w:eastAsia="en-GB"/>
        </w:rPr>
      </w:pPr>
      <w:r w:rsidRPr="00393170">
        <w:rPr>
          <w:rFonts w:ascii="Calibri" w:eastAsia="SimSun" w:hAnsi="Calibri" w:cs="Arial"/>
          <w:lang w:val="cy-GB" w:eastAsia="en-GB"/>
        </w:rPr>
        <w:t>gwawdio neu iselhau rhywun – pigo arnynt neu wneud yn siŵr eu bod yn methu</w:t>
      </w:r>
    </w:p>
    <w:p w14:paraId="2BBA055B" w14:textId="77777777" w:rsidR="00393170" w:rsidRPr="00393170" w:rsidRDefault="00393170" w:rsidP="00393170">
      <w:pPr>
        <w:numPr>
          <w:ilvl w:val="0"/>
          <w:numId w:val="3"/>
        </w:numPr>
        <w:shd w:val="clear" w:color="auto" w:fill="FFFFFF"/>
        <w:spacing w:after="0" w:line="276" w:lineRule="auto"/>
        <w:ind w:left="1440"/>
        <w:jc w:val="both"/>
        <w:rPr>
          <w:rFonts w:ascii="Calibri" w:eastAsia="SimSun" w:hAnsi="Calibri" w:cs="Arial"/>
          <w:lang w:val="cy-GB" w:eastAsia="en-GB"/>
        </w:rPr>
      </w:pPr>
      <w:r w:rsidRPr="00393170">
        <w:rPr>
          <w:rFonts w:ascii="Calibri" w:eastAsia="SimSun" w:hAnsi="Calibri" w:cs="Arial"/>
          <w:lang w:val="cy-GB" w:eastAsia="en-GB"/>
        </w:rPr>
        <w:t>eithrio neu erledigaeth</w:t>
      </w:r>
    </w:p>
    <w:p w14:paraId="1A6C3360" w14:textId="77777777" w:rsidR="00393170" w:rsidRPr="00393170" w:rsidRDefault="00393170" w:rsidP="00393170">
      <w:pPr>
        <w:numPr>
          <w:ilvl w:val="0"/>
          <w:numId w:val="3"/>
        </w:numPr>
        <w:shd w:val="clear" w:color="auto" w:fill="FFFFFF"/>
        <w:spacing w:after="0" w:line="276" w:lineRule="auto"/>
        <w:ind w:left="1440"/>
        <w:jc w:val="both"/>
        <w:rPr>
          <w:rFonts w:ascii="Calibri" w:eastAsia="SimSun" w:hAnsi="Calibri" w:cs="Arial"/>
          <w:lang w:val="cy-GB" w:eastAsia="en-GB"/>
        </w:rPr>
      </w:pPr>
      <w:r w:rsidRPr="00393170">
        <w:rPr>
          <w:rFonts w:ascii="Calibri" w:eastAsia="SimSun" w:hAnsi="Calibri" w:cs="Arial"/>
          <w:lang w:val="cy-GB" w:eastAsia="en-GB"/>
        </w:rPr>
        <w:t>trin rhywun yn annheg</w:t>
      </w:r>
    </w:p>
    <w:p w14:paraId="43FBB002" w14:textId="77777777" w:rsidR="00393170" w:rsidRPr="00393170" w:rsidRDefault="00393170" w:rsidP="00393170">
      <w:pPr>
        <w:numPr>
          <w:ilvl w:val="0"/>
          <w:numId w:val="3"/>
        </w:numPr>
        <w:shd w:val="clear" w:color="auto" w:fill="FFFFFF"/>
        <w:spacing w:after="0" w:line="276" w:lineRule="auto"/>
        <w:ind w:left="1440"/>
        <w:jc w:val="both"/>
        <w:rPr>
          <w:rFonts w:ascii="Calibri" w:eastAsia="SimSun" w:hAnsi="Calibri" w:cs="Arial"/>
          <w:lang w:val="cy-GB" w:eastAsia="en-GB"/>
        </w:rPr>
      </w:pPr>
      <w:r w:rsidRPr="00393170">
        <w:rPr>
          <w:rFonts w:ascii="Calibri" w:eastAsia="SimSun" w:hAnsi="Calibri" w:cs="Arial"/>
          <w:lang w:val="cy-GB" w:eastAsia="en-GB"/>
        </w:rPr>
        <w:t>goruchwyliaeth ormesol neu gamddefnyddio pŵer neu swydd mewn ffordd arall</w:t>
      </w:r>
    </w:p>
    <w:p w14:paraId="299C172B" w14:textId="77777777" w:rsidR="00393170" w:rsidRPr="00393170" w:rsidRDefault="00393170" w:rsidP="00393170">
      <w:pPr>
        <w:numPr>
          <w:ilvl w:val="0"/>
          <w:numId w:val="3"/>
        </w:numPr>
        <w:shd w:val="clear" w:color="auto" w:fill="FFFFFF"/>
        <w:spacing w:after="0" w:line="276" w:lineRule="auto"/>
        <w:ind w:left="1440"/>
        <w:jc w:val="both"/>
        <w:rPr>
          <w:rFonts w:ascii="Calibri" w:eastAsia="SimSun" w:hAnsi="Calibri" w:cs="Arial"/>
          <w:lang w:val="cy-GB" w:eastAsia="en-GB"/>
        </w:rPr>
      </w:pPr>
      <w:r w:rsidRPr="00393170">
        <w:rPr>
          <w:rFonts w:ascii="Calibri" w:eastAsia="SimSun" w:hAnsi="Calibri" w:cs="Arial"/>
          <w:lang w:val="cy-GB" w:eastAsia="en-GB"/>
        </w:rPr>
        <w:t>awgrymiadau rhywiol digroeso – cyffwrdd, sefyll yn rhy agos, dangos deunydd sarhaus</w:t>
      </w:r>
    </w:p>
    <w:p w14:paraId="64318950" w14:textId="77777777" w:rsidR="00393170" w:rsidRPr="00393170" w:rsidRDefault="00393170" w:rsidP="00393170">
      <w:pPr>
        <w:numPr>
          <w:ilvl w:val="0"/>
          <w:numId w:val="3"/>
        </w:numPr>
        <w:shd w:val="clear" w:color="auto" w:fill="FFFFFF"/>
        <w:spacing w:after="0" w:line="276" w:lineRule="auto"/>
        <w:ind w:left="1440"/>
        <w:jc w:val="both"/>
        <w:rPr>
          <w:rFonts w:ascii="Calibri" w:eastAsia="SimSun" w:hAnsi="Calibri" w:cs="Arial"/>
          <w:lang w:val="cy-GB" w:eastAsia="en-GB"/>
        </w:rPr>
      </w:pPr>
      <w:r w:rsidRPr="00393170">
        <w:rPr>
          <w:rFonts w:ascii="Calibri" w:eastAsia="SimSun" w:hAnsi="Calibri" w:cs="Arial"/>
          <w:lang w:val="cy-GB" w:eastAsia="en-GB"/>
        </w:rPr>
        <w:t>ffurfio cyswllt digroeso y tu allan i’r ysgol</w:t>
      </w:r>
    </w:p>
    <w:p w14:paraId="5B6DA0D8" w14:textId="77777777" w:rsidR="00393170" w:rsidRPr="00393170" w:rsidRDefault="00393170" w:rsidP="00393170">
      <w:pPr>
        <w:numPr>
          <w:ilvl w:val="0"/>
          <w:numId w:val="3"/>
        </w:numPr>
        <w:shd w:val="clear" w:color="auto" w:fill="FFFFFF"/>
        <w:spacing w:after="0" w:line="276" w:lineRule="auto"/>
        <w:ind w:left="1440"/>
        <w:jc w:val="both"/>
        <w:rPr>
          <w:rFonts w:ascii="Calibri" w:eastAsia="SimSun" w:hAnsi="Calibri" w:cs="Arial"/>
          <w:lang w:val="cy-GB" w:eastAsia="en-GB"/>
        </w:rPr>
      </w:pPr>
      <w:r w:rsidRPr="00393170">
        <w:rPr>
          <w:rFonts w:ascii="Calibri" w:eastAsia="SimSun" w:hAnsi="Calibri" w:cs="Arial"/>
          <w:lang w:val="cy-GB" w:eastAsia="en-GB"/>
        </w:rPr>
        <w:t xml:space="preserve">bygwth neu wneud sylwadau di-sail am ddiogelwch swydd </w:t>
      </w:r>
    </w:p>
    <w:p w14:paraId="17C0760F" w14:textId="77777777" w:rsidR="00393170" w:rsidRPr="00393170" w:rsidRDefault="00393170" w:rsidP="00393170">
      <w:pPr>
        <w:numPr>
          <w:ilvl w:val="0"/>
          <w:numId w:val="3"/>
        </w:numPr>
        <w:shd w:val="clear" w:color="auto" w:fill="FFFFFF"/>
        <w:spacing w:after="0" w:line="276" w:lineRule="auto"/>
        <w:ind w:left="1440"/>
        <w:jc w:val="both"/>
        <w:rPr>
          <w:rFonts w:ascii="Calibri" w:eastAsia="SimSun" w:hAnsi="Calibri" w:cs="Arial"/>
          <w:lang w:val="cy-GB" w:eastAsia="en-GB"/>
        </w:rPr>
      </w:pPr>
      <w:r w:rsidRPr="00393170">
        <w:rPr>
          <w:rFonts w:ascii="Calibri" w:eastAsia="SimSun" w:hAnsi="Calibri" w:cs="Arial"/>
          <w:lang w:val="cy-GB" w:eastAsia="en-GB"/>
        </w:rPr>
        <w:t>tanseilio gweithiwr yn fwriadol drwy eu gorlwytho a’u beirniadu’n barhaus</w:t>
      </w:r>
    </w:p>
    <w:p w14:paraId="4D7DCD07" w14:textId="77777777" w:rsidR="00393170" w:rsidRPr="00393170" w:rsidRDefault="00393170" w:rsidP="00393170">
      <w:pPr>
        <w:numPr>
          <w:ilvl w:val="0"/>
          <w:numId w:val="3"/>
        </w:numPr>
        <w:shd w:val="clear" w:color="auto" w:fill="FFFFFF"/>
        <w:spacing w:after="0" w:line="276" w:lineRule="auto"/>
        <w:ind w:left="1440"/>
        <w:jc w:val="both"/>
        <w:rPr>
          <w:rFonts w:ascii="Calibri" w:eastAsia="SimSun" w:hAnsi="Calibri" w:cs="Arial"/>
          <w:lang w:val="cy-GB" w:eastAsia="en-GB"/>
        </w:rPr>
      </w:pPr>
      <w:r w:rsidRPr="00393170">
        <w:rPr>
          <w:rFonts w:ascii="Calibri" w:eastAsia="SimSun" w:hAnsi="Calibri" w:cs="Arial"/>
          <w:lang w:val="cy-GB" w:eastAsia="en-GB"/>
        </w:rPr>
        <w:t xml:space="preserve">atal unigolion rhag datblygu drwy rwystro dyrchafiad neu gyfleoedd hyfforddi </w:t>
      </w:r>
    </w:p>
    <w:p w14:paraId="6E2F6C7E" w14:textId="77777777" w:rsidR="00393170" w:rsidRPr="00393170" w:rsidRDefault="00393170" w:rsidP="00393170">
      <w:pPr>
        <w:numPr>
          <w:ilvl w:val="0"/>
          <w:numId w:val="3"/>
        </w:numPr>
        <w:shd w:val="clear" w:color="auto" w:fill="FFFFFF"/>
        <w:spacing w:after="0" w:line="276" w:lineRule="auto"/>
        <w:ind w:left="1440"/>
        <w:jc w:val="both"/>
        <w:rPr>
          <w:rFonts w:ascii="Calibri" w:eastAsia="SimSun" w:hAnsi="Calibri" w:cs="Arial"/>
          <w:lang w:val="cy-GB" w:eastAsia="en-GB"/>
        </w:rPr>
      </w:pPr>
      <w:r w:rsidRPr="00393170">
        <w:rPr>
          <w:rFonts w:ascii="Calibri" w:eastAsia="SimSun" w:hAnsi="Calibri" w:cs="Arial"/>
          <w:lang w:val="cy-GB" w:eastAsia="en-GB"/>
        </w:rPr>
        <w:t>arddangos deunydd sarhaus, e.e. calendrau, arbedwyr sgrin</w:t>
      </w:r>
    </w:p>
    <w:p w14:paraId="2C620DA5" w14:textId="77777777" w:rsidR="00393170" w:rsidRPr="00393170" w:rsidRDefault="00393170" w:rsidP="00393170">
      <w:pPr>
        <w:numPr>
          <w:ilvl w:val="0"/>
          <w:numId w:val="3"/>
        </w:numPr>
        <w:shd w:val="clear" w:color="auto" w:fill="FFFFFF"/>
        <w:spacing w:after="0" w:line="276" w:lineRule="auto"/>
        <w:ind w:left="1440"/>
        <w:jc w:val="both"/>
        <w:rPr>
          <w:rFonts w:ascii="Calibri" w:eastAsia="SimSun" w:hAnsi="Calibri" w:cs="Arial"/>
          <w:lang w:val="cy-GB" w:eastAsia="en-GB"/>
        </w:rPr>
      </w:pPr>
      <w:r w:rsidRPr="00393170">
        <w:rPr>
          <w:rFonts w:ascii="Calibri" w:eastAsia="SimSun" w:hAnsi="Calibri" w:cs="Arial"/>
          <w:lang w:val="cy-GB" w:eastAsia="en-GB"/>
        </w:rPr>
        <w:t>jôcs, ystumiau neu sylwadau amhriodol eraill sy’n ymwneud â nodweddion gwarchodedig</w:t>
      </w:r>
    </w:p>
    <w:p w14:paraId="48B22DC3" w14:textId="77777777" w:rsidR="00393170" w:rsidRPr="00393170" w:rsidRDefault="00393170" w:rsidP="00393170">
      <w:pPr>
        <w:numPr>
          <w:ilvl w:val="0"/>
          <w:numId w:val="3"/>
        </w:numPr>
        <w:shd w:val="clear" w:color="auto" w:fill="FFFFFF"/>
        <w:spacing w:after="0" w:line="276" w:lineRule="auto"/>
        <w:ind w:left="1440"/>
        <w:jc w:val="both"/>
        <w:rPr>
          <w:rFonts w:ascii="Calibri" w:eastAsia="SimSun" w:hAnsi="Calibri" w:cs="Arial"/>
          <w:lang w:val="cy-GB" w:eastAsia="en-GB"/>
        </w:rPr>
      </w:pPr>
      <w:r w:rsidRPr="00393170">
        <w:rPr>
          <w:rFonts w:ascii="Calibri" w:eastAsia="SimSun" w:hAnsi="Calibri" w:cs="Arial"/>
          <w:lang w:val="cy-GB" w:eastAsia="en-GB"/>
        </w:rPr>
        <w:t>galw enwau, defnyddio llysenwau amhriodol</w:t>
      </w:r>
    </w:p>
    <w:p w14:paraId="76925BDE" w14:textId="77777777" w:rsidR="00393170" w:rsidRPr="00393170" w:rsidRDefault="00393170" w:rsidP="00393170">
      <w:pPr>
        <w:numPr>
          <w:ilvl w:val="0"/>
          <w:numId w:val="3"/>
        </w:numPr>
        <w:shd w:val="clear" w:color="auto" w:fill="FFFFFF"/>
        <w:spacing w:after="0" w:line="276" w:lineRule="auto"/>
        <w:ind w:left="1440"/>
        <w:jc w:val="both"/>
        <w:rPr>
          <w:rFonts w:ascii="Calibri" w:eastAsia="SimSun" w:hAnsi="Calibri" w:cs="Arial"/>
          <w:lang w:val="cy-GB" w:eastAsia="en-GB"/>
        </w:rPr>
      </w:pPr>
      <w:r w:rsidRPr="00393170">
        <w:rPr>
          <w:rFonts w:ascii="Calibri" w:eastAsia="SimSun" w:hAnsi="Calibri" w:cs="Arial"/>
          <w:lang w:val="cy-GB" w:eastAsia="en-GB"/>
        </w:rPr>
        <w:t>eithrio unigolyn am fod ganddynt gysylltiad â rhywun sydd â nodwedd warchodedig</w:t>
      </w:r>
    </w:p>
    <w:p w14:paraId="67DB3F2B" w14:textId="53BAAB85" w:rsidR="00393170" w:rsidRDefault="00393170" w:rsidP="00393170">
      <w:pPr>
        <w:numPr>
          <w:ilvl w:val="0"/>
          <w:numId w:val="3"/>
        </w:numPr>
        <w:shd w:val="clear" w:color="auto" w:fill="FFFFFF"/>
        <w:spacing w:after="0" w:line="276" w:lineRule="auto"/>
        <w:ind w:left="1440"/>
        <w:jc w:val="both"/>
        <w:rPr>
          <w:rFonts w:ascii="Calibri" w:eastAsia="SimSun" w:hAnsi="Calibri" w:cs="Arial"/>
          <w:lang w:val="cy-GB" w:eastAsia="en-GB"/>
        </w:rPr>
      </w:pPr>
      <w:r w:rsidRPr="00393170">
        <w:rPr>
          <w:rFonts w:ascii="Calibri" w:eastAsia="SimSun" w:hAnsi="Calibri" w:cs="Arial"/>
          <w:lang w:val="cy-GB" w:eastAsia="en-GB"/>
        </w:rPr>
        <w:t>eithrio unigolyn oherwydd y ceir ar ddeall fod ganddo nodwedd warchodedig pan nad yw hynny’n wir.</w:t>
      </w:r>
    </w:p>
    <w:p w14:paraId="3B52E31C" w14:textId="374B1E7B" w:rsidR="009C0E0D" w:rsidRPr="00393170" w:rsidRDefault="009C0E0D" w:rsidP="00393170">
      <w:pPr>
        <w:numPr>
          <w:ilvl w:val="0"/>
          <w:numId w:val="3"/>
        </w:numPr>
        <w:shd w:val="clear" w:color="auto" w:fill="FFFFFF"/>
        <w:spacing w:after="0" w:line="276" w:lineRule="auto"/>
        <w:ind w:left="1440"/>
        <w:jc w:val="both"/>
        <w:rPr>
          <w:rFonts w:ascii="Calibri" w:eastAsia="SimSun" w:hAnsi="Calibri" w:cs="Arial"/>
          <w:lang w:val="cy-GB" w:eastAsia="en-GB"/>
        </w:rPr>
      </w:pPr>
      <w:r>
        <w:rPr>
          <w:rFonts w:ascii="Calibri" w:eastAsia="SimSun" w:hAnsi="Calibri" w:cs="Arial"/>
          <w:lang w:val="cy-GB" w:eastAsia="en-GB"/>
        </w:rPr>
        <w:t xml:space="preserve">Bwlio Cyfryngau Cymdeithasol </w:t>
      </w:r>
    </w:p>
    <w:p w14:paraId="611347A2" w14:textId="77777777" w:rsidR="00393170" w:rsidRPr="00393170" w:rsidRDefault="00393170" w:rsidP="00393170">
      <w:pPr>
        <w:shd w:val="clear" w:color="auto" w:fill="FFFFFF"/>
        <w:spacing w:after="0" w:line="276" w:lineRule="auto"/>
        <w:jc w:val="both"/>
        <w:rPr>
          <w:rFonts w:ascii="Calibri" w:eastAsia="SimSun" w:hAnsi="Calibri" w:cs="Arial"/>
          <w:lang w:val="cy-GB" w:eastAsia="en-GB"/>
        </w:rPr>
      </w:pPr>
    </w:p>
    <w:p w14:paraId="3BB00B16" w14:textId="77777777" w:rsidR="00393170" w:rsidRPr="00393170" w:rsidRDefault="00393170" w:rsidP="00393170">
      <w:pPr>
        <w:pStyle w:val="Heading1"/>
        <w:spacing w:line="276" w:lineRule="auto"/>
        <w:rPr>
          <w:rFonts w:eastAsia="SimSun"/>
          <w:lang w:val="cy-GB" w:eastAsia="en-GB"/>
        </w:rPr>
      </w:pPr>
      <w:bookmarkStart w:id="6" w:name="_Toc513189482"/>
      <w:r w:rsidRPr="00393170">
        <w:rPr>
          <w:rFonts w:eastAsia="SimSun"/>
          <w:lang w:val="cy-GB" w:eastAsia="en-GB"/>
        </w:rPr>
        <w:lastRenderedPageBreak/>
        <w:t>4.0</w:t>
      </w:r>
      <w:r w:rsidRPr="00393170">
        <w:rPr>
          <w:rFonts w:eastAsia="SimSun"/>
          <w:lang w:val="cy-GB" w:eastAsia="en-GB"/>
        </w:rPr>
        <w:tab/>
        <w:t>Erledigaeth</w:t>
      </w:r>
      <w:bookmarkEnd w:id="6"/>
      <w:r w:rsidRPr="00393170">
        <w:rPr>
          <w:rFonts w:eastAsia="SimSun"/>
          <w:lang w:val="cy-GB" w:eastAsia="en-GB"/>
        </w:rPr>
        <w:t xml:space="preserve"> </w:t>
      </w:r>
    </w:p>
    <w:p w14:paraId="6BA620C8" w14:textId="77777777" w:rsidR="00393170" w:rsidRPr="00393170" w:rsidRDefault="00393170" w:rsidP="00393170">
      <w:pPr>
        <w:spacing w:after="0" w:line="276" w:lineRule="auto"/>
        <w:jc w:val="both"/>
        <w:rPr>
          <w:rFonts w:ascii="Calibri" w:eastAsia="SimSun" w:hAnsi="Calibri" w:cs="Arial"/>
          <w:lang w:val="cy-GB" w:eastAsia="en-GB"/>
        </w:rPr>
      </w:pPr>
    </w:p>
    <w:p w14:paraId="229B1448" w14:textId="5D47C904" w:rsidR="00D23DFE" w:rsidRDefault="00393170" w:rsidP="00D23DFE">
      <w:p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Ystyr erledigaeth yw rhoi rhywun o dan anfantais neu eu trin yn llai ffafriol am ei fod wedi gwneud cwyn ffurfiol/anffurfiol neu wedi cefnogi neu ddarparu tystiolaeth i rywun arall sydd wedi gwneud cwyn.</w:t>
      </w:r>
    </w:p>
    <w:p w14:paraId="25F77EE3" w14:textId="77777777" w:rsidR="00D23DFE" w:rsidRPr="00D23DFE" w:rsidRDefault="00D23DFE" w:rsidP="00D23DFE">
      <w:pPr>
        <w:spacing w:after="0" w:line="276" w:lineRule="auto"/>
        <w:jc w:val="both"/>
        <w:rPr>
          <w:rFonts w:ascii="Calibri" w:eastAsia="SimSun" w:hAnsi="Calibri" w:cs="Arial"/>
          <w:lang w:val="cy-GB" w:eastAsia="en-GB"/>
        </w:rPr>
      </w:pPr>
    </w:p>
    <w:p w14:paraId="7FAA258E" w14:textId="1FCAE0E1" w:rsidR="0032108D" w:rsidRPr="00D23DFE" w:rsidRDefault="00D23DFE" w:rsidP="00D23DFE">
      <w:pPr>
        <w:jc w:val="both"/>
      </w:pPr>
      <w:r w:rsidRPr="00D23DFE">
        <w:t>Mae pobl yn gallu cael eu herlid hefyd am fod yn Ymgyrchydd (‘Activist’) o Undeb Llafur, lle mae gweithiwr/wraig yn cael cam am fod yn aelod o Undeb Llafur neu am gymryd rhan yng ngweithgareddau undebau llafur.</w:t>
      </w:r>
    </w:p>
    <w:p w14:paraId="62A870CF" w14:textId="77777777" w:rsidR="00393170" w:rsidRPr="00393170" w:rsidRDefault="00393170" w:rsidP="00393170">
      <w:p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Ni ddylai gweithwyr sy'n grediniol eu bod hwy neu gydweithiwr wedi dioddef bwlio ac/neu aflonyddwch, ac sy’n ceisio cymryd camau i ddelio gyda’r mater, dderbyn triniaeth lai ffafriol o ganlyniad.</w:t>
      </w:r>
    </w:p>
    <w:p w14:paraId="72FCA5AA" w14:textId="77777777" w:rsidR="00393170" w:rsidRPr="00393170" w:rsidRDefault="00393170" w:rsidP="00393170">
      <w:pPr>
        <w:spacing w:after="0" w:line="276" w:lineRule="auto"/>
        <w:ind w:left="720" w:hanging="720"/>
        <w:jc w:val="both"/>
        <w:rPr>
          <w:rFonts w:ascii="Calibri" w:eastAsia="SimSun" w:hAnsi="Calibri" w:cs="Arial"/>
          <w:lang w:val="cy-GB" w:eastAsia="en-GB"/>
        </w:rPr>
      </w:pPr>
    </w:p>
    <w:p w14:paraId="616C5D3F" w14:textId="77777777" w:rsidR="00393170" w:rsidRPr="00393170" w:rsidRDefault="00393170" w:rsidP="00393170">
      <w:p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 xml:space="preserve">Fodd bynnag, gellir profi bod gweithiwr sy’n gwneud cwyn sy’n anwir neu weithiwr sy’n rhoi tystiolaeth y gwyddir ei bod yn anwir, yn flinderus, a allai arwain at gamau disgyblu yn erbyn y gweithiwr. </w:t>
      </w:r>
    </w:p>
    <w:p w14:paraId="154228B5" w14:textId="77777777" w:rsidR="00393170" w:rsidRPr="00393170" w:rsidRDefault="00393170" w:rsidP="00393170">
      <w:pPr>
        <w:spacing w:after="0" w:line="276" w:lineRule="auto"/>
        <w:ind w:left="720" w:hanging="720"/>
        <w:jc w:val="both"/>
        <w:rPr>
          <w:rFonts w:ascii="Calibri" w:eastAsia="SimSun" w:hAnsi="Calibri" w:cs="Arial"/>
          <w:lang w:val="cy-GB" w:eastAsia="en-GB"/>
        </w:rPr>
      </w:pPr>
    </w:p>
    <w:p w14:paraId="26207408" w14:textId="77777777" w:rsidR="00393170" w:rsidRPr="00393170" w:rsidRDefault="00393170" w:rsidP="00393170">
      <w:pPr>
        <w:pStyle w:val="Heading1"/>
        <w:spacing w:line="276" w:lineRule="auto"/>
        <w:rPr>
          <w:rFonts w:eastAsia="SimSun"/>
          <w:lang w:val="cy-GB" w:eastAsia="en-GB"/>
        </w:rPr>
      </w:pPr>
      <w:bookmarkStart w:id="7" w:name="_Toc513189483"/>
      <w:r w:rsidRPr="00393170">
        <w:rPr>
          <w:rFonts w:eastAsia="SimSun"/>
          <w:lang w:val="cy-GB" w:eastAsia="en-GB"/>
        </w:rPr>
        <w:t>5.0</w:t>
      </w:r>
      <w:r w:rsidRPr="00393170">
        <w:rPr>
          <w:rFonts w:eastAsia="SimSun"/>
          <w:lang w:val="cy-GB" w:eastAsia="en-GB"/>
        </w:rPr>
        <w:tab/>
        <w:t>Deddf Cydraddoldeb 2010</w:t>
      </w:r>
      <w:bookmarkEnd w:id="7"/>
    </w:p>
    <w:p w14:paraId="46102D4C" w14:textId="77777777" w:rsidR="00393170" w:rsidRPr="00393170" w:rsidRDefault="00393170" w:rsidP="00393170">
      <w:pPr>
        <w:spacing w:after="0" w:line="276" w:lineRule="auto"/>
        <w:ind w:left="720" w:hanging="720"/>
        <w:jc w:val="both"/>
        <w:rPr>
          <w:rFonts w:ascii="Calibri" w:eastAsia="SimSun" w:hAnsi="Calibri" w:cs="Arial"/>
          <w:b/>
          <w:lang w:val="cy-GB" w:eastAsia="en-GB"/>
        </w:rPr>
      </w:pPr>
    </w:p>
    <w:p w14:paraId="75A6A701" w14:textId="77777777" w:rsidR="00393170" w:rsidRPr="00393170" w:rsidRDefault="00393170" w:rsidP="00393170">
      <w:p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 xml:space="preserve">Gall bwlio sy’n ymwneud â gwaith arwain at geisiadau yn y Tribiwnlys Cyflogaeth am iawndal oherwydd gwahaniaethu ac/neu erledigaeth dan Ddeddf Cydraddoldeb 2010 neu, pe bai gweithiwr sy’n cael ei fwlio yn ymddiswyddo oherwydd y bwlio, gall arwain at ddiswyddiad annheg deongliadol.  Gall bwlio o’r fath hefyd arwain at hawliad camwedd dan gyfraith gwlad yn y llysoedd sifil (Uchel Lys neu Lys Sirol) am iawndal oherwydd straen yn achosi niwed seiciatryddol, neu hawliad dan Ddeddf Diogelwch rhag Aflonyddu 1997.  Yn ogystal â bod yn groes i bolisi’r ysgol, gall rhai mathau o fwlio arwain at erlyniad troseddol y sawl sy’n gwneud y bwlio.   </w:t>
      </w:r>
    </w:p>
    <w:p w14:paraId="1561CEDF" w14:textId="77777777" w:rsidR="00393170" w:rsidRPr="00393170" w:rsidRDefault="00393170" w:rsidP="00393170">
      <w:pPr>
        <w:spacing w:after="0" w:line="276" w:lineRule="auto"/>
        <w:ind w:left="720" w:hanging="720"/>
        <w:jc w:val="both"/>
        <w:rPr>
          <w:rFonts w:ascii="Calibri" w:eastAsia="SimSun" w:hAnsi="Calibri" w:cs="Arial"/>
          <w:lang w:val="cy-GB" w:eastAsia="en-GB"/>
        </w:rPr>
      </w:pPr>
    </w:p>
    <w:p w14:paraId="6449FE14" w14:textId="77777777" w:rsidR="00393170" w:rsidRPr="00393170" w:rsidRDefault="00393170" w:rsidP="00393170">
      <w:pPr>
        <w:spacing w:after="0" w:line="276" w:lineRule="auto"/>
        <w:ind w:left="720" w:hanging="720"/>
        <w:jc w:val="both"/>
        <w:rPr>
          <w:rFonts w:ascii="Calibri" w:eastAsia="SimSun" w:hAnsi="Calibri" w:cs="Arial"/>
          <w:b/>
          <w:lang w:val="cy-GB" w:eastAsia="en-GB"/>
        </w:rPr>
      </w:pPr>
    </w:p>
    <w:p w14:paraId="05A52088" w14:textId="77777777" w:rsidR="00393170" w:rsidRPr="00393170" w:rsidRDefault="00393170" w:rsidP="00393170">
      <w:pPr>
        <w:pStyle w:val="Heading1"/>
        <w:spacing w:line="276" w:lineRule="auto"/>
        <w:rPr>
          <w:rFonts w:eastAsia="SimSun"/>
          <w:lang w:val="cy-GB" w:eastAsia="en-GB"/>
        </w:rPr>
      </w:pPr>
      <w:bookmarkStart w:id="8" w:name="_Toc513189484"/>
      <w:r w:rsidRPr="00393170">
        <w:rPr>
          <w:rFonts w:eastAsia="SimSun"/>
          <w:lang w:val="cy-GB" w:eastAsia="en-GB"/>
        </w:rPr>
        <w:t xml:space="preserve">6.0 </w:t>
      </w:r>
      <w:r w:rsidRPr="00393170">
        <w:rPr>
          <w:rFonts w:eastAsia="SimSun"/>
          <w:lang w:val="cy-GB" w:eastAsia="en-GB"/>
        </w:rPr>
        <w:tab/>
        <w:t>Y Drefn Anffurfiol</w:t>
      </w:r>
      <w:bookmarkEnd w:id="8"/>
    </w:p>
    <w:p w14:paraId="2ADDBE06" w14:textId="77777777" w:rsidR="00393170" w:rsidRPr="00393170" w:rsidRDefault="00393170" w:rsidP="00393170">
      <w:pPr>
        <w:spacing w:after="0" w:line="276" w:lineRule="auto"/>
        <w:ind w:left="720" w:hanging="720"/>
        <w:jc w:val="both"/>
        <w:rPr>
          <w:rFonts w:ascii="Calibri" w:eastAsia="SimSun" w:hAnsi="Calibri" w:cs="Arial"/>
          <w:b/>
          <w:lang w:val="cy-GB" w:eastAsia="en-GB"/>
        </w:rPr>
      </w:pPr>
    </w:p>
    <w:p w14:paraId="17CFC400" w14:textId="77777777" w:rsidR="00393170" w:rsidRPr="00393170" w:rsidRDefault="00393170" w:rsidP="00393170">
      <w:p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 xml:space="preserve">Yn y rhan fwyaf o achosion o fwlio neu aflonyddu honedig, y cam cyntaf yw ceisio datrys y broblem yn anffurfiol.  Gall datrysiadau anffurfiol yn aml arwain at ganlyniad mwy cadarnhaol i bawb sy’n ymwneud â’r mater gan wella a chynnal perthnasoedd gweithio da.  Dim ond eisiau i’r ymddygiad hwnnw beidio y mae’r rhan fwyaf o bobl sy’n cwyno eu bod yn cael eu bwlio neu’n dioddef aflonyddwch.     </w:t>
      </w:r>
    </w:p>
    <w:p w14:paraId="189EE2FC" w14:textId="77777777" w:rsidR="00393170" w:rsidRPr="00393170" w:rsidRDefault="00393170" w:rsidP="00393170">
      <w:pPr>
        <w:spacing w:after="0" w:line="276" w:lineRule="auto"/>
        <w:jc w:val="both"/>
        <w:rPr>
          <w:rFonts w:ascii="Calibri" w:eastAsia="SimSun" w:hAnsi="Calibri" w:cs="Arial"/>
          <w:lang w:val="cy-GB" w:eastAsia="en-GB"/>
        </w:rPr>
      </w:pPr>
    </w:p>
    <w:p w14:paraId="22768CC1" w14:textId="77777777" w:rsidR="00393170" w:rsidRPr="00393170" w:rsidRDefault="00393170" w:rsidP="00393170">
      <w:p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 xml:space="preserve">Yn aml nid yw’r bwli neu’r aflonyddwr honedig yn ymwybodol bod ei weithredoedd yn amhriodol neu’n peri gofid ac mae’n debyg y bydd rhoi gwybod i’r person am effeithiau ei ymddygiad yn ddigon i ddod â hyn i ben.  Mae’n bwysig cofio nad oes diffiniad unigol o’r hyn a ystyrir yn fwlio neu aflonyddu ac mae canfyddiadau yn amrywio’n fawr o un person i’r llall.  </w:t>
      </w:r>
    </w:p>
    <w:p w14:paraId="39028C39" w14:textId="77777777" w:rsidR="00393170" w:rsidRPr="00393170" w:rsidRDefault="00393170" w:rsidP="00393170">
      <w:pPr>
        <w:spacing w:after="0" w:line="276" w:lineRule="auto"/>
        <w:ind w:left="720" w:hanging="720"/>
        <w:jc w:val="both"/>
        <w:rPr>
          <w:rFonts w:ascii="Calibri" w:eastAsia="SimSun" w:hAnsi="Calibri" w:cs="Arial"/>
          <w:lang w:val="cy-GB" w:eastAsia="en-GB"/>
        </w:rPr>
      </w:pPr>
    </w:p>
    <w:p w14:paraId="31CA44D1" w14:textId="77777777" w:rsidR="00393170" w:rsidRPr="00393170" w:rsidRDefault="00393170" w:rsidP="00393170">
      <w:p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lastRenderedPageBreak/>
        <w:t xml:space="preserve">Cyn galw’r Polisi Urddas yn y Gwaith i rym, dylai gweithwyr, ble bynnag y bo hynny’n bosibl, geisio datrys eu pryderon yn anffurfiol ac yn gyfrinachol gyda’r person(au) cysylltiedig.  Mae hyn yn rhoi cyfle i’r ddwy ochr egluro unrhyw gamddealltwriaeth a datrys materion yn anffurfiol.  Byddai hyn yn golygu bod y sawl sy’n teimlo ei fod yn cael ei fwlio neu yr aflonyddir arno yn egluro ei deimladau i’r sawl sydd wedi tramgwyddo yn ei erbyn ac yn gofyn iddo beidio.  Dylai’r agwedd fod yn ystyriol ond cadarn, gan anelu at adeiladu perthnasoedd gweithio sy’n seiliedig ar ymddiriedaeth, gonestrwydd a pharch at ei gilydd. </w:t>
      </w:r>
    </w:p>
    <w:p w14:paraId="37BEE529" w14:textId="77777777" w:rsidR="00393170" w:rsidRPr="00393170" w:rsidRDefault="00393170" w:rsidP="00393170">
      <w:pPr>
        <w:spacing w:after="0" w:line="276" w:lineRule="auto"/>
        <w:jc w:val="both"/>
        <w:rPr>
          <w:rFonts w:ascii="Calibri" w:eastAsia="SimSun" w:hAnsi="Calibri" w:cs="Arial"/>
          <w:lang w:val="cy-GB" w:eastAsia="en-GB"/>
        </w:rPr>
      </w:pPr>
    </w:p>
    <w:p w14:paraId="316A2A91" w14:textId="77777777" w:rsidR="00393170" w:rsidRPr="00393170" w:rsidRDefault="00393170" w:rsidP="00393170">
      <w:p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Mewn rhai sefyllfaoedd, bydd gweithiwr yn profi’r fath loes, pryder a chywilydd fel ei fod yn teimlo y byddai canlyn dull o’r fath yn anaddas neu’n teimlo na all fynd at gydweithiwr y mae ei ymddygiad yn peri’r anawsterau hyn.</w:t>
      </w:r>
    </w:p>
    <w:p w14:paraId="50EFB9E4" w14:textId="77777777" w:rsidR="00393170" w:rsidRPr="00393170" w:rsidRDefault="00393170" w:rsidP="00393170">
      <w:pPr>
        <w:spacing w:after="0" w:line="276" w:lineRule="auto"/>
        <w:jc w:val="both"/>
        <w:rPr>
          <w:rFonts w:ascii="Calibri" w:eastAsia="SimSun" w:hAnsi="Calibri" w:cs="Arial"/>
          <w:lang w:val="cy-GB" w:eastAsia="en-GB"/>
        </w:rPr>
      </w:pPr>
    </w:p>
    <w:p w14:paraId="17BB4908" w14:textId="3680892F" w:rsidR="00393170" w:rsidRPr="00393170" w:rsidRDefault="00393170" w:rsidP="00393170">
      <w:p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 xml:space="preserve">Mewn achosion eraill, efallai y bydd y gweithiwr wedi ceisio, yn aflwyddiannus, delio â’r mater trwy fynd yn uniongyrchol at y sawl y maent yn credu sy’n achosi’r broblem.  Yn y naill neu’r llall o’r achosion hyn, dylai’r gweithiwr geisio cael cefnogaeth ei bennaeth/reolwr llinell a galw’r cam anffurfiol o’r weithdrefn hon i rym.  Os yw’r </w:t>
      </w:r>
      <w:r w:rsidR="008F5705">
        <w:rPr>
          <w:rFonts w:ascii="Calibri" w:eastAsia="SimSun" w:hAnsi="Calibri" w:cs="Arial"/>
          <w:lang w:val="cy-GB" w:eastAsia="en-GB"/>
        </w:rPr>
        <w:t>P</w:t>
      </w:r>
      <w:r w:rsidRPr="00393170">
        <w:rPr>
          <w:rFonts w:ascii="Calibri" w:eastAsia="SimSun" w:hAnsi="Calibri" w:cs="Arial"/>
          <w:lang w:val="cy-GB" w:eastAsia="en-GB"/>
        </w:rPr>
        <w:t>ennaeth/</w:t>
      </w:r>
      <w:r w:rsidR="008F5705">
        <w:rPr>
          <w:rFonts w:ascii="Calibri" w:eastAsia="SimSun" w:hAnsi="Calibri" w:cs="Arial"/>
          <w:lang w:val="cy-GB" w:eastAsia="en-GB"/>
        </w:rPr>
        <w:t>R</w:t>
      </w:r>
      <w:r w:rsidRPr="00393170">
        <w:rPr>
          <w:rFonts w:ascii="Calibri" w:eastAsia="SimSun" w:hAnsi="Calibri" w:cs="Arial"/>
          <w:lang w:val="cy-GB" w:eastAsia="en-GB"/>
        </w:rPr>
        <w:t xml:space="preserve">heolwr </w:t>
      </w:r>
      <w:r w:rsidR="008F5705">
        <w:rPr>
          <w:rFonts w:ascii="Calibri" w:eastAsia="SimSun" w:hAnsi="Calibri" w:cs="Arial"/>
          <w:lang w:val="cy-GB" w:eastAsia="en-GB"/>
        </w:rPr>
        <w:t>L</w:t>
      </w:r>
      <w:r w:rsidRPr="00393170">
        <w:rPr>
          <w:rFonts w:ascii="Calibri" w:eastAsia="SimSun" w:hAnsi="Calibri" w:cs="Arial"/>
          <w:lang w:val="cy-GB" w:eastAsia="en-GB"/>
        </w:rPr>
        <w:t xml:space="preserve">linell â rhan yn yr ymddygiad honedig, dylai’r gweithiwr gysylltu â </w:t>
      </w:r>
      <w:r w:rsidR="008F5705">
        <w:rPr>
          <w:rFonts w:ascii="Calibri" w:eastAsia="SimSun" w:hAnsi="Calibri" w:cs="Arial"/>
          <w:lang w:val="cy-GB" w:eastAsia="en-GB"/>
        </w:rPr>
        <w:t>C</w:t>
      </w:r>
      <w:r w:rsidRPr="00393170">
        <w:rPr>
          <w:rFonts w:ascii="Calibri" w:eastAsia="SimSun" w:hAnsi="Calibri" w:cs="Arial"/>
          <w:lang w:val="cy-GB" w:eastAsia="en-GB"/>
        </w:rPr>
        <w:t xml:space="preserve">hadeirydd y </w:t>
      </w:r>
      <w:r w:rsidR="008F5705">
        <w:rPr>
          <w:rFonts w:ascii="Calibri" w:eastAsia="SimSun" w:hAnsi="Calibri" w:cs="Arial"/>
          <w:lang w:val="cy-GB" w:eastAsia="en-GB"/>
        </w:rPr>
        <w:t>L</w:t>
      </w:r>
      <w:r w:rsidRPr="00393170">
        <w:rPr>
          <w:rFonts w:ascii="Calibri" w:eastAsia="SimSun" w:hAnsi="Calibri" w:cs="Arial"/>
          <w:lang w:val="cy-GB" w:eastAsia="en-GB"/>
        </w:rPr>
        <w:t xml:space="preserve">lywodraethwyr (yn achos y </w:t>
      </w:r>
      <w:r w:rsidR="008F5705">
        <w:rPr>
          <w:rFonts w:ascii="Calibri" w:eastAsia="SimSun" w:hAnsi="Calibri" w:cs="Arial"/>
          <w:lang w:val="cy-GB" w:eastAsia="en-GB"/>
        </w:rPr>
        <w:t>P</w:t>
      </w:r>
      <w:r w:rsidRPr="00393170">
        <w:rPr>
          <w:rFonts w:ascii="Calibri" w:eastAsia="SimSun" w:hAnsi="Calibri" w:cs="Arial"/>
          <w:lang w:val="cy-GB" w:eastAsia="en-GB"/>
        </w:rPr>
        <w:t xml:space="preserve">ennaeth) neu reolwr y </w:t>
      </w:r>
      <w:r w:rsidR="008F5705">
        <w:rPr>
          <w:rFonts w:ascii="Calibri" w:eastAsia="SimSun" w:hAnsi="Calibri" w:cs="Arial"/>
          <w:lang w:val="cy-GB" w:eastAsia="en-GB"/>
        </w:rPr>
        <w:t>R</w:t>
      </w:r>
      <w:r w:rsidRPr="00393170">
        <w:rPr>
          <w:rFonts w:ascii="Calibri" w:eastAsia="SimSun" w:hAnsi="Calibri" w:cs="Arial"/>
          <w:lang w:val="cy-GB" w:eastAsia="en-GB"/>
        </w:rPr>
        <w:t xml:space="preserve">heolwr </w:t>
      </w:r>
      <w:r w:rsidR="008F5705">
        <w:rPr>
          <w:rFonts w:ascii="Calibri" w:eastAsia="SimSun" w:hAnsi="Calibri" w:cs="Arial"/>
          <w:lang w:val="cy-GB" w:eastAsia="en-GB"/>
        </w:rPr>
        <w:t>l</w:t>
      </w:r>
      <w:r w:rsidRPr="00393170">
        <w:rPr>
          <w:rFonts w:ascii="Calibri" w:eastAsia="SimSun" w:hAnsi="Calibri" w:cs="Arial"/>
          <w:lang w:val="cy-GB" w:eastAsia="en-GB"/>
        </w:rPr>
        <w:t xml:space="preserve">linell.  Gellid hefyd geisio cael cefnogaeth gan gydweithiwr, </w:t>
      </w:r>
      <w:r w:rsidR="008F5705">
        <w:rPr>
          <w:rFonts w:ascii="Calibri" w:eastAsia="SimSun" w:hAnsi="Calibri" w:cs="Arial"/>
          <w:lang w:val="cy-GB" w:eastAsia="en-GB"/>
        </w:rPr>
        <w:t>c</w:t>
      </w:r>
      <w:r w:rsidRPr="00393170">
        <w:rPr>
          <w:rFonts w:ascii="Calibri" w:eastAsia="SimSun" w:hAnsi="Calibri" w:cs="Arial"/>
          <w:lang w:val="cy-GB" w:eastAsia="en-GB"/>
        </w:rPr>
        <w:t xml:space="preserve">ynrychiolydd </w:t>
      </w:r>
      <w:r w:rsidR="008F5705">
        <w:rPr>
          <w:rFonts w:ascii="Calibri" w:eastAsia="SimSun" w:hAnsi="Calibri" w:cs="Arial"/>
          <w:lang w:val="cy-GB" w:eastAsia="en-GB"/>
        </w:rPr>
        <w:t>U</w:t>
      </w:r>
      <w:r w:rsidRPr="00393170">
        <w:rPr>
          <w:rFonts w:ascii="Calibri" w:eastAsia="SimSun" w:hAnsi="Calibri" w:cs="Arial"/>
          <w:lang w:val="cy-GB" w:eastAsia="en-GB"/>
        </w:rPr>
        <w:t xml:space="preserve">ndeb </w:t>
      </w:r>
      <w:r w:rsidR="008F5705">
        <w:rPr>
          <w:rFonts w:ascii="Calibri" w:eastAsia="SimSun" w:hAnsi="Calibri" w:cs="Arial"/>
          <w:lang w:val="cy-GB" w:eastAsia="en-GB"/>
        </w:rPr>
        <w:t>L</w:t>
      </w:r>
      <w:r w:rsidRPr="00393170">
        <w:rPr>
          <w:rFonts w:ascii="Calibri" w:eastAsia="SimSun" w:hAnsi="Calibri" w:cs="Arial"/>
          <w:lang w:val="cy-GB" w:eastAsia="en-GB"/>
        </w:rPr>
        <w:t xml:space="preserve">lafur neu gynrychiolydd </w:t>
      </w:r>
      <w:r w:rsidR="008F5705">
        <w:rPr>
          <w:rFonts w:ascii="Calibri" w:eastAsia="SimSun" w:hAnsi="Calibri" w:cs="Arial"/>
          <w:lang w:val="cy-GB" w:eastAsia="en-GB"/>
        </w:rPr>
        <w:t>A</w:t>
      </w:r>
      <w:r w:rsidRPr="00393170">
        <w:rPr>
          <w:rFonts w:ascii="Calibri" w:eastAsia="SimSun" w:hAnsi="Calibri" w:cs="Arial"/>
          <w:lang w:val="cy-GB" w:eastAsia="en-GB"/>
        </w:rPr>
        <w:t xml:space="preserve">dnoddau </w:t>
      </w:r>
      <w:r w:rsidR="008F5705">
        <w:rPr>
          <w:rFonts w:ascii="Calibri" w:eastAsia="SimSun" w:hAnsi="Calibri" w:cs="Arial"/>
          <w:lang w:val="cy-GB" w:eastAsia="en-GB"/>
        </w:rPr>
        <w:t>D</w:t>
      </w:r>
      <w:r w:rsidRPr="00393170">
        <w:rPr>
          <w:rFonts w:ascii="Calibri" w:eastAsia="SimSun" w:hAnsi="Calibri" w:cs="Arial"/>
          <w:lang w:val="cy-GB" w:eastAsia="en-GB"/>
        </w:rPr>
        <w:t>ynol.</w:t>
      </w:r>
    </w:p>
    <w:p w14:paraId="06ED6C49" w14:textId="77777777" w:rsidR="00393170" w:rsidRPr="00393170" w:rsidRDefault="00393170" w:rsidP="00393170">
      <w:pPr>
        <w:spacing w:after="0" w:line="276" w:lineRule="auto"/>
        <w:jc w:val="both"/>
        <w:rPr>
          <w:rFonts w:ascii="Calibri" w:eastAsia="SimSun" w:hAnsi="Calibri" w:cs="Arial"/>
          <w:lang w:val="cy-GB" w:eastAsia="en-GB"/>
        </w:rPr>
      </w:pPr>
    </w:p>
    <w:p w14:paraId="5D5FDEB8" w14:textId="77777777" w:rsidR="00393170" w:rsidRPr="00393170" w:rsidRDefault="00393170" w:rsidP="00393170">
      <w:p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Nod y drefn anffurfiol yw hwyluso cyfryngu rhwng yr achwynydd a’r aflonyddwr honedig ac, os yw’n bosibl, llwyddo i’w cael i gymodi.</w:t>
      </w:r>
    </w:p>
    <w:p w14:paraId="41F02D82" w14:textId="77777777" w:rsidR="00393170" w:rsidRDefault="00393170" w:rsidP="00393170">
      <w:pPr>
        <w:pStyle w:val="Heading2"/>
        <w:spacing w:line="276" w:lineRule="auto"/>
        <w:rPr>
          <w:rFonts w:eastAsia="SimSun"/>
          <w:lang w:val="cy-GB" w:eastAsia="en-GB"/>
        </w:rPr>
      </w:pPr>
    </w:p>
    <w:p w14:paraId="360EA6F3" w14:textId="77777777" w:rsidR="00393170" w:rsidRPr="00393170" w:rsidRDefault="00393170" w:rsidP="00393170">
      <w:pPr>
        <w:rPr>
          <w:lang w:val="cy-GB" w:eastAsia="en-GB"/>
        </w:rPr>
      </w:pPr>
    </w:p>
    <w:p w14:paraId="6B278022" w14:textId="77777777" w:rsidR="00393170" w:rsidRPr="00393170" w:rsidRDefault="00393170" w:rsidP="00393170">
      <w:pPr>
        <w:pStyle w:val="Heading2"/>
        <w:spacing w:line="276" w:lineRule="auto"/>
        <w:rPr>
          <w:rFonts w:eastAsia="SimSun"/>
          <w:lang w:val="cy-GB" w:eastAsia="en-GB"/>
        </w:rPr>
      </w:pPr>
      <w:bookmarkStart w:id="9" w:name="_Toc513189485"/>
      <w:r w:rsidRPr="00393170">
        <w:rPr>
          <w:rFonts w:eastAsia="SimSun"/>
          <w:lang w:val="cy-GB" w:eastAsia="en-GB"/>
        </w:rPr>
        <w:t>6.1</w:t>
      </w:r>
      <w:r w:rsidRPr="00393170">
        <w:rPr>
          <w:rFonts w:eastAsia="SimSun"/>
          <w:lang w:val="cy-GB" w:eastAsia="en-GB"/>
        </w:rPr>
        <w:tab/>
        <w:t>Cyfryngu</w:t>
      </w:r>
      <w:bookmarkEnd w:id="9"/>
      <w:r w:rsidRPr="00393170">
        <w:rPr>
          <w:rFonts w:eastAsia="SimSun"/>
          <w:lang w:val="cy-GB" w:eastAsia="en-GB"/>
        </w:rPr>
        <w:t xml:space="preserve"> </w:t>
      </w:r>
    </w:p>
    <w:p w14:paraId="656B799B" w14:textId="77777777" w:rsidR="00393170" w:rsidRPr="00393170" w:rsidRDefault="00393170" w:rsidP="00393170">
      <w:pPr>
        <w:spacing w:after="0" w:line="276" w:lineRule="auto"/>
        <w:jc w:val="both"/>
        <w:rPr>
          <w:rFonts w:ascii="Calibri" w:eastAsia="SimSun" w:hAnsi="Calibri" w:cs="Arial"/>
          <w:lang w:val="cy-GB" w:eastAsia="en-GB"/>
        </w:rPr>
      </w:pPr>
    </w:p>
    <w:p w14:paraId="672526D1" w14:textId="77777777" w:rsidR="00393170" w:rsidRPr="00393170" w:rsidRDefault="00393170" w:rsidP="00393170">
      <w:pPr>
        <w:tabs>
          <w:tab w:val="left" w:pos="0"/>
        </w:tabs>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 xml:space="preserve">Mae cyfryngu’n cyfeirio at gymorth di-duedd a gwrthrychol gan drydydd person i gynorthwyo’r naill ochr a’r llall i gyfathrebu gyda’i gilydd a dod i gytundeb.  Mae cymodi yn cyfeirio at y broses pan fo penderfyniad wedi ei wneud, p’run ai’n ffurfiol neu’n anffurfiol, i hwyluso adfer perthnasoedd gweithio cadarnhaol. </w:t>
      </w:r>
    </w:p>
    <w:p w14:paraId="174F1544" w14:textId="77777777" w:rsidR="00393170" w:rsidRPr="00393170" w:rsidRDefault="00393170" w:rsidP="00393170">
      <w:pPr>
        <w:tabs>
          <w:tab w:val="left" w:pos="0"/>
        </w:tabs>
        <w:spacing w:after="0" w:line="276" w:lineRule="auto"/>
        <w:jc w:val="both"/>
        <w:rPr>
          <w:rFonts w:ascii="Calibri" w:eastAsia="SimSun" w:hAnsi="Calibri" w:cs="Arial"/>
          <w:lang w:val="cy-GB" w:eastAsia="en-GB"/>
        </w:rPr>
      </w:pPr>
    </w:p>
    <w:p w14:paraId="4FEF9669" w14:textId="7C1BAD6E" w:rsidR="00393170" w:rsidRPr="00393170" w:rsidRDefault="00393170" w:rsidP="00393170">
      <w:pPr>
        <w:tabs>
          <w:tab w:val="left" w:pos="0"/>
        </w:tabs>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 xml:space="preserve">Gall cyfryngu chwarae rhan hanfodol mewn cwynion am fwlio ac aflonyddu trwy ddarparu llwybr cyfrinachol at ddull anffurfiol o weithredu, ac efallai y cyfle i ddatrys y gŵyn heb yr angen am weithredu pellach neu ffurfiol.  Gallai cyfryngu ddatrys y mater neu gynorthwyo i gefnogi’r sawl a gyhuddir yn ogystal â’r achwynydd. </w:t>
      </w:r>
    </w:p>
    <w:p w14:paraId="356A29A4" w14:textId="77777777" w:rsidR="00393170" w:rsidRPr="00393170" w:rsidRDefault="00393170" w:rsidP="00393170">
      <w:pPr>
        <w:spacing w:after="0" w:line="276" w:lineRule="auto"/>
        <w:jc w:val="both"/>
        <w:rPr>
          <w:rFonts w:ascii="Calibri" w:eastAsia="SimSun" w:hAnsi="Calibri" w:cs="Arial"/>
          <w:lang w:val="cy-GB" w:eastAsia="en-GB"/>
        </w:rPr>
      </w:pPr>
    </w:p>
    <w:p w14:paraId="44CC36D8" w14:textId="4CD9619A" w:rsidR="00393170" w:rsidRPr="00393170" w:rsidRDefault="00393170" w:rsidP="00393170">
      <w:pPr>
        <w:tabs>
          <w:tab w:val="left" w:pos="0"/>
        </w:tabs>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Mae cyfryngu yn fwyaf  tebygol o lwyddo os yw’r ddwy ochr yn deall beth mae cyfryngu yn ei olygu</w:t>
      </w:r>
      <w:r w:rsidR="00890D5C">
        <w:rPr>
          <w:rFonts w:ascii="Calibri" w:eastAsia="SimSun" w:hAnsi="Calibri" w:cs="Arial"/>
          <w:lang w:val="cy-GB" w:eastAsia="en-GB"/>
        </w:rPr>
        <w:t xml:space="preserve"> ac</w:t>
      </w:r>
      <w:r w:rsidRPr="00393170">
        <w:rPr>
          <w:rFonts w:ascii="Calibri" w:eastAsia="SimSun" w:hAnsi="Calibri" w:cs="Arial"/>
          <w:lang w:val="cy-GB" w:eastAsia="en-GB"/>
        </w:rPr>
        <w:t xml:space="preserve"> yn dewis cymryd rhan yn y broses yn wirfoddol gyda meddylfryd sy’n ceisio adfer y berthynas weithio.</w:t>
      </w:r>
    </w:p>
    <w:p w14:paraId="6960D422" w14:textId="77777777" w:rsidR="00393170" w:rsidRPr="00393170" w:rsidRDefault="00393170" w:rsidP="00393170">
      <w:pPr>
        <w:spacing w:after="0" w:line="276" w:lineRule="auto"/>
        <w:jc w:val="both"/>
        <w:rPr>
          <w:rFonts w:ascii="Calibri" w:eastAsia="SimSun" w:hAnsi="Calibri" w:cs="Arial"/>
          <w:lang w:val="cy-GB" w:eastAsia="en-GB"/>
        </w:rPr>
      </w:pPr>
    </w:p>
    <w:p w14:paraId="42B70A1F" w14:textId="77777777" w:rsidR="00393170" w:rsidRPr="00393170" w:rsidRDefault="00393170" w:rsidP="00393170">
      <w:p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Bydd y broses gyfryngu yn rhoi cyfle i’r achwynydd egluro i’r aflonyddwr honedig yr effaith y mae ei ymddygiad yn ei chael arno a rhoi i’r aflonyddwr honedig y cyfle i ymateb.  O safbwynt yr achwynydd, bydd hyn yn golygu diwedd i’r ymddygiad sy’n achosi loes.</w:t>
      </w:r>
    </w:p>
    <w:p w14:paraId="030C2513" w14:textId="77777777" w:rsidR="00393170" w:rsidRPr="00393170" w:rsidRDefault="00393170" w:rsidP="00393170">
      <w:pPr>
        <w:spacing w:after="0" w:line="276" w:lineRule="auto"/>
        <w:jc w:val="both"/>
        <w:rPr>
          <w:rFonts w:ascii="Calibri" w:eastAsia="SimSun" w:hAnsi="Calibri" w:cs="Arial"/>
          <w:lang w:val="cy-GB" w:eastAsia="en-GB"/>
        </w:rPr>
      </w:pPr>
    </w:p>
    <w:p w14:paraId="03F70D44" w14:textId="77777777" w:rsidR="00393170" w:rsidRPr="00393170" w:rsidRDefault="00393170" w:rsidP="00393170">
      <w:p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lastRenderedPageBreak/>
        <w:t>Rhaid i’r ddwy ochr gytuno i gyfryngu.  Os nad yw un ochr yn cytuno i gyfryngu, ni ellir ei ddefnyddio i ddatrys y materion.</w:t>
      </w:r>
    </w:p>
    <w:p w14:paraId="37C4A87F" w14:textId="77777777" w:rsidR="00393170" w:rsidRPr="00393170" w:rsidRDefault="00393170" w:rsidP="00393170">
      <w:pPr>
        <w:spacing w:after="0" w:line="276" w:lineRule="auto"/>
        <w:jc w:val="both"/>
        <w:rPr>
          <w:rFonts w:ascii="Calibri" w:eastAsia="SimSun" w:hAnsi="Calibri" w:cs="Arial"/>
          <w:lang w:val="cy-GB" w:eastAsia="en-GB"/>
        </w:rPr>
      </w:pPr>
    </w:p>
    <w:p w14:paraId="0E80E2DA" w14:textId="7F31BFC8" w:rsidR="00393170" w:rsidRPr="00393170" w:rsidRDefault="00393170" w:rsidP="00393170">
      <w:p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 xml:space="preserve">Dylai’r broses gyfryngu gael ei threfnu gan y </w:t>
      </w:r>
      <w:r w:rsidR="00890D5C">
        <w:rPr>
          <w:rFonts w:ascii="Calibri" w:eastAsia="SimSun" w:hAnsi="Calibri" w:cs="Arial"/>
          <w:lang w:val="cy-GB" w:eastAsia="en-GB"/>
        </w:rPr>
        <w:t>P</w:t>
      </w:r>
      <w:r w:rsidRPr="00393170">
        <w:rPr>
          <w:rFonts w:ascii="Calibri" w:eastAsia="SimSun" w:hAnsi="Calibri" w:cs="Arial"/>
          <w:lang w:val="cy-GB" w:eastAsia="en-GB"/>
        </w:rPr>
        <w:t xml:space="preserve">ennaeth.  Mewn achosion lle mae’r gŵyn yn ymwneud â’r </w:t>
      </w:r>
      <w:r w:rsidR="00890D5C">
        <w:rPr>
          <w:rFonts w:ascii="Calibri" w:eastAsia="SimSun" w:hAnsi="Calibri" w:cs="Arial"/>
          <w:lang w:val="cy-GB" w:eastAsia="en-GB"/>
        </w:rPr>
        <w:t>P</w:t>
      </w:r>
      <w:r w:rsidRPr="00393170">
        <w:rPr>
          <w:rFonts w:ascii="Calibri" w:eastAsia="SimSun" w:hAnsi="Calibri" w:cs="Arial"/>
          <w:lang w:val="cy-GB" w:eastAsia="en-GB"/>
        </w:rPr>
        <w:t xml:space="preserve">ennaeth, dylai’r cyfryngu gael ei drefnu gan </w:t>
      </w:r>
      <w:r w:rsidR="00890D5C">
        <w:rPr>
          <w:rFonts w:ascii="Calibri" w:eastAsia="SimSun" w:hAnsi="Calibri" w:cs="Arial"/>
          <w:lang w:val="cy-GB" w:eastAsia="en-GB"/>
        </w:rPr>
        <w:t>G</w:t>
      </w:r>
      <w:r w:rsidRPr="00393170">
        <w:rPr>
          <w:rFonts w:ascii="Calibri" w:eastAsia="SimSun" w:hAnsi="Calibri" w:cs="Arial"/>
          <w:lang w:val="cy-GB" w:eastAsia="en-GB"/>
        </w:rPr>
        <w:t xml:space="preserve">adeirydd y </w:t>
      </w:r>
      <w:r w:rsidR="00890D5C">
        <w:rPr>
          <w:rFonts w:ascii="Calibri" w:eastAsia="SimSun" w:hAnsi="Calibri" w:cs="Arial"/>
          <w:lang w:val="cy-GB" w:eastAsia="en-GB"/>
        </w:rPr>
        <w:t>L</w:t>
      </w:r>
      <w:r w:rsidRPr="00393170">
        <w:rPr>
          <w:rFonts w:ascii="Calibri" w:eastAsia="SimSun" w:hAnsi="Calibri" w:cs="Arial"/>
          <w:lang w:val="cy-GB" w:eastAsia="en-GB"/>
        </w:rPr>
        <w:t xml:space="preserve">lywodraethwyr a/neu gynrychiolydd </w:t>
      </w:r>
      <w:r w:rsidR="00890D5C">
        <w:rPr>
          <w:rFonts w:ascii="Calibri" w:eastAsia="SimSun" w:hAnsi="Calibri" w:cs="Arial"/>
          <w:lang w:val="cy-GB" w:eastAsia="en-GB"/>
        </w:rPr>
        <w:t>A</w:t>
      </w:r>
      <w:r w:rsidRPr="00393170">
        <w:rPr>
          <w:rFonts w:ascii="Calibri" w:eastAsia="SimSun" w:hAnsi="Calibri" w:cs="Arial"/>
          <w:lang w:val="cy-GB" w:eastAsia="en-GB"/>
        </w:rPr>
        <w:t xml:space="preserve">dnoddau </w:t>
      </w:r>
      <w:r w:rsidR="00890D5C">
        <w:rPr>
          <w:rFonts w:ascii="Calibri" w:eastAsia="SimSun" w:hAnsi="Calibri" w:cs="Arial"/>
          <w:lang w:val="cy-GB" w:eastAsia="en-GB"/>
        </w:rPr>
        <w:t>D</w:t>
      </w:r>
      <w:r w:rsidRPr="00393170">
        <w:rPr>
          <w:rFonts w:ascii="Calibri" w:eastAsia="SimSun" w:hAnsi="Calibri" w:cs="Arial"/>
          <w:lang w:val="cy-GB" w:eastAsia="en-GB"/>
        </w:rPr>
        <w:t>ynol.</w:t>
      </w:r>
    </w:p>
    <w:p w14:paraId="018B7DC5" w14:textId="77777777" w:rsidR="00393170" w:rsidRPr="00393170" w:rsidRDefault="00393170" w:rsidP="00393170">
      <w:pPr>
        <w:spacing w:after="0" w:line="276" w:lineRule="auto"/>
        <w:jc w:val="both"/>
        <w:rPr>
          <w:rFonts w:ascii="Calibri" w:eastAsia="SimSun" w:hAnsi="Calibri" w:cs="Arial"/>
          <w:lang w:val="cy-GB" w:eastAsia="en-GB"/>
        </w:rPr>
      </w:pPr>
    </w:p>
    <w:p w14:paraId="5F64A75C" w14:textId="77777777" w:rsidR="00393170" w:rsidRPr="00393170" w:rsidRDefault="00393170" w:rsidP="00393170">
      <w:p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 xml:space="preserve">Pa bynnag ddull a ddefnyddir, dylai’r gweithiwr gofnodi’r camau a gymerwyd a’r canlyniad fel tystiolaeth o’r ymdrech i ddatrys y sefyllfa. </w:t>
      </w:r>
    </w:p>
    <w:p w14:paraId="50B0086D" w14:textId="55D2BB31" w:rsidR="00393170" w:rsidRDefault="00393170" w:rsidP="00393170">
      <w:pPr>
        <w:spacing w:after="0" w:line="276" w:lineRule="auto"/>
        <w:jc w:val="both"/>
        <w:rPr>
          <w:rFonts w:ascii="Calibri" w:eastAsia="SimSun" w:hAnsi="Calibri" w:cs="Arial"/>
          <w:lang w:val="cy-GB" w:eastAsia="en-GB"/>
        </w:rPr>
      </w:pPr>
    </w:p>
    <w:p w14:paraId="6599CC24" w14:textId="77777777" w:rsidR="00160D29" w:rsidRDefault="00160D29" w:rsidP="00160D29">
      <w:pPr>
        <w:autoSpaceDE w:val="0"/>
        <w:autoSpaceDN w:val="0"/>
        <w:adjustRightInd w:val="0"/>
        <w:spacing w:after="0" w:line="276" w:lineRule="auto"/>
        <w:jc w:val="both"/>
        <w:rPr>
          <w:rFonts w:ascii="Calibri" w:hAnsi="Calibri" w:cs="Calibri"/>
          <w:lang w:val="cy-GB"/>
        </w:rPr>
      </w:pPr>
      <w:r>
        <w:rPr>
          <w:rFonts w:ascii="Calibri" w:hAnsi="Calibri" w:cs="Calibri"/>
          <w:lang w:val="cy-GB"/>
        </w:rPr>
        <w:t>Os nad yw’r naill ochr na’r llall yn gallu datrys y mater trwy gyfryngu, ac mae’r sawl a gwneir y cwyn yn parhau i fod yn anhapus, gall y mater gael ei gyfeirio yn ôl i’r drefn ffurfiol.  Gellir derbyn mwy o wybodaeth am y broses gyfryngu gan yr adran Adnoddau Dynol.  Gall y cynrychiolydd adnoddau dynol gynnig cyngor a chefnogaeth ar weithredu’r drefn anffurfiol.</w:t>
      </w:r>
    </w:p>
    <w:p w14:paraId="58397584" w14:textId="77777777" w:rsidR="00160D29" w:rsidRDefault="00160D29" w:rsidP="00160D29">
      <w:pPr>
        <w:autoSpaceDE w:val="0"/>
        <w:autoSpaceDN w:val="0"/>
        <w:adjustRightInd w:val="0"/>
        <w:spacing w:after="0" w:line="276" w:lineRule="auto"/>
        <w:jc w:val="both"/>
        <w:rPr>
          <w:rFonts w:ascii="Calibri" w:hAnsi="Calibri" w:cs="Calibri"/>
          <w:lang w:val="cy-GB"/>
        </w:rPr>
      </w:pPr>
    </w:p>
    <w:p w14:paraId="10643CE4" w14:textId="2F5E2D22" w:rsidR="00160D29" w:rsidRPr="00393170" w:rsidRDefault="00160D29" w:rsidP="00160D29">
      <w:pPr>
        <w:spacing w:after="0" w:line="276" w:lineRule="auto"/>
        <w:jc w:val="both"/>
        <w:rPr>
          <w:rFonts w:ascii="Calibri" w:eastAsia="SimSun" w:hAnsi="Calibri" w:cs="Arial"/>
          <w:lang w:val="cy-GB" w:eastAsia="en-GB"/>
        </w:rPr>
      </w:pPr>
      <w:r>
        <w:rPr>
          <w:rFonts w:ascii="Calibri" w:hAnsi="Calibri" w:cs="Calibri"/>
          <w:lang w:val="cy-GB"/>
        </w:rPr>
        <w:t>Gweler atodiad 1 am ragor o wybodaeth ar gyfryngu.</w:t>
      </w:r>
    </w:p>
    <w:p w14:paraId="0C400B27" w14:textId="77777777" w:rsidR="00393170" w:rsidRPr="00393170" w:rsidRDefault="00393170" w:rsidP="00393170">
      <w:pPr>
        <w:spacing w:after="0" w:line="276" w:lineRule="auto"/>
        <w:jc w:val="both"/>
        <w:rPr>
          <w:rFonts w:ascii="Calibri" w:eastAsia="SimSun" w:hAnsi="Calibri" w:cs="Arial"/>
          <w:lang w:val="cy-GB" w:eastAsia="en-GB"/>
        </w:rPr>
      </w:pPr>
    </w:p>
    <w:p w14:paraId="0FF88A92" w14:textId="77777777" w:rsidR="00393170" w:rsidRPr="00393170" w:rsidRDefault="00393170" w:rsidP="00393170">
      <w:pPr>
        <w:pStyle w:val="Heading1"/>
        <w:spacing w:line="276" w:lineRule="auto"/>
        <w:rPr>
          <w:rFonts w:eastAsia="SimSun"/>
          <w:lang w:val="cy-GB" w:eastAsia="en-GB"/>
        </w:rPr>
      </w:pPr>
      <w:bookmarkStart w:id="10" w:name="_Toc513189486"/>
      <w:r w:rsidRPr="00393170">
        <w:rPr>
          <w:rFonts w:eastAsia="SimSun"/>
          <w:lang w:val="cy-GB" w:eastAsia="en-GB"/>
        </w:rPr>
        <w:t>7.0</w:t>
      </w:r>
      <w:r w:rsidRPr="00393170">
        <w:rPr>
          <w:rFonts w:eastAsia="SimSun"/>
          <w:lang w:val="cy-GB" w:eastAsia="en-GB"/>
        </w:rPr>
        <w:tab/>
        <w:t>Y Drefn Ffurfiol</w:t>
      </w:r>
      <w:bookmarkEnd w:id="10"/>
    </w:p>
    <w:p w14:paraId="4CE8CDBE" w14:textId="77777777" w:rsidR="00393170" w:rsidRPr="00393170" w:rsidRDefault="00393170" w:rsidP="00393170">
      <w:pPr>
        <w:spacing w:after="0" w:line="276" w:lineRule="auto"/>
        <w:ind w:left="720" w:hanging="720"/>
        <w:jc w:val="both"/>
        <w:rPr>
          <w:rFonts w:ascii="Calibri" w:eastAsia="SimSun" w:hAnsi="Calibri" w:cs="Arial"/>
          <w:lang w:val="cy-GB" w:eastAsia="en-GB"/>
        </w:rPr>
      </w:pPr>
    </w:p>
    <w:p w14:paraId="1A29CF89" w14:textId="77777777" w:rsidR="00393170" w:rsidRPr="00393170" w:rsidRDefault="00393170" w:rsidP="00393170">
      <w:p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 xml:space="preserve">Os nad yw camau anffurfiol yn datrys y broblem o fwlio neu aflonyddu honedig, neu os ystyrir bod amgylchiadau’r achos yn ddigon difrifol fel na byddai defnyddio’r drefn anffurfiol yn briodol, yna dylid cymryd camau ffurfiol. </w:t>
      </w:r>
    </w:p>
    <w:p w14:paraId="510B889F" w14:textId="77777777" w:rsidR="00393170" w:rsidRPr="00393170" w:rsidRDefault="00393170" w:rsidP="00393170">
      <w:pPr>
        <w:spacing w:after="0" w:line="276" w:lineRule="auto"/>
        <w:ind w:left="720" w:hanging="720"/>
        <w:jc w:val="both"/>
        <w:rPr>
          <w:rFonts w:ascii="Calibri" w:eastAsia="SimSun" w:hAnsi="Calibri" w:cs="Arial"/>
          <w:lang w:val="cy-GB" w:eastAsia="en-GB"/>
        </w:rPr>
      </w:pPr>
    </w:p>
    <w:p w14:paraId="42850B09" w14:textId="77777777" w:rsidR="00393170" w:rsidRPr="00393170" w:rsidRDefault="00393170" w:rsidP="00393170">
      <w:pPr>
        <w:tabs>
          <w:tab w:val="left" w:pos="360"/>
          <w:tab w:val="left" w:pos="720"/>
        </w:tabs>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Dylid gwneud cwynion cyn gynted â phosibl yn dilyn gweithred o fwlio neu aflonyddu honedig fel y gellir delio â’r mater yn gyflym ac yn deg.</w:t>
      </w:r>
    </w:p>
    <w:p w14:paraId="050538DB" w14:textId="77777777" w:rsidR="00393170" w:rsidRPr="00393170" w:rsidRDefault="00393170" w:rsidP="00393170">
      <w:pPr>
        <w:spacing w:after="0" w:line="276" w:lineRule="auto"/>
        <w:ind w:left="720" w:hanging="720"/>
        <w:jc w:val="both"/>
        <w:rPr>
          <w:rFonts w:ascii="Calibri" w:eastAsia="SimSun" w:hAnsi="Calibri" w:cs="Arial"/>
          <w:lang w:val="cy-GB" w:eastAsia="en-GB"/>
        </w:rPr>
      </w:pPr>
    </w:p>
    <w:p w14:paraId="3462E235" w14:textId="77777777" w:rsidR="00393170" w:rsidRPr="00393170" w:rsidRDefault="00393170" w:rsidP="00393170">
      <w:pPr>
        <w:spacing w:after="0" w:line="276" w:lineRule="auto"/>
        <w:ind w:left="720" w:hanging="720"/>
        <w:jc w:val="both"/>
        <w:rPr>
          <w:rFonts w:ascii="Calibri" w:eastAsia="SimSun" w:hAnsi="Calibri" w:cs="Arial"/>
          <w:b/>
          <w:lang w:val="cy-GB" w:eastAsia="en-GB"/>
        </w:rPr>
      </w:pPr>
    </w:p>
    <w:p w14:paraId="508CCB04" w14:textId="77777777" w:rsidR="00393170" w:rsidRPr="00393170" w:rsidRDefault="00393170" w:rsidP="00393170">
      <w:pPr>
        <w:pStyle w:val="Heading2"/>
        <w:spacing w:line="276" w:lineRule="auto"/>
        <w:rPr>
          <w:rFonts w:eastAsia="SimSun"/>
          <w:lang w:val="cy-GB" w:eastAsia="en-GB"/>
        </w:rPr>
      </w:pPr>
      <w:bookmarkStart w:id="11" w:name="_Toc513189487"/>
      <w:r w:rsidRPr="00393170">
        <w:rPr>
          <w:rFonts w:eastAsia="SimSun"/>
          <w:lang w:val="cy-GB" w:eastAsia="en-GB"/>
        </w:rPr>
        <w:t>7.1</w:t>
      </w:r>
      <w:r w:rsidRPr="00393170">
        <w:rPr>
          <w:rFonts w:eastAsia="SimSun"/>
          <w:lang w:val="cy-GB" w:eastAsia="en-GB"/>
        </w:rPr>
        <w:tab/>
        <w:t>Cyflwyno Cwyn</w:t>
      </w:r>
      <w:bookmarkEnd w:id="11"/>
      <w:r w:rsidRPr="00393170">
        <w:rPr>
          <w:rFonts w:eastAsia="SimSun"/>
          <w:lang w:val="cy-GB" w:eastAsia="en-GB"/>
        </w:rPr>
        <w:t xml:space="preserve"> </w:t>
      </w:r>
    </w:p>
    <w:p w14:paraId="44554865" w14:textId="77777777" w:rsidR="00393170" w:rsidRPr="00393170" w:rsidRDefault="00393170" w:rsidP="00393170">
      <w:pPr>
        <w:spacing w:after="0" w:line="276" w:lineRule="auto"/>
        <w:ind w:left="720" w:hanging="720"/>
        <w:jc w:val="both"/>
        <w:rPr>
          <w:rFonts w:ascii="Calibri" w:eastAsia="SimSun" w:hAnsi="Calibri" w:cs="Arial"/>
          <w:b/>
          <w:lang w:val="cy-GB" w:eastAsia="en-GB"/>
        </w:rPr>
      </w:pPr>
    </w:p>
    <w:p w14:paraId="16C732C5" w14:textId="33800F77" w:rsidR="00393170" w:rsidRPr="00393170" w:rsidRDefault="00393170" w:rsidP="00393170">
      <w:pPr>
        <w:spacing w:after="0" w:line="276" w:lineRule="auto"/>
        <w:jc w:val="both"/>
        <w:rPr>
          <w:rFonts w:ascii="Calibri" w:eastAsia="SimSun" w:hAnsi="Calibri" w:cs="Arial"/>
          <w:color w:val="33CCCC"/>
          <w:lang w:val="cy-GB" w:eastAsia="en-GB"/>
        </w:rPr>
      </w:pPr>
      <w:r w:rsidRPr="00393170">
        <w:rPr>
          <w:rFonts w:ascii="Calibri" w:eastAsia="SimSun" w:hAnsi="Calibri" w:cs="Arial"/>
          <w:lang w:val="cy-GB" w:eastAsia="en-GB"/>
        </w:rPr>
        <w:t xml:space="preserve">Dylid gwneud cwynion ffurfiol yn ysgrifenedig i’r </w:t>
      </w:r>
      <w:r w:rsidR="00BF70B8">
        <w:rPr>
          <w:rFonts w:ascii="Calibri" w:eastAsia="SimSun" w:hAnsi="Calibri" w:cs="Arial"/>
          <w:lang w:val="cy-GB" w:eastAsia="en-GB"/>
        </w:rPr>
        <w:t>P</w:t>
      </w:r>
      <w:r w:rsidRPr="00393170">
        <w:rPr>
          <w:rFonts w:ascii="Calibri" w:eastAsia="SimSun" w:hAnsi="Calibri" w:cs="Arial"/>
          <w:lang w:val="cy-GB" w:eastAsia="en-GB"/>
        </w:rPr>
        <w:t xml:space="preserve">ennaeth.  Er hynny, os yw’r gŵyn yn ymwneud â’r </w:t>
      </w:r>
      <w:r w:rsidR="00BF70B8">
        <w:rPr>
          <w:rFonts w:ascii="Calibri" w:eastAsia="SimSun" w:hAnsi="Calibri" w:cs="Arial"/>
          <w:lang w:val="cy-GB" w:eastAsia="en-GB"/>
        </w:rPr>
        <w:t>P</w:t>
      </w:r>
      <w:r w:rsidRPr="00393170">
        <w:rPr>
          <w:rFonts w:ascii="Calibri" w:eastAsia="SimSun" w:hAnsi="Calibri" w:cs="Arial"/>
          <w:lang w:val="cy-GB" w:eastAsia="en-GB"/>
        </w:rPr>
        <w:t xml:space="preserve">ennaeth, dylai’r achwynydd ysgrifennu at </w:t>
      </w:r>
      <w:r w:rsidR="00BF70B8">
        <w:rPr>
          <w:rFonts w:ascii="Calibri" w:eastAsia="SimSun" w:hAnsi="Calibri" w:cs="Arial"/>
          <w:lang w:val="cy-GB" w:eastAsia="en-GB"/>
        </w:rPr>
        <w:t>G</w:t>
      </w:r>
      <w:r w:rsidRPr="00393170">
        <w:rPr>
          <w:rFonts w:ascii="Calibri" w:eastAsia="SimSun" w:hAnsi="Calibri" w:cs="Arial"/>
          <w:lang w:val="cy-GB" w:eastAsia="en-GB"/>
        </w:rPr>
        <w:t xml:space="preserve">adeirydd y </w:t>
      </w:r>
      <w:r w:rsidR="00BF70B8">
        <w:rPr>
          <w:rFonts w:ascii="Calibri" w:eastAsia="SimSun" w:hAnsi="Calibri" w:cs="Arial"/>
          <w:lang w:val="cy-GB" w:eastAsia="en-GB"/>
        </w:rPr>
        <w:t>L</w:t>
      </w:r>
      <w:r w:rsidRPr="00393170">
        <w:rPr>
          <w:rFonts w:ascii="Calibri" w:eastAsia="SimSun" w:hAnsi="Calibri" w:cs="Arial"/>
          <w:lang w:val="cy-GB" w:eastAsia="en-GB"/>
        </w:rPr>
        <w:t>lywodraethwyr.</w:t>
      </w:r>
    </w:p>
    <w:p w14:paraId="72F36E81" w14:textId="77777777" w:rsidR="00393170" w:rsidRPr="00393170" w:rsidRDefault="00393170" w:rsidP="00393170">
      <w:pPr>
        <w:spacing w:after="0" w:line="276" w:lineRule="auto"/>
        <w:jc w:val="both"/>
        <w:rPr>
          <w:rFonts w:ascii="Calibri" w:eastAsia="SimSun" w:hAnsi="Calibri" w:cs="Arial"/>
          <w:color w:val="FF0000"/>
          <w:lang w:val="cy-GB" w:eastAsia="en-GB"/>
        </w:rPr>
      </w:pPr>
      <w:r w:rsidRPr="00393170">
        <w:rPr>
          <w:rFonts w:ascii="Calibri" w:eastAsia="SimSun" w:hAnsi="Calibri" w:cs="Arial"/>
          <w:lang w:val="cy-GB" w:eastAsia="en-GB"/>
        </w:rPr>
        <w:t xml:space="preserve"> </w:t>
      </w:r>
    </w:p>
    <w:p w14:paraId="7FE33AE1" w14:textId="77777777" w:rsidR="00393170" w:rsidRPr="00393170" w:rsidRDefault="00393170" w:rsidP="00393170">
      <w:p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 xml:space="preserve">Dylai’r gŵyn ddisgrifio’r digwyddiad(au) pan deimlodd yr achwynydd ei fod yn cael ei fwlio neu yr aflonyddwyd arno, yn cynnwys dyddiadau, amseroedd, enwau’r sawl oedd yn gysylltiedig, enwau unrhyw dystion a natur y digwyddiad(au).   Dylai’r achwynydd ddarparu manylion unrhyw ymgais i ddatrys y mater yn anffurfiol a chanlyniad y broses anffurfiol/cyfryngu. </w:t>
      </w:r>
    </w:p>
    <w:p w14:paraId="4B56B8DB" w14:textId="77777777" w:rsidR="00393170" w:rsidRPr="00393170" w:rsidRDefault="00393170" w:rsidP="00393170">
      <w:pPr>
        <w:spacing w:after="0" w:line="276" w:lineRule="auto"/>
        <w:jc w:val="both"/>
        <w:rPr>
          <w:rFonts w:ascii="Calibri" w:eastAsia="SimSun" w:hAnsi="Calibri" w:cs="Arial"/>
          <w:lang w:val="cy-GB" w:eastAsia="en-GB"/>
        </w:rPr>
      </w:pPr>
    </w:p>
    <w:p w14:paraId="58FE91C8" w14:textId="77777777" w:rsidR="00393170" w:rsidRPr="00393170" w:rsidRDefault="00393170" w:rsidP="00393170">
      <w:pPr>
        <w:spacing w:after="0" w:line="276" w:lineRule="auto"/>
        <w:ind w:left="720" w:hanging="720"/>
        <w:jc w:val="both"/>
        <w:rPr>
          <w:rFonts w:ascii="Calibri" w:eastAsia="SimSun" w:hAnsi="Calibri" w:cs="Arial"/>
          <w:b/>
          <w:lang w:val="cy-GB" w:eastAsia="en-GB"/>
        </w:rPr>
      </w:pPr>
    </w:p>
    <w:p w14:paraId="392B98E6" w14:textId="77777777" w:rsidR="00393170" w:rsidRPr="00393170" w:rsidRDefault="00393170" w:rsidP="00393170">
      <w:pPr>
        <w:pStyle w:val="Heading2"/>
        <w:spacing w:line="276" w:lineRule="auto"/>
        <w:rPr>
          <w:rFonts w:eastAsia="SimSun"/>
          <w:lang w:val="cy-GB" w:eastAsia="en-GB"/>
        </w:rPr>
      </w:pPr>
      <w:bookmarkStart w:id="12" w:name="_Toc513189488"/>
      <w:r w:rsidRPr="00393170">
        <w:rPr>
          <w:rFonts w:eastAsia="SimSun"/>
          <w:lang w:val="cy-GB" w:eastAsia="en-GB"/>
        </w:rPr>
        <w:t>7.2</w:t>
      </w:r>
      <w:r w:rsidRPr="00393170">
        <w:rPr>
          <w:rFonts w:eastAsia="SimSun"/>
          <w:lang w:val="cy-GB" w:eastAsia="en-GB"/>
        </w:rPr>
        <w:tab/>
        <w:t>Ystyried Defnyddio’r Drefn Anffurfiol</w:t>
      </w:r>
      <w:bookmarkEnd w:id="12"/>
      <w:r w:rsidRPr="00393170">
        <w:rPr>
          <w:rFonts w:eastAsia="SimSun"/>
          <w:lang w:val="cy-GB" w:eastAsia="en-GB"/>
        </w:rPr>
        <w:t xml:space="preserve"> </w:t>
      </w:r>
    </w:p>
    <w:p w14:paraId="589570F7" w14:textId="77777777" w:rsidR="00393170" w:rsidRPr="00393170" w:rsidRDefault="00393170" w:rsidP="00393170">
      <w:pPr>
        <w:spacing w:after="0" w:line="276" w:lineRule="auto"/>
        <w:ind w:left="720" w:hanging="720"/>
        <w:jc w:val="both"/>
        <w:rPr>
          <w:rFonts w:ascii="Calibri" w:eastAsia="SimSun" w:hAnsi="Calibri" w:cs="Arial"/>
          <w:lang w:val="cy-GB" w:eastAsia="en-GB"/>
        </w:rPr>
      </w:pPr>
    </w:p>
    <w:p w14:paraId="781BA385" w14:textId="77777777" w:rsidR="00393170" w:rsidRPr="00393170" w:rsidRDefault="00393170" w:rsidP="00393170">
      <w:p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 xml:space="preserve">Pan dderbynnir y gŵyn, bydd y swyddog a dderbyniodd y gŵyn yn  ystyried a geisiwyd defnyddio’r drefn anffurfiol eisoes ac/neu a fyddai ei defnyddio yn fwy addas yn y lle cyntaf (yn unol â 6.0 </w:t>
      </w:r>
      <w:r w:rsidRPr="00393170">
        <w:rPr>
          <w:rFonts w:ascii="Calibri" w:eastAsia="SimSun" w:hAnsi="Calibri" w:cs="Arial"/>
          <w:lang w:val="cy-GB" w:eastAsia="en-GB"/>
        </w:rPr>
        <w:lastRenderedPageBreak/>
        <w:t>uchod).  Rhaid i’r achwynydd gytuno â’r penderfyniad hwn ym mhob achos.  Pe cytunir y dylid bwrw ymlaen â’r drefn ffurfiol, cymerir y camau a ganlyn.</w:t>
      </w:r>
    </w:p>
    <w:p w14:paraId="575D25D1" w14:textId="77777777" w:rsidR="00393170" w:rsidRPr="00393170" w:rsidRDefault="00393170" w:rsidP="00393170">
      <w:pPr>
        <w:spacing w:after="0" w:line="276" w:lineRule="auto"/>
        <w:ind w:left="720" w:hanging="720"/>
        <w:jc w:val="both"/>
        <w:rPr>
          <w:rFonts w:ascii="Calibri" w:eastAsia="SimSun" w:hAnsi="Calibri" w:cs="Arial"/>
          <w:color w:val="33CCCC"/>
          <w:lang w:val="cy-GB" w:eastAsia="en-GB"/>
        </w:rPr>
      </w:pPr>
      <w:r w:rsidRPr="00393170">
        <w:rPr>
          <w:rFonts w:ascii="Calibri" w:eastAsia="SimSun" w:hAnsi="Calibri" w:cs="Arial"/>
          <w:color w:val="33CCCC"/>
          <w:lang w:val="cy-GB" w:eastAsia="en-GB"/>
        </w:rPr>
        <w:t xml:space="preserve">         </w:t>
      </w:r>
    </w:p>
    <w:p w14:paraId="2B80B08C" w14:textId="77777777" w:rsidR="00393170" w:rsidRPr="00393170" w:rsidRDefault="00393170" w:rsidP="00393170">
      <w:pPr>
        <w:autoSpaceDE w:val="0"/>
        <w:autoSpaceDN w:val="0"/>
        <w:adjustRightInd w:val="0"/>
        <w:spacing w:after="0" w:line="276" w:lineRule="auto"/>
        <w:ind w:left="720" w:hanging="720"/>
        <w:jc w:val="both"/>
        <w:rPr>
          <w:rFonts w:ascii="Calibri" w:eastAsia="MS Mincho" w:hAnsi="Calibri" w:cs="Arial"/>
          <w:b/>
          <w:color w:val="000000"/>
          <w:lang w:val="cy-GB" w:eastAsia="en-GB"/>
        </w:rPr>
      </w:pPr>
    </w:p>
    <w:p w14:paraId="0301BABD" w14:textId="77777777" w:rsidR="00393170" w:rsidRPr="00393170" w:rsidRDefault="00393170" w:rsidP="00393170">
      <w:pPr>
        <w:pStyle w:val="Heading2"/>
        <w:spacing w:line="276" w:lineRule="auto"/>
        <w:rPr>
          <w:rFonts w:eastAsia="MS Mincho"/>
          <w:lang w:val="cy-GB" w:eastAsia="en-GB"/>
        </w:rPr>
      </w:pPr>
      <w:bookmarkStart w:id="13" w:name="_Toc513189489"/>
      <w:r w:rsidRPr="00393170">
        <w:rPr>
          <w:rFonts w:eastAsia="MS Mincho"/>
          <w:lang w:val="cy-GB" w:eastAsia="en-GB"/>
        </w:rPr>
        <w:t>7.3</w:t>
      </w:r>
      <w:r w:rsidRPr="00393170">
        <w:rPr>
          <w:rFonts w:eastAsia="MS Mincho"/>
          <w:lang w:val="cy-GB" w:eastAsia="en-GB"/>
        </w:rPr>
        <w:tab/>
        <w:t>Atal/Dyletswyddau Gwahanol</w:t>
      </w:r>
      <w:bookmarkEnd w:id="13"/>
      <w:r w:rsidRPr="00393170">
        <w:rPr>
          <w:rFonts w:eastAsia="MS Mincho"/>
          <w:lang w:val="cy-GB" w:eastAsia="en-GB"/>
        </w:rPr>
        <w:tab/>
      </w:r>
    </w:p>
    <w:p w14:paraId="746589E6" w14:textId="77777777" w:rsidR="00393170" w:rsidRPr="00393170" w:rsidRDefault="00393170" w:rsidP="00393170">
      <w:pPr>
        <w:autoSpaceDE w:val="0"/>
        <w:autoSpaceDN w:val="0"/>
        <w:adjustRightInd w:val="0"/>
        <w:spacing w:after="0" w:line="276" w:lineRule="auto"/>
        <w:jc w:val="both"/>
        <w:rPr>
          <w:rFonts w:ascii="Calibri" w:eastAsia="MS Mincho" w:hAnsi="Calibri" w:cs="Arial"/>
          <w:color w:val="000000"/>
          <w:lang w:val="cy-GB" w:eastAsia="en-GB"/>
        </w:rPr>
      </w:pPr>
    </w:p>
    <w:p w14:paraId="766820F5" w14:textId="5E94E9B2" w:rsidR="00393170" w:rsidRPr="00393170" w:rsidRDefault="00393170" w:rsidP="00393170">
      <w:pPr>
        <w:autoSpaceDE w:val="0"/>
        <w:autoSpaceDN w:val="0"/>
        <w:adjustRightInd w:val="0"/>
        <w:spacing w:after="0" w:line="276" w:lineRule="auto"/>
        <w:jc w:val="both"/>
        <w:rPr>
          <w:rFonts w:ascii="Calibri" w:eastAsia="MS Mincho" w:hAnsi="Calibri" w:cs="Arial"/>
          <w:color w:val="000000"/>
          <w:lang w:val="cy-GB" w:eastAsia="en-GB"/>
        </w:rPr>
      </w:pPr>
      <w:r w:rsidRPr="00393170">
        <w:rPr>
          <w:rFonts w:ascii="Calibri" w:eastAsia="MS Mincho" w:hAnsi="Calibri" w:cs="Arial"/>
          <w:color w:val="000000"/>
          <w:lang w:val="cy-GB" w:eastAsia="en-GB"/>
        </w:rPr>
        <w:t xml:space="preserve">Pan geir honiad o fwlio neu aflonyddu difrifol, bydd y </w:t>
      </w:r>
      <w:r w:rsidR="00BF70B8">
        <w:rPr>
          <w:rFonts w:ascii="Calibri" w:eastAsia="MS Mincho" w:hAnsi="Calibri" w:cs="Arial"/>
          <w:color w:val="000000"/>
          <w:lang w:val="cy-GB" w:eastAsia="en-GB"/>
        </w:rPr>
        <w:t>P</w:t>
      </w:r>
      <w:r w:rsidRPr="00393170">
        <w:rPr>
          <w:rFonts w:ascii="Calibri" w:eastAsia="MS Mincho" w:hAnsi="Calibri" w:cs="Arial"/>
          <w:color w:val="000000"/>
          <w:lang w:val="cy-GB" w:eastAsia="en-GB"/>
        </w:rPr>
        <w:t>ennaeth/</w:t>
      </w:r>
      <w:r w:rsidR="00BF70B8">
        <w:rPr>
          <w:rFonts w:ascii="Calibri" w:eastAsia="MS Mincho" w:hAnsi="Calibri" w:cs="Arial"/>
          <w:color w:val="000000"/>
          <w:lang w:val="cy-GB" w:eastAsia="en-GB"/>
        </w:rPr>
        <w:t>C</w:t>
      </w:r>
      <w:r w:rsidRPr="00393170">
        <w:rPr>
          <w:rFonts w:ascii="Calibri" w:eastAsia="MS Mincho" w:hAnsi="Calibri" w:cs="Arial"/>
          <w:color w:val="000000"/>
          <w:lang w:val="cy-GB" w:eastAsia="en-GB"/>
        </w:rPr>
        <w:t xml:space="preserve">adeirydd </w:t>
      </w:r>
      <w:r w:rsidR="00BF70B8">
        <w:rPr>
          <w:rFonts w:ascii="Calibri" w:eastAsia="MS Mincho" w:hAnsi="Calibri" w:cs="Arial"/>
          <w:color w:val="000000"/>
          <w:lang w:val="cy-GB" w:eastAsia="en-GB"/>
        </w:rPr>
        <w:t>L</w:t>
      </w:r>
      <w:r w:rsidRPr="00393170">
        <w:rPr>
          <w:rFonts w:ascii="Calibri" w:eastAsia="MS Mincho" w:hAnsi="Calibri" w:cs="Arial"/>
          <w:color w:val="000000"/>
          <w:lang w:val="cy-GB" w:eastAsia="en-GB"/>
        </w:rPr>
        <w:t xml:space="preserve">lywodraethwyr a dderbyniodd y gŵyn yn ystyried a ddylid atal y bwli/aflonyddwr honedig o’i waith neu ei adleoli dros dro er mwyn osgoi cyswllt pellach rhwng yr unigolion dan sylw a galluogi ymchwiliad llawn.  Gellid ystyried atal o’r gwaith ar gyflog llawn ochr yn ochr ag opsiynau eraill, yn cynnwys gwahanu’r unigolion perthnasol drwy roi dyletswyddau gwahanol addas i un ohonynt dros dro, yn unol â Pholisi Disgyblaeth yr ysgol.  </w:t>
      </w:r>
    </w:p>
    <w:p w14:paraId="13C55736" w14:textId="77777777" w:rsidR="00393170" w:rsidRPr="00393170" w:rsidRDefault="00393170" w:rsidP="00393170">
      <w:pPr>
        <w:autoSpaceDE w:val="0"/>
        <w:autoSpaceDN w:val="0"/>
        <w:adjustRightInd w:val="0"/>
        <w:spacing w:after="0" w:line="276" w:lineRule="auto"/>
        <w:jc w:val="both"/>
        <w:rPr>
          <w:rFonts w:ascii="Calibri" w:eastAsia="MS Mincho" w:hAnsi="Calibri" w:cs="Arial"/>
          <w:color w:val="000000"/>
          <w:lang w:val="cy-GB" w:eastAsia="en-GB"/>
        </w:rPr>
      </w:pPr>
    </w:p>
    <w:p w14:paraId="47F985A5" w14:textId="77777777" w:rsidR="00160D29" w:rsidRDefault="00393170" w:rsidP="00160D29">
      <w:pPr>
        <w:autoSpaceDE w:val="0"/>
        <w:autoSpaceDN w:val="0"/>
        <w:adjustRightInd w:val="0"/>
        <w:spacing w:after="0" w:line="276" w:lineRule="auto"/>
        <w:jc w:val="both"/>
        <w:rPr>
          <w:rFonts w:ascii="Calibri" w:hAnsi="Calibri" w:cs="Calibri"/>
          <w:lang w:val="cy-GB"/>
        </w:rPr>
      </w:pPr>
      <w:r w:rsidRPr="00393170">
        <w:rPr>
          <w:rFonts w:ascii="Calibri" w:eastAsia="MS Mincho" w:hAnsi="Calibri" w:cs="Arial"/>
          <w:color w:val="000000"/>
          <w:lang w:val="cy-GB" w:eastAsia="en-GB"/>
        </w:rPr>
        <w:t xml:space="preserve">Caiff unrhyw gamau i atal gweithiwr o’i waith eu hystyried yn weithred ddi-duedd a dylid ei rheoli mewn ffordd nad yw’n rhagfarnu’r honiadau nac yn cosbi’r naill weithiwr na’r llall.  Bydd unrhyw ataliad o’r gwaith yn unol â Pholisi Disgyblu’r ysgol ac fe gaiff ei fonitro’n rheolaidd i sicrhau bod ataliad yn parhau’n briodol a bod yr ymchwiliad ei hun yn mynd rhagddo cyn gyflymed ag sy’n bosibl. </w:t>
      </w:r>
      <w:r w:rsidR="00160D29">
        <w:rPr>
          <w:rFonts w:ascii="Calibri" w:eastAsia="MS Mincho" w:hAnsi="Calibri" w:cs="Arial"/>
          <w:color w:val="000000"/>
          <w:lang w:val="cy-GB" w:eastAsia="en-GB"/>
        </w:rPr>
        <w:t xml:space="preserve"> </w:t>
      </w:r>
    </w:p>
    <w:p w14:paraId="14AF5E01" w14:textId="4A88DCB0" w:rsidR="00393170" w:rsidRPr="00393170" w:rsidRDefault="00160D29" w:rsidP="00160D29">
      <w:pPr>
        <w:autoSpaceDE w:val="0"/>
        <w:autoSpaceDN w:val="0"/>
        <w:adjustRightInd w:val="0"/>
        <w:spacing w:after="0" w:line="276" w:lineRule="auto"/>
        <w:jc w:val="both"/>
        <w:rPr>
          <w:rFonts w:ascii="Calibri" w:eastAsia="MS Mincho" w:hAnsi="Calibri" w:cs="Arial"/>
          <w:color w:val="000000"/>
          <w:lang w:val="cy-GB" w:eastAsia="en-GB"/>
        </w:rPr>
      </w:pPr>
      <w:r>
        <w:rPr>
          <w:rFonts w:ascii="Calibri" w:hAnsi="Calibri" w:cs="Calibri"/>
          <w:color w:val="000000"/>
          <w:lang w:val="cy-GB"/>
        </w:rPr>
        <w:t>Dylid cwblhau asesiad risg gwahardd ym mhob achos.</w:t>
      </w:r>
    </w:p>
    <w:p w14:paraId="26B6065C" w14:textId="77777777" w:rsidR="00393170" w:rsidRPr="00393170" w:rsidRDefault="00393170" w:rsidP="00393170">
      <w:pPr>
        <w:spacing w:after="0" w:line="276" w:lineRule="auto"/>
        <w:ind w:left="720" w:hanging="720"/>
        <w:jc w:val="both"/>
        <w:rPr>
          <w:rFonts w:ascii="Calibri" w:eastAsia="SimSun" w:hAnsi="Calibri" w:cs="Arial"/>
          <w:lang w:val="cy-GB" w:eastAsia="en-GB"/>
        </w:rPr>
      </w:pPr>
    </w:p>
    <w:p w14:paraId="301EC187" w14:textId="77777777" w:rsidR="00393170" w:rsidRPr="00393170" w:rsidRDefault="00393170" w:rsidP="00393170">
      <w:pPr>
        <w:tabs>
          <w:tab w:val="left" w:pos="4680"/>
        </w:tabs>
        <w:spacing w:after="0" w:line="276" w:lineRule="auto"/>
        <w:ind w:left="720" w:hanging="720"/>
        <w:jc w:val="both"/>
        <w:rPr>
          <w:rFonts w:ascii="Calibri" w:eastAsia="SimSun" w:hAnsi="Calibri" w:cs="Arial"/>
          <w:b/>
          <w:lang w:val="cy-GB" w:eastAsia="en-GB"/>
        </w:rPr>
      </w:pPr>
    </w:p>
    <w:p w14:paraId="26F3242C" w14:textId="77777777" w:rsidR="00393170" w:rsidRPr="00393170" w:rsidRDefault="00393170" w:rsidP="00393170">
      <w:pPr>
        <w:pStyle w:val="Heading2"/>
        <w:spacing w:line="276" w:lineRule="auto"/>
        <w:rPr>
          <w:rFonts w:eastAsia="SimSun"/>
          <w:lang w:val="cy-GB" w:eastAsia="en-GB"/>
        </w:rPr>
      </w:pPr>
      <w:bookmarkStart w:id="14" w:name="_Toc513189490"/>
      <w:r w:rsidRPr="00393170">
        <w:rPr>
          <w:rFonts w:eastAsia="SimSun"/>
          <w:lang w:val="cy-GB" w:eastAsia="en-GB"/>
        </w:rPr>
        <w:t>7.4</w:t>
      </w:r>
      <w:r w:rsidRPr="00393170">
        <w:rPr>
          <w:rFonts w:eastAsia="SimSun"/>
          <w:lang w:val="cy-GB" w:eastAsia="en-GB"/>
        </w:rPr>
        <w:tab/>
        <w:t>Penodi Swyddog Ymchwilio</w:t>
      </w:r>
      <w:bookmarkEnd w:id="14"/>
    </w:p>
    <w:p w14:paraId="58BF7470" w14:textId="77777777" w:rsidR="00393170" w:rsidRPr="00393170" w:rsidRDefault="00393170" w:rsidP="00393170">
      <w:pPr>
        <w:tabs>
          <w:tab w:val="left" w:pos="4680"/>
        </w:tabs>
        <w:spacing w:after="0" w:line="276" w:lineRule="auto"/>
        <w:ind w:left="720" w:hanging="720"/>
        <w:jc w:val="both"/>
        <w:rPr>
          <w:rFonts w:ascii="Calibri" w:eastAsia="SimSun" w:hAnsi="Calibri" w:cs="Arial"/>
          <w:b/>
          <w:lang w:val="cy-GB" w:eastAsia="en-GB"/>
        </w:rPr>
      </w:pPr>
    </w:p>
    <w:p w14:paraId="43E2DF54" w14:textId="40ADB4E1" w:rsidR="00393170" w:rsidRPr="00393170" w:rsidRDefault="00393170" w:rsidP="00393170">
      <w:pPr>
        <w:tabs>
          <w:tab w:val="left" w:pos="4680"/>
        </w:tabs>
        <w:spacing w:after="0" w:line="276" w:lineRule="auto"/>
        <w:jc w:val="both"/>
        <w:rPr>
          <w:rFonts w:ascii="Calibri" w:eastAsia="SimSun" w:hAnsi="Calibri" w:cs="Calibri"/>
          <w:i/>
          <w:color w:val="FF0000"/>
          <w:lang w:val="cy-GB" w:eastAsia="en-GB"/>
        </w:rPr>
      </w:pPr>
      <w:r w:rsidRPr="00393170">
        <w:rPr>
          <w:rFonts w:ascii="Calibri" w:eastAsia="SimSun" w:hAnsi="Calibri" w:cs="Calibri"/>
          <w:lang w:val="cy-GB" w:eastAsia="en-GB"/>
        </w:rPr>
        <w:t xml:space="preserve">Bydd y </w:t>
      </w:r>
      <w:r w:rsidR="00BF70B8">
        <w:rPr>
          <w:rFonts w:ascii="Calibri" w:eastAsia="SimSun" w:hAnsi="Calibri" w:cs="Calibri"/>
          <w:lang w:val="cy-GB" w:eastAsia="en-GB"/>
        </w:rPr>
        <w:t>P</w:t>
      </w:r>
      <w:r w:rsidRPr="00393170">
        <w:rPr>
          <w:rFonts w:ascii="Calibri" w:eastAsia="SimSun" w:hAnsi="Calibri" w:cs="Calibri"/>
          <w:lang w:val="cy-GB" w:eastAsia="en-GB"/>
        </w:rPr>
        <w:t>ennaeth/</w:t>
      </w:r>
      <w:r w:rsidR="00BF70B8">
        <w:rPr>
          <w:rFonts w:ascii="Calibri" w:eastAsia="SimSun" w:hAnsi="Calibri" w:cs="Calibri"/>
          <w:lang w:val="cy-GB" w:eastAsia="en-GB"/>
        </w:rPr>
        <w:t>C</w:t>
      </w:r>
      <w:r w:rsidRPr="00393170">
        <w:rPr>
          <w:rFonts w:ascii="Calibri" w:eastAsia="SimSun" w:hAnsi="Calibri" w:cs="Calibri"/>
          <w:lang w:val="cy-GB" w:eastAsia="en-GB"/>
        </w:rPr>
        <w:t xml:space="preserve">adeirydd </w:t>
      </w:r>
      <w:r w:rsidR="00BF70B8">
        <w:rPr>
          <w:rFonts w:ascii="Calibri" w:eastAsia="SimSun" w:hAnsi="Calibri" w:cs="Calibri"/>
          <w:lang w:val="cy-GB" w:eastAsia="en-GB"/>
        </w:rPr>
        <w:t>L</w:t>
      </w:r>
      <w:r w:rsidRPr="00393170">
        <w:rPr>
          <w:rFonts w:ascii="Calibri" w:eastAsia="SimSun" w:hAnsi="Calibri" w:cs="Calibri"/>
          <w:lang w:val="cy-GB" w:eastAsia="en-GB"/>
        </w:rPr>
        <w:t xml:space="preserve">lywodraethwyr a dderbyniodd y gŵyn yn penodi swyddog ymchwilio i gynnal ymchwiliad i’r digwyddiad(au) honedig o fwlio neu aflonyddu.  Fel arfer, aelod o </w:t>
      </w:r>
      <w:r w:rsidR="00BF70B8">
        <w:rPr>
          <w:rFonts w:ascii="Calibri" w:eastAsia="SimSun" w:hAnsi="Calibri" w:cs="Calibri"/>
          <w:lang w:val="cy-GB" w:eastAsia="en-GB"/>
        </w:rPr>
        <w:t>U</w:t>
      </w:r>
      <w:r w:rsidRPr="00393170">
        <w:rPr>
          <w:rFonts w:ascii="Calibri" w:eastAsia="SimSun" w:hAnsi="Calibri" w:cs="Calibri"/>
          <w:lang w:val="cy-GB" w:eastAsia="en-GB"/>
        </w:rPr>
        <w:t>wch-</w:t>
      </w:r>
      <w:r w:rsidR="00BF70B8">
        <w:rPr>
          <w:rFonts w:ascii="Calibri" w:eastAsia="SimSun" w:hAnsi="Calibri" w:cs="Calibri"/>
          <w:lang w:val="cy-GB" w:eastAsia="en-GB"/>
        </w:rPr>
        <w:t>D</w:t>
      </w:r>
      <w:r w:rsidRPr="00393170">
        <w:rPr>
          <w:rFonts w:ascii="Calibri" w:eastAsia="SimSun" w:hAnsi="Calibri" w:cs="Calibri"/>
          <w:lang w:val="cy-GB" w:eastAsia="en-GB"/>
        </w:rPr>
        <w:t xml:space="preserve">îm </w:t>
      </w:r>
      <w:r w:rsidR="00BF70B8">
        <w:rPr>
          <w:rFonts w:ascii="Calibri" w:eastAsia="SimSun" w:hAnsi="Calibri" w:cs="Calibri"/>
          <w:lang w:val="cy-GB" w:eastAsia="en-GB"/>
        </w:rPr>
        <w:t>R</w:t>
      </w:r>
      <w:r w:rsidRPr="00393170">
        <w:rPr>
          <w:rFonts w:ascii="Calibri" w:eastAsia="SimSun" w:hAnsi="Calibri" w:cs="Calibri"/>
          <w:lang w:val="cy-GB" w:eastAsia="en-GB"/>
        </w:rPr>
        <w:t xml:space="preserve">heoli’r ysgol, </w:t>
      </w:r>
      <w:r w:rsidR="00BF70B8">
        <w:rPr>
          <w:rFonts w:ascii="Calibri" w:eastAsia="SimSun" w:hAnsi="Calibri" w:cs="Calibri"/>
          <w:lang w:val="cy-GB" w:eastAsia="en-GB"/>
        </w:rPr>
        <w:t>L</w:t>
      </w:r>
      <w:r w:rsidRPr="00393170">
        <w:rPr>
          <w:rFonts w:ascii="Calibri" w:eastAsia="SimSun" w:hAnsi="Calibri" w:cs="Calibri"/>
          <w:lang w:val="cy-GB" w:eastAsia="en-GB"/>
        </w:rPr>
        <w:t xml:space="preserve">lywodraethwr neu ymchwilydd annibynnol fydd hwn.  </w:t>
      </w:r>
      <w:r w:rsidR="00160D29">
        <w:rPr>
          <w:rFonts w:ascii="Calibri" w:eastAsia="SimSun" w:hAnsi="Calibri" w:cs="Calibri"/>
          <w:lang w:val="cy-GB" w:eastAsia="en-GB"/>
        </w:rPr>
        <w:t xml:space="preserve">Ni ddylai’r Pennaeth gweithredu fel swyddog ymchwilio.  </w:t>
      </w:r>
      <w:r w:rsidRPr="00393170">
        <w:rPr>
          <w:rFonts w:ascii="Calibri" w:eastAsia="SimSun" w:hAnsi="Calibri" w:cs="Calibri"/>
          <w:lang w:val="cy-GB" w:eastAsia="en-GB"/>
        </w:rPr>
        <w:t>O fewn pum niwrnod gwaith o’i derbyn, bydd y swyddog ymchwilio yn cydnabod yn ysgrifenedig i’r achwynydd ei fod wedi derbyn y gŵyn.</w:t>
      </w:r>
      <w:r w:rsidRPr="00393170">
        <w:rPr>
          <w:rFonts w:ascii="Calibri" w:eastAsia="SimSun" w:hAnsi="Calibri" w:cs="Times New Roman"/>
          <w:lang w:val="cy-GB" w:eastAsia="en-GB"/>
        </w:rPr>
        <w:t xml:space="preserve">  </w:t>
      </w:r>
      <w:r w:rsidRPr="00393170">
        <w:rPr>
          <w:rFonts w:ascii="Calibri" w:eastAsia="SimSun" w:hAnsi="Calibri" w:cs="Calibri"/>
          <w:lang w:val="cy-GB" w:eastAsia="en-GB"/>
        </w:rPr>
        <w:t xml:space="preserve">Gall gweithiwr fynegi gwrthwynebiad i’r unigolyn a benodwyd i gynnal yr ymchwiliad.  Dylai anfon ei wrthwynebiad, gan gynnwys y rhesymau, at y </w:t>
      </w:r>
      <w:r w:rsidR="00BF70B8">
        <w:rPr>
          <w:rFonts w:ascii="Calibri" w:eastAsia="SimSun" w:hAnsi="Calibri" w:cs="Calibri"/>
          <w:lang w:val="cy-GB" w:eastAsia="en-GB"/>
        </w:rPr>
        <w:t>P</w:t>
      </w:r>
      <w:r w:rsidRPr="00393170">
        <w:rPr>
          <w:rFonts w:ascii="Calibri" w:eastAsia="SimSun" w:hAnsi="Calibri" w:cs="Calibri"/>
          <w:lang w:val="cy-GB" w:eastAsia="en-GB"/>
        </w:rPr>
        <w:t>ennaeth/</w:t>
      </w:r>
      <w:r w:rsidR="00BF70B8">
        <w:rPr>
          <w:rFonts w:ascii="Calibri" w:eastAsia="SimSun" w:hAnsi="Calibri" w:cs="Calibri"/>
          <w:lang w:val="cy-GB" w:eastAsia="en-GB"/>
        </w:rPr>
        <w:t>C</w:t>
      </w:r>
      <w:r w:rsidRPr="00393170">
        <w:rPr>
          <w:rFonts w:ascii="Calibri" w:eastAsia="SimSun" w:hAnsi="Calibri" w:cs="Calibri"/>
          <w:lang w:val="cy-GB" w:eastAsia="en-GB"/>
        </w:rPr>
        <w:t xml:space="preserve">adeirydd </w:t>
      </w:r>
      <w:r w:rsidR="00BF70B8">
        <w:rPr>
          <w:rFonts w:ascii="Calibri" w:eastAsia="SimSun" w:hAnsi="Calibri" w:cs="Calibri"/>
          <w:lang w:val="cy-GB" w:eastAsia="en-GB"/>
        </w:rPr>
        <w:t>L</w:t>
      </w:r>
      <w:r w:rsidRPr="00393170">
        <w:rPr>
          <w:rFonts w:ascii="Calibri" w:eastAsia="SimSun" w:hAnsi="Calibri" w:cs="Calibri"/>
          <w:lang w:val="cy-GB" w:eastAsia="en-GB"/>
        </w:rPr>
        <w:t xml:space="preserve">lywodraethwyr.  Mater i’r </w:t>
      </w:r>
      <w:r w:rsidR="00BF70B8">
        <w:rPr>
          <w:rFonts w:ascii="Calibri" w:eastAsia="SimSun" w:hAnsi="Calibri" w:cs="Calibri"/>
          <w:lang w:val="cy-GB" w:eastAsia="en-GB"/>
        </w:rPr>
        <w:t>P</w:t>
      </w:r>
      <w:r w:rsidRPr="00393170">
        <w:rPr>
          <w:rFonts w:ascii="Calibri" w:eastAsia="SimSun" w:hAnsi="Calibri" w:cs="Calibri"/>
          <w:lang w:val="cy-GB" w:eastAsia="en-GB"/>
        </w:rPr>
        <w:t>ennaeth/</w:t>
      </w:r>
      <w:r w:rsidR="00BF70B8">
        <w:rPr>
          <w:rFonts w:ascii="Calibri" w:eastAsia="SimSun" w:hAnsi="Calibri" w:cs="Calibri"/>
          <w:lang w:val="cy-GB" w:eastAsia="en-GB"/>
        </w:rPr>
        <w:t>C</w:t>
      </w:r>
      <w:r w:rsidRPr="00393170">
        <w:rPr>
          <w:rFonts w:ascii="Calibri" w:eastAsia="SimSun" w:hAnsi="Calibri" w:cs="Calibri"/>
          <w:lang w:val="cy-GB" w:eastAsia="en-GB"/>
        </w:rPr>
        <w:t xml:space="preserve">adeirydd </w:t>
      </w:r>
      <w:r w:rsidR="00BF70B8">
        <w:rPr>
          <w:rFonts w:ascii="Calibri" w:eastAsia="SimSun" w:hAnsi="Calibri" w:cs="Calibri"/>
          <w:lang w:val="cy-GB" w:eastAsia="en-GB"/>
        </w:rPr>
        <w:t>L</w:t>
      </w:r>
      <w:r w:rsidRPr="00393170">
        <w:rPr>
          <w:rFonts w:ascii="Calibri" w:eastAsia="SimSun" w:hAnsi="Calibri" w:cs="Calibri"/>
          <w:lang w:val="cy-GB" w:eastAsia="en-GB"/>
        </w:rPr>
        <w:t xml:space="preserve">lywodraethwyr yw ystyried a yw’r gwrthwynebiad yn ddilys ai peidio.  Gall y </w:t>
      </w:r>
      <w:r w:rsidR="00BF70B8">
        <w:rPr>
          <w:rFonts w:ascii="Calibri" w:eastAsia="SimSun" w:hAnsi="Calibri" w:cs="Calibri"/>
          <w:lang w:val="cy-GB" w:eastAsia="en-GB"/>
        </w:rPr>
        <w:t>P</w:t>
      </w:r>
      <w:r w:rsidRPr="00393170">
        <w:rPr>
          <w:rFonts w:ascii="Calibri" w:eastAsia="SimSun" w:hAnsi="Calibri" w:cs="Calibri"/>
          <w:lang w:val="cy-GB" w:eastAsia="en-GB"/>
        </w:rPr>
        <w:t>ennaeth/</w:t>
      </w:r>
      <w:r w:rsidR="00BF70B8">
        <w:rPr>
          <w:rFonts w:ascii="Calibri" w:eastAsia="SimSun" w:hAnsi="Calibri" w:cs="Calibri"/>
          <w:lang w:val="cy-GB" w:eastAsia="en-GB"/>
        </w:rPr>
        <w:t>C</w:t>
      </w:r>
      <w:r w:rsidRPr="00393170">
        <w:rPr>
          <w:rFonts w:ascii="Calibri" w:eastAsia="SimSun" w:hAnsi="Calibri" w:cs="Calibri"/>
          <w:lang w:val="cy-GB" w:eastAsia="en-GB"/>
        </w:rPr>
        <w:t xml:space="preserve">adeirydd </w:t>
      </w:r>
      <w:r w:rsidR="00BF70B8">
        <w:rPr>
          <w:rFonts w:ascii="Calibri" w:eastAsia="SimSun" w:hAnsi="Calibri" w:cs="Calibri"/>
          <w:lang w:val="cy-GB" w:eastAsia="en-GB"/>
        </w:rPr>
        <w:t>L</w:t>
      </w:r>
      <w:r w:rsidRPr="00393170">
        <w:rPr>
          <w:rFonts w:ascii="Calibri" w:eastAsia="SimSun" w:hAnsi="Calibri" w:cs="Calibri"/>
          <w:lang w:val="cy-GB" w:eastAsia="en-GB"/>
        </w:rPr>
        <w:t>lywodraethwyr drafod y mater gyda’r ALl a dylai ystyried y cyngor a dderbyniwyd i ddod i benderfyniad am addasrwydd y swyddog ymchwilio.</w:t>
      </w:r>
    </w:p>
    <w:p w14:paraId="719E6FE8" w14:textId="77777777" w:rsidR="00393170" w:rsidRPr="00393170" w:rsidRDefault="00393170" w:rsidP="00393170">
      <w:pPr>
        <w:tabs>
          <w:tab w:val="left" w:pos="4680"/>
        </w:tabs>
        <w:spacing w:after="0" w:line="276" w:lineRule="auto"/>
        <w:jc w:val="both"/>
        <w:rPr>
          <w:rFonts w:ascii="Calibri" w:eastAsia="SimSun" w:hAnsi="Calibri" w:cs="Arial"/>
          <w:lang w:val="cy-GB" w:eastAsia="en-GB"/>
        </w:rPr>
      </w:pPr>
    </w:p>
    <w:p w14:paraId="663801AD" w14:textId="77777777" w:rsidR="00393170" w:rsidRPr="00393170" w:rsidRDefault="00393170" w:rsidP="00393170">
      <w:pPr>
        <w:tabs>
          <w:tab w:val="left" w:pos="4680"/>
        </w:tabs>
        <w:spacing w:after="0" w:line="276" w:lineRule="auto"/>
        <w:jc w:val="both"/>
        <w:rPr>
          <w:rFonts w:ascii="Calibri" w:eastAsia="SimSun" w:hAnsi="Calibri" w:cs="Arial"/>
          <w:lang w:val="cy-GB" w:eastAsia="en-GB"/>
        </w:rPr>
      </w:pPr>
    </w:p>
    <w:p w14:paraId="0DA5475B" w14:textId="77777777" w:rsidR="00393170" w:rsidRPr="00393170" w:rsidRDefault="00393170" w:rsidP="00393170">
      <w:pPr>
        <w:pStyle w:val="Heading2"/>
        <w:spacing w:line="276" w:lineRule="auto"/>
        <w:rPr>
          <w:rFonts w:eastAsia="SimSun"/>
          <w:lang w:val="cy-GB" w:eastAsia="en-GB"/>
        </w:rPr>
      </w:pPr>
      <w:bookmarkStart w:id="15" w:name="_Toc513189491"/>
      <w:r w:rsidRPr="00393170">
        <w:rPr>
          <w:rFonts w:eastAsia="SimSun"/>
          <w:lang w:val="cy-GB" w:eastAsia="en-GB"/>
        </w:rPr>
        <w:t>7.5</w:t>
      </w:r>
      <w:r w:rsidRPr="00393170">
        <w:rPr>
          <w:rFonts w:eastAsia="SimSun"/>
          <w:lang w:val="cy-GB" w:eastAsia="en-GB"/>
        </w:rPr>
        <w:tab/>
        <w:t>Ymchwiliad</w:t>
      </w:r>
      <w:bookmarkEnd w:id="15"/>
    </w:p>
    <w:p w14:paraId="18AF2B0E" w14:textId="77777777" w:rsidR="00393170" w:rsidRPr="00393170" w:rsidRDefault="00393170" w:rsidP="00393170">
      <w:pPr>
        <w:tabs>
          <w:tab w:val="left" w:pos="4680"/>
        </w:tabs>
        <w:spacing w:after="0" w:line="276" w:lineRule="auto"/>
        <w:ind w:left="720" w:hanging="720"/>
        <w:jc w:val="both"/>
        <w:rPr>
          <w:rFonts w:ascii="Calibri" w:eastAsia="SimSun" w:hAnsi="Calibri" w:cs="Arial"/>
          <w:b/>
          <w:lang w:val="cy-GB" w:eastAsia="en-GB"/>
        </w:rPr>
      </w:pPr>
    </w:p>
    <w:p w14:paraId="13136605" w14:textId="77777777" w:rsidR="00393170" w:rsidRPr="00393170" w:rsidRDefault="00393170" w:rsidP="00393170">
      <w:pPr>
        <w:tabs>
          <w:tab w:val="left" w:pos="4680"/>
        </w:tabs>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Bydd y swyddog ymchwilio yn trefnu cyfarfod gyda’r achwynydd cyn gynted â phosibl i sefydlu manylion y digwyddiad(au) o fwlio neu aflonyddu honedig ac i gytuno ar y camau gweithredu nesaf.  Bydd gan yr achwynydd hawl i ddod â chynrychiolydd undeb llafur neu gydweithiwr gydag ef.</w:t>
      </w:r>
    </w:p>
    <w:p w14:paraId="6A3D8E8D" w14:textId="77777777" w:rsidR="00393170" w:rsidRPr="00393170" w:rsidRDefault="00393170" w:rsidP="00393170">
      <w:pPr>
        <w:tabs>
          <w:tab w:val="left" w:pos="4680"/>
        </w:tabs>
        <w:spacing w:after="0" w:line="276" w:lineRule="auto"/>
        <w:jc w:val="both"/>
        <w:rPr>
          <w:rFonts w:ascii="Calibri" w:eastAsia="SimSun" w:hAnsi="Calibri" w:cs="Arial"/>
          <w:lang w:val="cy-GB" w:eastAsia="en-GB"/>
        </w:rPr>
      </w:pPr>
    </w:p>
    <w:p w14:paraId="5692B507" w14:textId="77777777" w:rsidR="00393170" w:rsidRPr="00393170" w:rsidRDefault="00393170" w:rsidP="00393170">
      <w:p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Bydd y swyddog ymchwilio yn cynnal ymchwiliad i’r digwyddiad(au) o fwlio neu aflonyddu honedig gan roi ystyriaeth lawn i’r ddwy ochr.  Os credir bod hynny’n angenrheidiol, bydd y swyddog ymchwilio yn cyfweld unrhyw un a allai roi cymorth, e.e. tystion i’r digwyddiad(au) honedig.</w:t>
      </w:r>
    </w:p>
    <w:p w14:paraId="5537A668" w14:textId="77777777" w:rsidR="00393170" w:rsidRPr="00393170" w:rsidRDefault="00393170" w:rsidP="00393170">
      <w:pPr>
        <w:tabs>
          <w:tab w:val="left" w:pos="4680"/>
        </w:tabs>
        <w:spacing w:after="0" w:line="276" w:lineRule="auto"/>
        <w:jc w:val="both"/>
        <w:rPr>
          <w:rFonts w:ascii="Calibri" w:eastAsia="SimSun" w:hAnsi="Calibri" w:cs="Arial"/>
          <w:lang w:val="cy-GB" w:eastAsia="en-GB"/>
        </w:rPr>
      </w:pPr>
    </w:p>
    <w:p w14:paraId="52F7CDF4" w14:textId="77777777" w:rsidR="00393170" w:rsidRPr="00393170" w:rsidRDefault="00393170" w:rsidP="00393170">
      <w:pPr>
        <w:tabs>
          <w:tab w:val="left" w:pos="4680"/>
        </w:tabs>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lastRenderedPageBreak/>
        <w:t>Cyn gynted ag y bydd y swyddog ymchwilio wedi casglu’r holl wybodaeth berthnasol, bydd yn cysylltu â’r gweithiwr a enwir ac yn trefnu i gynnal cyfarfod ymchwil. Bydd gan y gweithiwr a enwir yr hawl i ddod â chynrychiolydd undeb llafur neu gydweithiwr gydag ef.  Pwrpas y cyfarfod hwn fydd rhoi cyfle i’r gweithiwr a enwir ymateb i’r honiadau a darparu unrhyw wybodaeth berthnasol arall i alluogi’r swyddog ymchwilio i lunio adroddiad cytbwys a deallus.</w:t>
      </w:r>
    </w:p>
    <w:p w14:paraId="07A4F23F" w14:textId="77777777" w:rsidR="00393170" w:rsidRPr="00393170" w:rsidRDefault="00393170" w:rsidP="00393170">
      <w:pPr>
        <w:tabs>
          <w:tab w:val="left" w:pos="0"/>
        </w:tabs>
        <w:spacing w:after="0" w:line="276" w:lineRule="auto"/>
        <w:jc w:val="both"/>
        <w:rPr>
          <w:rFonts w:ascii="Calibri" w:eastAsia="SimSun" w:hAnsi="Calibri" w:cs="Arial"/>
          <w:lang w:val="cy-GB" w:eastAsia="en-GB"/>
        </w:rPr>
      </w:pPr>
    </w:p>
    <w:p w14:paraId="5DEDFDE0" w14:textId="1745209B" w:rsidR="00393170" w:rsidRPr="00393170" w:rsidRDefault="00393170" w:rsidP="00393170">
      <w:pPr>
        <w:tabs>
          <w:tab w:val="left" w:pos="4680"/>
        </w:tabs>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Pan fo hynny’n bosibl, dylid cwblha</w:t>
      </w:r>
      <w:r w:rsidR="00160D29">
        <w:rPr>
          <w:rFonts w:ascii="Calibri" w:eastAsia="SimSun" w:hAnsi="Calibri" w:cs="Arial"/>
          <w:lang w:val="cy-GB" w:eastAsia="en-GB"/>
        </w:rPr>
        <w:t>u ymchwiliad o fewn 20 niwrnod ysgol</w:t>
      </w:r>
      <w:r w:rsidRPr="00393170">
        <w:rPr>
          <w:rFonts w:ascii="Calibri" w:eastAsia="SimSun" w:hAnsi="Calibri" w:cs="Arial"/>
          <w:lang w:val="cy-GB" w:eastAsia="en-GB"/>
        </w:rPr>
        <w:t xml:space="preserve"> o ddyddiad y cyfarfod cyntaf gyda’r achwynydd.  Pe bai angen, gall swyddogion ymchwilio wneud cais i’r </w:t>
      </w:r>
      <w:r w:rsidR="008F5705">
        <w:rPr>
          <w:rFonts w:ascii="Calibri" w:eastAsia="SimSun" w:hAnsi="Calibri" w:cs="Arial"/>
          <w:lang w:val="cy-GB" w:eastAsia="en-GB"/>
        </w:rPr>
        <w:t>p</w:t>
      </w:r>
      <w:r w:rsidRPr="00393170">
        <w:rPr>
          <w:rFonts w:ascii="Calibri" w:eastAsia="SimSun" w:hAnsi="Calibri" w:cs="Arial"/>
          <w:lang w:val="cy-GB" w:eastAsia="en-GB"/>
        </w:rPr>
        <w:t>ennaeth/</w:t>
      </w:r>
      <w:r w:rsidR="008F5705">
        <w:rPr>
          <w:rFonts w:ascii="Calibri" w:eastAsia="SimSun" w:hAnsi="Calibri" w:cs="Arial"/>
          <w:lang w:val="cy-GB" w:eastAsia="en-GB"/>
        </w:rPr>
        <w:t>c</w:t>
      </w:r>
      <w:r w:rsidRPr="00393170">
        <w:rPr>
          <w:rFonts w:ascii="Calibri" w:eastAsia="SimSun" w:hAnsi="Calibri" w:cs="Arial"/>
          <w:lang w:val="cy-GB" w:eastAsia="en-GB"/>
        </w:rPr>
        <w:t>adeirydd</w:t>
      </w:r>
      <w:r w:rsidR="008F5705">
        <w:rPr>
          <w:rFonts w:ascii="Calibri" w:eastAsia="SimSun" w:hAnsi="Calibri" w:cs="Arial"/>
          <w:lang w:val="cy-GB" w:eastAsia="en-GB"/>
        </w:rPr>
        <w:t xml:space="preserve"> y</w:t>
      </w:r>
      <w:r w:rsidRPr="00393170">
        <w:rPr>
          <w:rFonts w:ascii="Calibri" w:eastAsia="SimSun" w:hAnsi="Calibri" w:cs="Arial"/>
          <w:lang w:val="cy-GB" w:eastAsia="en-GB"/>
        </w:rPr>
        <w:t xml:space="preserve"> </w:t>
      </w:r>
      <w:r w:rsidR="008F5705">
        <w:rPr>
          <w:rFonts w:ascii="Calibri" w:eastAsia="SimSun" w:hAnsi="Calibri" w:cs="Arial"/>
          <w:lang w:val="cy-GB" w:eastAsia="en-GB"/>
        </w:rPr>
        <w:t>L</w:t>
      </w:r>
      <w:r w:rsidRPr="00393170">
        <w:rPr>
          <w:rFonts w:ascii="Calibri" w:eastAsia="SimSun" w:hAnsi="Calibri" w:cs="Arial"/>
          <w:lang w:val="cy-GB" w:eastAsia="en-GB"/>
        </w:rPr>
        <w:t>lywodraethwyr perthnasol am fwy o amser i gwblhau’r ymchwiliad yn dibynnu ar gymhlethdod y gŵyn a dylai’r adroddiad terfynol gynnwys rhesymau gwrthrychol am unrhyw oedi.  Dylid diweddaru’r ddwy ochr ynghylch unrhyw gynnydd a wneir a’u hysbysu o’r rhesymau dros unrhyw oedi/amser ychwanegol sy’n angenrheidiol.</w:t>
      </w:r>
    </w:p>
    <w:p w14:paraId="0E3173E9" w14:textId="77777777" w:rsidR="00393170" w:rsidRPr="00393170" w:rsidRDefault="00393170" w:rsidP="00393170">
      <w:pPr>
        <w:spacing w:after="0" w:line="276" w:lineRule="auto"/>
        <w:ind w:left="720" w:hanging="720"/>
        <w:jc w:val="both"/>
        <w:rPr>
          <w:rFonts w:ascii="Calibri" w:eastAsia="SimSun" w:hAnsi="Calibri" w:cs="Arial"/>
          <w:lang w:val="cy-GB" w:eastAsia="en-GB"/>
        </w:rPr>
      </w:pPr>
    </w:p>
    <w:p w14:paraId="1A387CF3" w14:textId="7A09FBDC" w:rsidR="00393170" w:rsidRPr="00393170" w:rsidRDefault="00393170" w:rsidP="00393170">
      <w:p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 xml:space="preserve">Bydd y </w:t>
      </w:r>
      <w:r w:rsidR="007C0432">
        <w:rPr>
          <w:rFonts w:ascii="Calibri" w:eastAsia="SimSun" w:hAnsi="Calibri" w:cs="Arial"/>
          <w:lang w:val="cy-GB" w:eastAsia="en-GB"/>
        </w:rPr>
        <w:t>S</w:t>
      </w:r>
      <w:r w:rsidRPr="00393170">
        <w:rPr>
          <w:rFonts w:ascii="Calibri" w:eastAsia="SimSun" w:hAnsi="Calibri" w:cs="Arial"/>
          <w:lang w:val="cy-GB" w:eastAsia="en-GB"/>
        </w:rPr>
        <w:t xml:space="preserve">wyddog </w:t>
      </w:r>
      <w:r w:rsidR="007C0432">
        <w:rPr>
          <w:rFonts w:ascii="Calibri" w:eastAsia="SimSun" w:hAnsi="Calibri" w:cs="Arial"/>
          <w:lang w:val="cy-GB" w:eastAsia="en-GB"/>
        </w:rPr>
        <w:t>Y</w:t>
      </w:r>
      <w:r w:rsidRPr="00393170">
        <w:rPr>
          <w:rFonts w:ascii="Calibri" w:eastAsia="SimSun" w:hAnsi="Calibri" w:cs="Arial"/>
          <w:lang w:val="cy-GB" w:eastAsia="en-GB"/>
        </w:rPr>
        <w:t xml:space="preserve">mchwilio yn llunio adroddiad i’r </w:t>
      </w:r>
      <w:r w:rsidR="007C0432">
        <w:rPr>
          <w:rFonts w:ascii="Calibri" w:eastAsia="SimSun" w:hAnsi="Calibri" w:cs="Arial"/>
          <w:lang w:val="cy-GB" w:eastAsia="en-GB"/>
        </w:rPr>
        <w:t>P</w:t>
      </w:r>
      <w:r w:rsidRPr="00393170">
        <w:rPr>
          <w:rFonts w:ascii="Calibri" w:eastAsia="SimSun" w:hAnsi="Calibri" w:cs="Arial"/>
          <w:lang w:val="cy-GB" w:eastAsia="en-GB"/>
        </w:rPr>
        <w:t>ennaeth/</w:t>
      </w:r>
      <w:r w:rsidR="007C0432">
        <w:rPr>
          <w:rFonts w:ascii="Calibri" w:eastAsia="SimSun" w:hAnsi="Calibri" w:cs="Arial"/>
          <w:lang w:val="cy-GB" w:eastAsia="en-GB"/>
        </w:rPr>
        <w:t>C</w:t>
      </w:r>
      <w:r w:rsidRPr="00393170">
        <w:rPr>
          <w:rFonts w:ascii="Calibri" w:eastAsia="SimSun" w:hAnsi="Calibri" w:cs="Arial"/>
          <w:lang w:val="cy-GB" w:eastAsia="en-GB"/>
        </w:rPr>
        <w:t>adeirydd</w:t>
      </w:r>
      <w:r w:rsidR="007C0432">
        <w:rPr>
          <w:rFonts w:ascii="Calibri" w:eastAsia="SimSun" w:hAnsi="Calibri" w:cs="Arial"/>
          <w:lang w:val="cy-GB" w:eastAsia="en-GB"/>
        </w:rPr>
        <w:t xml:space="preserve"> yL</w:t>
      </w:r>
      <w:r w:rsidRPr="00393170">
        <w:rPr>
          <w:rFonts w:ascii="Calibri" w:eastAsia="SimSun" w:hAnsi="Calibri" w:cs="Arial"/>
          <w:lang w:val="cy-GB" w:eastAsia="en-GB"/>
        </w:rPr>
        <w:t>lywodraethwyr yn cyflwyno ei ganfyddiadau o’r honiad(au)</w:t>
      </w:r>
      <w:r w:rsidR="000E4CE7">
        <w:rPr>
          <w:rFonts w:ascii="Calibri" w:eastAsia="SimSun" w:hAnsi="Calibri" w:cs="Arial"/>
          <w:lang w:val="cy-GB" w:eastAsia="en-GB"/>
        </w:rPr>
        <w:t xml:space="preserve">.  </w:t>
      </w:r>
      <w:r w:rsidRPr="00393170">
        <w:rPr>
          <w:rFonts w:ascii="Calibri" w:eastAsia="SimSun" w:hAnsi="Calibri" w:cs="Arial"/>
          <w:lang w:val="cy-GB" w:eastAsia="en-GB"/>
        </w:rPr>
        <w:t xml:space="preserve"> Bydd yr adroddiad yn mabwysiadu dull cwbl wrthrychol</w:t>
      </w:r>
      <w:r w:rsidR="000E4CE7">
        <w:rPr>
          <w:rFonts w:ascii="Calibri" w:eastAsia="SimSun" w:hAnsi="Calibri" w:cs="Arial"/>
          <w:lang w:val="cy-GB" w:eastAsia="en-GB"/>
        </w:rPr>
        <w:t xml:space="preserve"> ac yn gosod allan ffeithiau’r achos. </w:t>
      </w:r>
      <w:r w:rsidRPr="00393170">
        <w:rPr>
          <w:rFonts w:ascii="Calibri" w:eastAsia="SimSun" w:hAnsi="Calibri" w:cs="Arial"/>
          <w:lang w:val="cy-GB" w:eastAsia="en-GB"/>
        </w:rPr>
        <w:t xml:space="preserve"> </w:t>
      </w:r>
    </w:p>
    <w:p w14:paraId="041E3ED0" w14:textId="77777777" w:rsidR="00393170" w:rsidRPr="00393170" w:rsidRDefault="00393170" w:rsidP="00393170">
      <w:pPr>
        <w:spacing w:after="0" w:line="276" w:lineRule="auto"/>
        <w:ind w:left="720" w:hanging="720"/>
        <w:jc w:val="both"/>
        <w:rPr>
          <w:rFonts w:ascii="Calibri" w:eastAsia="SimSun" w:hAnsi="Calibri" w:cs="Arial"/>
          <w:lang w:val="cy-GB" w:eastAsia="en-GB"/>
        </w:rPr>
      </w:pPr>
    </w:p>
    <w:p w14:paraId="175C5E73" w14:textId="29885057" w:rsidR="00393170" w:rsidRPr="00393170" w:rsidRDefault="00393170" w:rsidP="00393170">
      <w:p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 xml:space="preserve">Bydd y </w:t>
      </w:r>
      <w:r w:rsidR="007C0432">
        <w:rPr>
          <w:rFonts w:ascii="Calibri" w:eastAsia="SimSun" w:hAnsi="Calibri" w:cs="Arial"/>
          <w:lang w:val="cy-GB" w:eastAsia="en-GB"/>
        </w:rPr>
        <w:t>P</w:t>
      </w:r>
      <w:r w:rsidRPr="00393170">
        <w:rPr>
          <w:rFonts w:ascii="Calibri" w:eastAsia="SimSun" w:hAnsi="Calibri" w:cs="Arial"/>
          <w:lang w:val="cy-GB" w:eastAsia="en-GB"/>
        </w:rPr>
        <w:t>ennaeth/</w:t>
      </w:r>
      <w:r w:rsidR="007C0432">
        <w:rPr>
          <w:rFonts w:ascii="Calibri" w:eastAsia="SimSun" w:hAnsi="Calibri" w:cs="Arial"/>
          <w:lang w:val="cy-GB" w:eastAsia="en-GB"/>
        </w:rPr>
        <w:t>C</w:t>
      </w:r>
      <w:r w:rsidRPr="00393170">
        <w:rPr>
          <w:rFonts w:ascii="Calibri" w:eastAsia="SimSun" w:hAnsi="Calibri" w:cs="Arial"/>
          <w:lang w:val="cy-GB" w:eastAsia="en-GB"/>
        </w:rPr>
        <w:t>adeirydd</w:t>
      </w:r>
      <w:r w:rsidR="007C0432">
        <w:rPr>
          <w:rFonts w:ascii="Calibri" w:eastAsia="SimSun" w:hAnsi="Calibri" w:cs="Arial"/>
          <w:lang w:val="cy-GB" w:eastAsia="en-GB"/>
        </w:rPr>
        <w:t xml:space="preserve"> y</w:t>
      </w:r>
      <w:r w:rsidRPr="00393170">
        <w:rPr>
          <w:rFonts w:ascii="Calibri" w:eastAsia="SimSun" w:hAnsi="Calibri" w:cs="Arial"/>
          <w:lang w:val="cy-GB" w:eastAsia="en-GB"/>
        </w:rPr>
        <w:t xml:space="preserve"> </w:t>
      </w:r>
      <w:r w:rsidR="007C0432">
        <w:rPr>
          <w:rFonts w:ascii="Calibri" w:eastAsia="SimSun" w:hAnsi="Calibri" w:cs="Arial"/>
          <w:lang w:val="cy-GB" w:eastAsia="en-GB"/>
        </w:rPr>
        <w:t>L</w:t>
      </w:r>
      <w:r w:rsidRPr="00393170">
        <w:rPr>
          <w:rFonts w:ascii="Calibri" w:eastAsia="SimSun" w:hAnsi="Calibri" w:cs="Arial"/>
          <w:lang w:val="cy-GB" w:eastAsia="en-GB"/>
        </w:rPr>
        <w:t xml:space="preserve">lywodraethwyr a’r </w:t>
      </w:r>
      <w:r w:rsidR="007C0432">
        <w:rPr>
          <w:rFonts w:ascii="Calibri" w:eastAsia="SimSun" w:hAnsi="Calibri" w:cs="Arial"/>
          <w:lang w:val="cy-GB" w:eastAsia="en-GB"/>
        </w:rPr>
        <w:t>S</w:t>
      </w:r>
      <w:r w:rsidRPr="00393170">
        <w:rPr>
          <w:rFonts w:ascii="Calibri" w:eastAsia="SimSun" w:hAnsi="Calibri" w:cs="Arial"/>
          <w:lang w:val="cy-GB" w:eastAsia="en-GB"/>
        </w:rPr>
        <w:t xml:space="preserve">wyddog </w:t>
      </w:r>
      <w:r w:rsidR="007C0432">
        <w:rPr>
          <w:rFonts w:ascii="Calibri" w:eastAsia="SimSun" w:hAnsi="Calibri" w:cs="Arial"/>
          <w:lang w:val="cy-GB" w:eastAsia="en-GB"/>
        </w:rPr>
        <w:t>Y</w:t>
      </w:r>
      <w:r w:rsidRPr="00393170">
        <w:rPr>
          <w:rFonts w:ascii="Calibri" w:eastAsia="SimSun" w:hAnsi="Calibri" w:cs="Arial"/>
          <w:lang w:val="cy-GB" w:eastAsia="en-GB"/>
        </w:rPr>
        <w:t xml:space="preserve">mchwilio yn dod at ei gilydd cyn gynted â phosibl ar ôl cwblhau’r adroddiad er mwyn trafod y canfyddiadau ac ymdrin ag unrhyw gwestiynau a allai godi.  Ni ddylid cynnal y cyfarfod hwn fwy nag wythnos ar ôl cwblhau’r adroddiad, heblaw mewn amgylchiadau eithriadol.  Pwrpas y cyfarfod fydd i’r </w:t>
      </w:r>
      <w:r w:rsidR="007C0432">
        <w:rPr>
          <w:rFonts w:ascii="Calibri" w:eastAsia="SimSun" w:hAnsi="Calibri" w:cs="Arial"/>
          <w:lang w:val="cy-GB" w:eastAsia="en-GB"/>
        </w:rPr>
        <w:t>P</w:t>
      </w:r>
      <w:r w:rsidRPr="00393170">
        <w:rPr>
          <w:rFonts w:ascii="Calibri" w:eastAsia="SimSun" w:hAnsi="Calibri" w:cs="Arial"/>
          <w:lang w:val="cy-GB" w:eastAsia="en-GB"/>
        </w:rPr>
        <w:t>ennaeth/</w:t>
      </w:r>
      <w:r w:rsidR="007C0432">
        <w:rPr>
          <w:rFonts w:ascii="Calibri" w:eastAsia="SimSun" w:hAnsi="Calibri" w:cs="Arial"/>
          <w:lang w:val="cy-GB" w:eastAsia="en-GB"/>
        </w:rPr>
        <w:t>C</w:t>
      </w:r>
      <w:r w:rsidRPr="00393170">
        <w:rPr>
          <w:rFonts w:ascii="Calibri" w:eastAsia="SimSun" w:hAnsi="Calibri" w:cs="Arial"/>
          <w:lang w:val="cy-GB" w:eastAsia="en-GB"/>
        </w:rPr>
        <w:t xml:space="preserve">adeirydd </w:t>
      </w:r>
      <w:r w:rsidR="007C0432">
        <w:rPr>
          <w:rFonts w:ascii="Calibri" w:eastAsia="SimSun" w:hAnsi="Calibri" w:cs="Arial"/>
          <w:lang w:val="cy-GB" w:eastAsia="en-GB"/>
        </w:rPr>
        <w:t>y L</w:t>
      </w:r>
      <w:r w:rsidRPr="00393170">
        <w:rPr>
          <w:rFonts w:ascii="Calibri" w:eastAsia="SimSun" w:hAnsi="Calibri" w:cs="Arial"/>
          <w:lang w:val="cy-GB" w:eastAsia="en-GB"/>
        </w:rPr>
        <w:t>lywodraethwyr, mewn ymgynghoriad â’r swyddog ymchwilio, ffurfio barn ar y sefyllfa o fwlio neu aflonyddu honedig.  Ystyrir anghenion yr ysgol yn ogystal ag anghenion yr unigolion dan sylw.  Gall y deilliannau posibl gynnwys hyfforddiant, cyfryngu, adleoli neu gamau disgyblu.  Pan fo angen cymryd camau disgyblu, ymdrinnir â’r mater yn unol â Threfn Ddisgyblu’r ysgol, gan ddefnyddio’r Adroddiad Ymchwiliad i Urddas yn y Gwaith a luniwyd.</w:t>
      </w:r>
    </w:p>
    <w:p w14:paraId="4DA00DAF" w14:textId="77777777" w:rsidR="00393170" w:rsidRPr="00393170" w:rsidRDefault="00393170" w:rsidP="00393170">
      <w:pPr>
        <w:spacing w:after="0" w:line="276" w:lineRule="auto"/>
        <w:ind w:left="720" w:hanging="720"/>
        <w:jc w:val="both"/>
        <w:rPr>
          <w:rFonts w:ascii="Calibri" w:eastAsia="SimSun" w:hAnsi="Calibri" w:cs="Arial"/>
          <w:lang w:val="cy-GB" w:eastAsia="en-GB"/>
        </w:rPr>
      </w:pPr>
    </w:p>
    <w:p w14:paraId="1039DD5A" w14:textId="03407B43" w:rsidR="00393170" w:rsidRPr="00393170" w:rsidRDefault="00393170" w:rsidP="00393170">
      <w:p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 xml:space="preserve">Bydd y gweithiwr a enwir a’r achwynydd yn derbyn gwahoddiad i fynychu cyfarfod gyda’r </w:t>
      </w:r>
      <w:r w:rsidR="007C0432">
        <w:rPr>
          <w:rFonts w:ascii="Calibri" w:eastAsia="SimSun" w:hAnsi="Calibri" w:cs="Arial"/>
          <w:lang w:val="cy-GB" w:eastAsia="en-GB"/>
        </w:rPr>
        <w:t>P</w:t>
      </w:r>
      <w:r w:rsidRPr="00393170">
        <w:rPr>
          <w:rFonts w:ascii="Calibri" w:eastAsia="SimSun" w:hAnsi="Calibri" w:cs="Arial"/>
          <w:lang w:val="cy-GB" w:eastAsia="en-GB"/>
        </w:rPr>
        <w:t>ennaeth/</w:t>
      </w:r>
      <w:r w:rsidR="007C0432">
        <w:rPr>
          <w:rFonts w:ascii="Calibri" w:eastAsia="SimSun" w:hAnsi="Calibri" w:cs="Arial"/>
          <w:lang w:val="cy-GB" w:eastAsia="en-GB"/>
        </w:rPr>
        <w:t>C</w:t>
      </w:r>
      <w:r w:rsidRPr="00393170">
        <w:rPr>
          <w:rFonts w:ascii="Calibri" w:eastAsia="SimSun" w:hAnsi="Calibri" w:cs="Arial"/>
          <w:lang w:val="cy-GB" w:eastAsia="en-GB"/>
        </w:rPr>
        <w:t xml:space="preserve">adeirydd </w:t>
      </w:r>
      <w:r w:rsidR="007C0432">
        <w:rPr>
          <w:rFonts w:ascii="Calibri" w:eastAsia="SimSun" w:hAnsi="Calibri" w:cs="Arial"/>
          <w:lang w:val="cy-GB" w:eastAsia="en-GB"/>
        </w:rPr>
        <w:t>y L</w:t>
      </w:r>
      <w:r w:rsidRPr="00393170">
        <w:rPr>
          <w:rFonts w:ascii="Calibri" w:eastAsia="SimSun" w:hAnsi="Calibri" w:cs="Arial"/>
          <w:lang w:val="cy-GB" w:eastAsia="en-GB"/>
        </w:rPr>
        <w:t xml:space="preserve">lywodraethwyr.  </w:t>
      </w:r>
      <w:r w:rsidR="001014CA">
        <w:rPr>
          <w:rFonts w:ascii="Calibri" w:hAnsi="Calibri" w:cs="Calibri"/>
          <w:lang w:val="cy-GB"/>
        </w:rPr>
        <w:t xml:space="preserve">Os yn bosibl bydd hyn gyda’r holl bartïon ar yr un pryd, yr unig eithriad,  os fyddai hyn o bosibl yn niweidiol i un o’r partïon oherwydd amgylchiadau’r achos. </w:t>
      </w:r>
      <w:r w:rsidRPr="00393170">
        <w:rPr>
          <w:rFonts w:ascii="Calibri" w:eastAsia="SimSun" w:hAnsi="Calibri" w:cs="Arial"/>
          <w:lang w:val="cy-GB" w:eastAsia="en-GB"/>
        </w:rPr>
        <w:t xml:space="preserve">Pwrpas y cyfarfodydd hyn fydd i’r </w:t>
      </w:r>
      <w:r w:rsidR="007C0432">
        <w:rPr>
          <w:rFonts w:ascii="Calibri" w:eastAsia="SimSun" w:hAnsi="Calibri" w:cs="Arial"/>
          <w:lang w:val="cy-GB" w:eastAsia="en-GB"/>
        </w:rPr>
        <w:t>P</w:t>
      </w:r>
      <w:r w:rsidRPr="00393170">
        <w:rPr>
          <w:rFonts w:ascii="Calibri" w:eastAsia="SimSun" w:hAnsi="Calibri" w:cs="Arial"/>
          <w:lang w:val="cy-GB" w:eastAsia="en-GB"/>
        </w:rPr>
        <w:t>ennaeth/</w:t>
      </w:r>
      <w:r w:rsidR="007C0432">
        <w:rPr>
          <w:rFonts w:ascii="Calibri" w:eastAsia="SimSun" w:hAnsi="Calibri" w:cs="Arial"/>
          <w:lang w:val="cy-GB" w:eastAsia="en-GB"/>
        </w:rPr>
        <w:t>C</w:t>
      </w:r>
      <w:r w:rsidRPr="00393170">
        <w:rPr>
          <w:rFonts w:ascii="Calibri" w:eastAsia="SimSun" w:hAnsi="Calibri" w:cs="Arial"/>
          <w:lang w:val="cy-GB" w:eastAsia="en-GB"/>
        </w:rPr>
        <w:t>adeirydd</w:t>
      </w:r>
      <w:r w:rsidR="007C0432">
        <w:rPr>
          <w:rFonts w:ascii="Calibri" w:eastAsia="SimSun" w:hAnsi="Calibri" w:cs="Arial"/>
          <w:lang w:val="cy-GB" w:eastAsia="en-GB"/>
        </w:rPr>
        <w:t xml:space="preserve"> y</w:t>
      </w:r>
      <w:r w:rsidRPr="00393170">
        <w:rPr>
          <w:rFonts w:ascii="Calibri" w:eastAsia="SimSun" w:hAnsi="Calibri" w:cs="Arial"/>
          <w:lang w:val="cy-GB" w:eastAsia="en-GB"/>
        </w:rPr>
        <w:t xml:space="preserve"> </w:t>
      </w:r>
      <w:r w:rsidR="007C0432">
        <w:rPr>
          <w:rFonts w:ascii="Calibri" w:eastAsia="SimSun" w:hAnsi="Calibri" w:cs="Arial"/>
          <w:lang w:val="cy-GB" w:eastAsia="en-GB"/>
        </w:rPr>
        <w:t>L</w:t>
      </w:r>
      <w:r w:rsidRPr="00393170">
        <w:rPr>
          <w:rFonts w:ascii="Calibri" w:eastAsia="SimSun" w:hAnsi="Calibri" w:cs="Arial"/>
          <w:lang w:val="cy-GB" w:eastAsia="en-GB"/>
        </w:rPr>
        <w:t xml:space="preserve">lywodraethwyr glywed yn uniongyrchol gan y ddwy ochr a chwestiynu’r ddwy ochr er mwyn cael dealltwriaeth eglur o’r materion dan sylw.  O fewn pum niwrnod gwaith o’r cyfarfodydd hyn, bydd y </w:t>
      </w:r>
      <w:r w:rsidR="007C0432">
        <w:rPr>
          <w:rFonts w:ascii="Calibri" w:eastAsia="SimSun" w:hAnsi="Calibri" w:cs="Arial"/>
          <w:lang w:val="cy-GB" w:eastAsia="en-GB"/>
        </w:rPr>
        <w:t>P</w:t>
      </w:r>
      <w:r w:rsidRPr="00393170">
        <w:rPr>
          <w:rFonts w:ascii="Calibri" w:eastAsia="SimSun" w:hAnsi="Calibri" w:cs="Arial"/>
          <w:lang w:val="cy-GB" w:eastAsia="en-GB"/>
        </w:rPr>
        <w:t>ennaeth/</w:t>
      </w:r>
      <w:r w:rsidR="007C0432">
        <w:rPr>
          <w:rFonts w:ascii="Calibri" w:eastAsia="SimSun" w:hAnsi="Calibri" w:cs="Arial"/>
          <w:lang w:val="cy-GB" w:eastAsia="en-GB"/>
        </w:rPr>
        <w:t>C</w:t>
      </w:r>
      <w:r w:rsidRPr="00393170">
        <w:rPr>
          <w:rFonts w:ascii="Calibri" w:eastAsia="SimSun" w:hAnsi="Calibri" w:cs="Arial"/>
          <w:lang w:val="cy-GB" w:eastAsia="en-GB"/>
        </w:rPr>
        <w:t>adeirydd</w:t>
      </w:r>
      <w:r w:rsidR="007C0432">
        <w:rPr>
          <w:rFonts w:ascii="Calibri" w:eastAsia="SimSun" w:hAnsi="Calibri" w:cs="Arial"/>
          <w:lang w:val="cy-GB" w:eastAsia="en-GB"/>
        </w:rPr>
        <w:t xml:space="preserve"> y</w:t>
      </w:r>
      <w:r w:rsidRPr="00393170">
        <w:rPr>
          <w:rFonts w:ascii="Calibri" w:eastAsia="SimSun" w:hAnsi="Calibri" w:cs="Arial"/>
          <w:lang w:val="cy-GB" w:eastAsia="en-GB"/>
        </w:rPr>
        <w:t xml:space="preserve"> </w:t>
      </w:r>
      <w:r w:rsidR="007C0432">
        <w:rPr>
          <w:rFonts w:ascii="Calibri" w:eastAsia="SimSun" w:hAnsi="Calibri" w:cs="Arial"/>
          <w:lang w:val="cy-GB" w:eastAsia="en-GB"/>
        </w:rPr>
        <w:t>L</w:t>
      </w:r>
      <w:r w:rsidRPr="00393170">
        <w:rPr>
          <w:rFonts w:ascii="Calibri" w:eastAsia="SimSun" w:hAnsi="Calibri" w:cs="Arial"/>
          <w:lang w:val="cy-GB" w:eastAsia="en-GB"/>
        </w:rPr>
        <w:t xml:space="preserve">lywodraethwyr yn ysgrifennu at y ddwy ochr i gadarnhau canlyniad yr ymchwiliad ac unrhyw gamau gweithredu a argymhellir. </w:t>
      </w:r>
    </w:p>
    <w:p w14:paraId="16ED72F4" w14:textId="77777777" w:rsidR="00393170" w:rsidRPr="00393170" w:rsidRDefault="00393170" w:rsidP="00393170">
      <w:pPr>
        <w:spacing w:after="0" w:line="276" w:lineRule="auto"/>
        <w:ind w:left="720" w:hanging="720"/>
        <w:jc w:val="both"/>
        <w:rPr>
          <w:rFonts w:ascii="Calibri" w:eastAsia="SimSun" w:hAnsi="Calibri" w:cs="Arial"/>
          <w:lang w:val="cy-GB" w:eastAsia="en-GB"/>
        </w:rPr>
      </w:pPr>
    </w:p>
    <w:p w14:paraId="2E5FC964" w14:textId="77777777" w:rsidR="00393170" w:rsidRPr="00393170" w:rsidRDefault="00393170" w:rsidP="00393170">
      <w:pPr>
        <w:spacing w:after="0" w:line="276" w:lineRule="auto"/>
        <w:ind w:left="720" w:hanging="720"/>
        <w:jc w:val="both"/>
        <w:rPr>
          <w:rFonts w:ascii="Calibri" w:eastAsia="SimSun" w:hAnsi="Calibri" w:cs="Arial"/>
          <w:b/>
          <w:lang w:val="cy-GB" w:eastAsia="en-GB"/>
        </w:rPr>
      </w:pPr>
    </w:p>
    <w:p w14:paraId="2BBDD77F" w14:textId="77777777" w:rsidR="00393170" w:rsidRPr="00393170" w:rsidRDefault="00393170" w:rsidP="00393170">
      <w:pPr>
        <w:pStyle w:val="Heading1"/>
        <w:spacing w:line="276" w:lineRule="auto"/>
        <w:rPr>
          <w:rFonts w:eastAsia="SimSun"/>
          <w:lang w:val="cy-GB" w:eastAsia="en-GB"/>
        </w:rPr>
      </w:pPr>
      <w:bookmarkStart w:id="16" w:name="_Toc513189492"/>
      <w:r w:rsidRPr="00393170">
        <w:rPr>
          <w:rFonts w:eastAsia="SimSun"/>
          <w:lang w:val="cy-GB" w:eastAsia="en-GB"/>
        </w:rPr>
        <w:t xml:space="preserve">8.0 </w:t>
      </w:r>
      <w:r w:rsidRPr="00393170">
        <w:rPr>
          <w:rFonts w:eastAsia="SimSun"/>
          <w:lang w:val="cy-GB" w:eastAsia="en-GB"/>
        </w:rPr>
        <w:tab/>
        <w:t>Canlyniad yr Ymchwiliad</w:t>
      </w:r>
      <w:bookmarkEnd w:id="16"/>
    </w:p>
    <w:p w14:paraId="2D00F8A2" w14:textId="77777777" w:rsidR="00393170" w:rsidRPr="00393170" w:rsidRDefault="00393170" w:rsidP="00393170">
      <w:pPr>
        <w:spacing w:after="0" w:line="276" w:lineRule="auto"/>
        <w:ind w:left="720" w:hanging="720"/>
        <w:jc w:val="both"/>
        <w:rPr>
          <w:rFonts w:ascii="Calibri" w:eastAsia="SimSun" w:hAnsi="Calibri" w:cs="Arial"/>
          <w:lang w:val="cy-GB" w:eastAsia="en-GB"/>
        </w:rPr>
      </w:pPr>
    </w:p>
    <w:p w14:paraId="194F1BFF" w14:textId="77777777" w:rsidR="00393170" w:rsidRPr="00393170" w:rsidRDefault="00393170" w:rsidP="00393170">
      <w:pPr>
        <w:autoSpaceDE w:val="0"/>
        <w:autoSpaceDN w:val="0"/>
        <w:adjustRightInd w:val="0"/>
        <w:spacing w:after="0" w:line="276" w:lineRule="auto"/>
        <w:jc w:val="both"/>
        <w:rPr>
          <w:rFonts w:ascii="Calibri" w:eastAsia="MS Mincho" w:hAnsi="Calibri" w:cs="Arial"/>
          <w:color w:val="000000"/>
          <w:lang w:val="cy-GB" w:eastAsia="en-GB"/>
        </w:rPr>
      </w:pPr>
      <w:r w:rsidRPr="00393170">
        <w:rPr>
          <w:rFonts w:ascii="Calibri" w:eastAsia="MS Mincho" w:hAnsi="Calibri" w:cs="Arial"/>
          <w:color w:val="000000"/>
          <w:lang w:val="cy-GB" w:eastAsia="en-GB"/>
        </w:rPr>
        <w:t xml:space="preserve">Os yw’n eglur, ar ôl yr ymchwiliad, bod sail gadarn i’r gŵyn a bod tystiolaeth i’w chefnogi, bydd camau gweithredu prydlon yn cael eu cymryd i ddelio â’r gwahaniaethu neu i roi terfyn ar yr aflonyddu a’i rwystro rhag digwydd eto. </w:t>
      </w:r>
    </w:p>
    <w:p w14:paraId="0AF1C182" w14:textId="77777777" w:rsidR="00393170" w:rsidRPr="00393170" w:rsidRDefault="00393170" w:rsidP="00393170">
      <w:pPr>
        <w:autoSpaceDE w:val="0"/>
        <w:autoSpaceDN w:val="0"/>
        <w:adjustRightInd w:val="0"/>
        <w:spacing w:after="0" w:line="276" w:lineRule="auto"/>
        <w:ind w:left="720" w:hanging="720"/>
        <w:jc w:val="both"/>
        <w:rPr>
          <w:rFonts w:ascii="Calibri" w:eastAsia="MS Mincho" w:hAnsi="Calibri" w:cs="Arial"/>
          <w:color w:val="000000"/>
          <w:lang w:val="cy-GB" w:eastAsia="en-GB"/>
        </w:rPr>
      </w:pPr>
    </w:p>
    <w:p w14:paraId="779950B8" w14:textId="77777777" w:rsidR="00393170" w:rsidRPr="00393170" w:rsidRDefault="00393170" w:rsidP="00393170">
      <w:pPr>
        <w:autoSpaceDE w:val="0"/>
        <w:autoSpaceDN w:val="0"/>
        <w:adjustRightInd w:val="0"/>
        <w:spacing w:after="0" w:line="276" w:lineRule="auto"/>
        <w:ind w:left="720" w:hanging="720"/>
        <w:jc w:val="both"/>
        <w:rPr>
          <w:rFonts w:ascii="Calibri" w:eastAsia="MS Mincho" w:hAnsi="Calibri" w:cs="Arial"/>
          <w:color w:val="000000"/>
          <w:lang w:val="cy-GB" w:eastAsia="en-GB"/>
        </w:rPr>
      </w:pPr>
      <w:r w:rsidRPr="00393170">
        <w:rPr>
          <w:rFonts w:ascii="Calibri" w:eastAsia="MS Mincho" w:hAnsi="Calibri" w:cs="Arial"/>
          <w:color w:val="000000"/>
          <w:lang w:val="cy-GB" w:eastAsia="en-GB"/>
        </w:rPr>
        <w:t xml:space="preserve">Efallai y bydd canlyniad yr ymchwiliad i’r honiadau yn golygu: </w:t>
      </w:r>
    </w:p>
    <w:p w14:paraId="4FBAA166" w14:textId="77777777" w:rsidR="00393170" w:rsidRPr="00393170" w:rsidRDefault="00393170" w:rsidP="00393170">
      <w:pPr>
        <w:numPr>
          <w:ilvl w:val="0"/>
          <w:numId w:val="6"/>
        </w:numPr>
        <w:autoSpaceDE w:val="0"/>
        <w:autoSpaceDN w:val="0"/>
        <w:adjustRightInd w:val="0"/>
        <w:spacing w:after="63" w:line="276" w:lineRule="auto"/>
        <w:ind w:left="720" w:hanging="720"/>
        <w:jc w:val="both"/>
        <w:rPr>
          <w:rFonts w:ascii="Calibri" w:eastAsia="MS Mincho" w:hAnsi="Calibri" w:cs="Arial"/>
          <w:color w:val="000000"/>
          <w:lang w:val="cy-GB" w:eastAsia="en-GB"/>
        </w:rPr>
      </w:pPr>
    </w:p>
    <w:p w14:paraId="45CE97F4" w14:textId="77777777" w:rsidR="00393170" w:rsidRPr="00393170" w:rsidRDefault="00393170" w:rsidP="00393170">
      <w:pPr>
        <w:numPr>
          <w:ilvl w:val="0"/>
          <w:numId w:val="7"/>
        </w:numPr>
        <w:autoSpaceDE w:val="0"/>
        <w:autoSpaceDN w:val="0"/>
        <w:adjustRightInd w:val="0"/>
        <w:spacing w:after="0" w:line="276" w:lineRule="auto"/>
        <w:jc w:val="both"/>
        <w:rPr>
          <w:rFonts w:ascii="Calibri" w:eastAsia="MS Mincho" w:hAnsi="Calibri" w:cs="Arial"/>
          <w:color w:val="000000"/>
          <w:lang w:val="cy-GB" w:eastAsia="en-GB"/>
        </w:rPr>
      </w:pPr>
      <w:r w:rsidRPr="00393170">
        <w:rPr>
          <w:rFonts w:ascii="Calibri" w:eastAsia="MS Mincho" w:hAnsi="Calibri" w:cs="Arial"/>
          <w:color w:val="000000"/>
          <w:lang w:val="cy-GB" w:eastAsia="en-GB"/>
        </w:rPr>
        <w:t xml:space="preserve">y bydd y mater yn cael ei gyfeirio at Wrandawiad Disgyblu ac y bydd yr achos yn derbyn gwrandawiad yn unol â Pholisi Disgyblu’r ysgol.  </w:t>
      </w:r>
    </w:p>
    <w:p w14:paraId="21A83393" w14:textId="77777777" w:rsidR="00393170" w:rsidRPr="00393170" w:rsidRDefault="00393170" w:rsidP="00393170">
      <w:pPr>
        <w:autoSpaceDE w:val="0"/>
        <w:autoSpaceDN w:val="0"/>
        <w:adjustRightInd w:val="0"/>
        <w:spacing w:after="0" w:line="276" w:lineRule="auto"/>
        <w:jc w:val="both"/>
        <w:rPr>
          <w:rFonts w:ascii="Calibri" w:eastAsia="MS Mincho" w:hAnsi="Calibri" w:cs="Arial"/>
          <w:color w:val="000000"/>
          <w:lang w:val="cy-GB" w:eastAsia="en-GB"/>
        </w:rPr>
      </w:pPr>
    </w:p>
    <w:p w14:paraId="4CCF5044" w14:textId="77777777" w:rsidR="00393170" w:rsidRPr="00393170" w:rsidRDefault="00393170" w:rsidP="00393170">
      <w:pPr>
        <w:numPr>
          <w:ilvl w:val="0"/>
          <w:numId w:val="7"/>
        </w:numPr>
        <w:autoSpaceDE w:val="0"/>
        <w:autoSpaceDN w:val="0"/>
        <w:adjustRightInd w:val="0"/>
        <w:spacing w:after="0" w:line="276" w:lineRule="auto"/>
        <w:jc w:val="both"/>
        <w:rPr>
          <w:rFonts w:ascii="Calibri" w:eastAsia="MS Mincho" w:hAnsi="Calibri" w:cs="Arial"/>
          <w:color w:val="000000"/>
          <w:lang w:val="cy-GB" w:eastAsia="en-GB"/>
        </w:rPr>
      </w:pPr>
      <w:r w:rsidRPr="00393170">
        <w:rPr>
          <w:rFonts w:ascii="Calibri" w:eastAsia="MS Mincho" w:hAnsi="Calibri" w:cs="Arial"/>
          <w:color w:val="000000"/>
          <w:lang w:val="cy-GB" w:eastAsia="en-GB"/>
        </w:rPr>
        <w:t xml:space="preserve">nad yw’r honiadau’n cael eu gweld fel gwahaniaethu neu aflonyddu ond efallai y byddai’r sefyllfa’n elwa o gael rhyw fath arall o ymyrraeth, megis datrys gwrthdaro, cyfryngu neu gwnsela. </w:t>
      </w:r>
    </w:p>
    <w:p w14:paraId="48470D94" w14:textId="77777777" w:rsidR="00393170" w:rsidRPr="00393170" w:rsidRDefault="00393170" w:rsidP="00393170">
      <w:pPr>
        <w:autoSpaceDE w:val="0"/>
        <w:autoSpaceDN w:val="0"/>
        <w:adjustRightInd w:val="0"/>
        <w:spacing w:after="0" w:line="276" w:lineRule="auto"/>
        <w:jc w:val="both"/>
        <w:rPr>
          <w:rFonts w:ascii="Calibri" w:eastAsia="MS Mincho" w:hAnsi="Calibri" w:cs="Arial"/>
          <w:color w:val="000000"/>
          <w:lang w:val="cy-GB" w:eastAsia="en-GB"/>
        </w:rPr>
      </w:pPr>
    </w:p>
    <w:p w14:paraId="68E0CE8A" w14:textId="77777777" w:rsidR="00393170" w:rsidRPr="00393170" w:rsidRDefault="00393170" w:rsidP="00393170">
      <w:pPr>
        <w:numPr>
          <w:ilvl w:val="0"/>
          <w:numId w:val="7"/>
        </w:numPr>
        <w:autoSpaceDE w:val="0"/>
        <w:autoSpaceDN w:val="0"/>
        <w:adjustRightInd w:val="0"/>
        <w:spacing w:after="0" w:line="276" w:lineRule="auto"/>
        <w:jc w:val="both"/>
        <w:rPr>
          <w:rFonts w:ascii="Calibri" w:eastAsia="MS Mincho" w:hAnsi="Calibri" w:cs="Arial"/>
          <w:color w:val="000000"/>
          <w:lang w:val="cy-GB" w:eastAsia="en-GB"/>
        </w:rPr>
      </w:pPr>
      <w:r w:rsidRPr="00393170">
        <w:rPr>
          <w:rFonts w:ascii="Calibri" w:eastAsia="MS Mincho" w:hAnsi="Calibri" w:cs="Arial"/>
          <w:color w:val="000000"/>
          <w:lang w:val="cy-GB" w:eastAsia="en-GB"/>
        </w:rPr>
        <w:t xml:space="preserve">bod safonau ar gyfer ymddygiad i’r dyfodol yn cael eu pennu, a allai gynnwys cyngor a hyfforddiant ar reoli. </w:t>
      </w:r>
    </w:p>
    <w:p w14:paraId="136073EE" w14:textId="77777777" w:rsidR="00393170" w:rsidRPr="00393170" w:rsidRDefault="00393170" w:rsidP="00393170">
      <w:pPr>
        <w:spacing w:after="0" w:line="276" w:lineRule="auto"/>
        <w:ind w:left="720"/>
        <w:jc w:val="both"/>
        <w:rPr>
          <w:rFonts w:ascii="Calibri" w:eastAsia="SimSun" w:hAnsi="Calibri" w:cs="Times New Roman"/>
          <w:lang w:val="cy-GB" w:eastAsia="en-GB"/>
        </w:rPr>
      </w:pPr>
    </w:p>
    <w:p w14:paraId="764C253C" w14:textId="77777777" w:rsidR="00393170" w:rsidRPr="00393170" w:rsidRDefault="00393170" w:rsidP="00393170">
      <w:pPr>
        <w:numPr>
          <w:ilvl w:val="0"/>
          <w:numId w:val="7"/>
        </w:numPr>
        <w:spacing w:after="0" w:line="276" w:lineRule="auto"/>
        <w:jc w:val="both"/>
        <w:rPr>
          <w:rFonts w:ascii="Calibri" w:eastAsia="SimSun" w:hAnsi="Calibri" w:cs="Arial"/>
          <w:lang w:val="cy-GB" w:eastAsia="en-GB"/>
        </w:rPr>
      </w:pPr>
      <w:r w:rsidRPr="00393170">
        <w:rPr>
          <w:rFonts w:ascii="Calibri" w:eastAsia="SimSun" w:hAnsi="Calibri" w:cs="Times New Roman"/>
          <w:lang w:val="cy-GB" w:eastAsia="en-GB"/>
        </w:rPr>
        <w:t>y canfyddir bod y gŵyn yn ffug neu’n faleisus, felly efallai y byddai camau disgyblu yn cael eu cymryd yn erbyn yr achwynydd.</w:t>
      </w:r>
    </w:p>
    <w:p w14:paraId="623D5C57" w14:textId="77777777" w:rsidR="00393170" w:rsidRPr="00393170" w:rsidRDefault="00393170" w:rsidP="00393170">
      <w:pPr>
        <w:spacing w:after="0" w:line="276" w:lineRule="auto"/>
        <w:ind w:left="720"/>
        <w:jc w:val="both"/>
        <w:rPr>
          <w:rFonts w:ascii="Calibri" w:eastAsia="SimSun" w:hAnsi="Calibri" w:cs="Arial"/>
          <w:lang w:val="cy-GB" w:eastAsia="en-GB"/>
        </w:rPr>
      </w:pPr>
    </w:p>
    <w:p w14:paraId="670C6506" w14:textId="77777777" w:rsidR="00393170" w:rsidRPr="00393170" w:rsidRDefault="00393170" w:rsidP="00393170">
      <w:pPr>
        <w:tabs>
          <w:tab w:val="left" w:pos="0"/>
        </w:tabs>
        <w:spacing w:after="0" w:line="276" w:lineRule="auto"/>
        <w:jc w:val="both"/>
        <w:rPr>
          <w:rFonts w:ascii="Calibri" w:eastAsia="SimSun" w:hAnsi="Calibri" w:cs="Arial"/>
          <w:lang w:val="cy-GB" w:eastAsia="en-GB"/>
        </w:rPr>
      </w:pPr>
    </w:p>
    <w:p w14:paraId="618C74D7" w14:textId="77777777" w:rsidR="00393170" w:rsidRPr="00393170" w:rsidRDefault="00393170" w:rsidP="00393170">
      <w:pPr>
        <w:tabs>
          <w:tab w:val="left" w:pos="0"/>
        </w:tabs>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Nid lle’r achwynydd, dan y drefn hon, yw mynd i ddadl ynghylch y penderfyniad ar y camau gweithredu sydd i’w cymryd yn erbyn yr aflonyddwr honedig, o ganlyniad i’r ymchwiliad i’w gŵyn.</w:t>
      </w:r>
    </w:p>
    <w:p w14:paraId="646B37E4" w14:textId="77777777" w:rsidR="00393170" w:rsidRPr="00393170" w:rsidRDefault="00393170" w:rsidP="00393170">
      <w:pPr>
        <w:tabs>
          <w:tab w:val="left" w:pos="0"/>
        </w:tabs>
        <w:spacing w:after="0" w:line="276" w:lineRule="auto"/>
        <w:jc w:val="both"/>
        <w:rPr>
          <w:rFonts w:ascii="Calibri" w:eastAsia="SimSun" w:hAnsi="Calibri" w:cs="Arial"/>
          <w:lang w:val="cy-GB" w:eastAsia="en-GB"/>
        </w:rPr>
      </w:pPr>
    </w:p>
    <w:p w14:paraId="004C133A" w14:textId="77777777" w:rsidR="00393170" w:rsidRPr="00393170" w:rsidRDefault="00393170" w:rsidP="00393170">
      <w:pPr>
        <w:tabs>
          <w:tab w:val="left" w:pos="0"/>
        </w:tabs>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Pan na fo cwyn wedi ei phrofi, ond lle gwnaed y gŵyn yn wirioneddol ddidwyll, gellir cynnig cyfryngu/cyfamodi ar gyfer y ddwy ochr er mwyn adfer perthnasoedd gwaith.</w:t>
      </w:r>
    </w:p>
    <w:p w14:paraId="018A530B" w14:textId="77777777" w:rsidR="00393170" w:rsidRPr="00393170" w:rsidRDefault="00393170" w:rsidP="00393170">
      <w:pPr>
        <w:tabs>
          <w:tab w:val="left" w:pos="0"/>
        </w:tabs>
        <w:spacing w:after="0" w:line="276" w:lineRule="auto"/>
        <w:jc w:val="both"/>
        <w:rPr>
          <w:rFonts w:ascii="Calibri" w:eastAsia="SimSun" w:hAnsi="Calibri" w:cs="Arial"/>
          <w:lang w:val="cy-GB" w:eastAsia="en-GB"/>
        </w:rPr>
      </w:pPr>
    </w:p>
    <w:p w14:paraId="32A07E9A" w14:textId="77777777" w:rsidR="00393170" w:rsidRPr="00393170" w:rsidRDefault="00393170" w:rsidP="00393170">
      <w:pPr>
        <w:tabs>
          <w:tab w:val="left" w:pos="0"/>
        </w:tabs>
        <w:spacing w:after="0" w:line="276" w:lineRule="auto"/>
        <w:jc w:val="both"/>
        <w:rPr>
          <w:rFonts w:ascii="Calibri" w:eastAsia="SimSun" w:hAnsi="Calibri" w:cs="Arial"/>
          <w:lang w:val="cy-GB" w:eastAsia="en-GB"/>
        </w:rPr>
      </w:pPr>
    </w:p>
    <w:p w14:paraId="5225A53C" w14:textId="77777777" w:rsidR="00393170" w:rsidRPr="00393170" w:rsidRDefault="00393170" w:rsidP="00393170">
      <w:pPr>
        <w:pStyle w:val="Heading1"/>
        <w:spacing w:line="276" w:lineRule="auto"/>
        <w:rPr>
          <w:rFonts w:eastAsia="SimSun"/>
          <w:lang w:val="cy-GB" w:eastAsia="en-GB"/>
        </w:rPr>
      </w:pPr>
      <w:bookmarkStart w:id="17" w:name="_Toc513189493"/>
      <w:r w:rsidRPr="00393170">
        <w:rPr>
          <w:rFonts w:eastAsia="SimSun"/>
          <w:lang w:val="cy-GB" w:eastAsia="en-GB"/>
        </w:rPr>
        <w:t>9.0</w:t>
      </w:r>
      <w:r w:rsidRPr="00393170">
        <w:rPr>
          <w:rFonts w:eastAsia="SimSun"/>
          <w:lang w:val="cy-GB" w:eastAsia="en-GB"/>
        </w:rPr>
        <w:tab/>
        <w:t>Y Drefn Apelio</w:t>
      </w:r>
      <w:bookmarkEnd w:id="17"/>
      <w:r w:rsidRPr="00393170">
        <w:rPr>
          <w:rFonts w:eastAsia="SimSun"/>
          <w:lang w:val="cy-GB" w:eastAsia="en-GB"/>
        </w:rPr>
        <w:t xml:space="preserve"> </w:t>
      </w:r>
    </w:p>
    <w:p w14:paraId="0940D24E" w14:textId="77777777" w:rsidR="00393170" w:rsidRPr="00393170" w:rsidRDefault="00393170" w:rsidP="00393170">
      <w:pPr>
        <w:spacing w:after="0" w:line="276" w:lineRule="auto"/>
        <w:ind w:left="720" w:hanging="720"/>
        <w:jc w:val="both"/>
        <w:rPr>
          <w:rFonts w:ascii="Calibri" w:eastAsia="SimSun" w:hAnsi="Calibri" w:cs="Arial"/>
          <w:b/>
          <w:lang w:val="cy-GB" w:eastAsia="en-GB"/>
        </w:rPr>
      </w:pPr>
    </w:p>
    <w:p w14:paraId="16D0B635" w14:textId="4BB3343F" w:rsidR="00393170" w:rsidRPr="00393170" w:rsidRDefault="00393170" w:rsidP="00393170">
      <w:p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Os yw’r achwynydd yn anfodlon gyda’r broses ymchwilio neu ganfyddiadau’r ymchwiliad ffurfiol</w:t>
      </w:r>
      <w:r w:rsidR="001014CA">
        <w:rPr>
          <w:rFonts w:ascii="Calibri" w:eastAsia="SimSun" w:hAnsi="Calibri" w:cs="Arial"/>
          <w:lang w:val="cy-GB" w:eastAsia="en-GB"/>
        </w:rPr>
        <w:t xml:space="preserve"> </w:t>
      </w:r>
      <w:r w:rsidRPr="00393170">
        <w:rPr>
          <w:rFonts w:ascii="Calibri" w:eastAsia="SimSun" w:hAnsi="Calibri" w:cs="Arial"/>
          <w:lang w:val="cy-GB" w:eastAsia="en-GB"/>
        </w:rPr>
        <w:t>mae hawl ganddo i apelio yn erbyn y penderfyniad.  Dylid apelio o fewn pum niwrnod ysgol</w:t>
      </w:r>
      <w:r w:rsidRPr="00393170">
        <w:rPr>
          <w:rFonts w:ascii="Calibri" w:eastAsia="SimSun" w:hAnsi="Calibri" w:cs="Arial"/>
          <w:color w:val="FF0000"/>
          <w:lang w:val="cy-GB" w:eastAsia="en-GB"/>
        </w:rPr>
        <w:t xml:space="preserve"> </w:t>
      </w:r>
      <w:r w:rsidRPr="00393170">
        <w:rPr>
          <w:rFonts w:ascii="Calibri" w:eastAsia="SimSun" w:hAnsi="Calibri" w:cs="Arial"/>
          <w:lang w:val="cy-GB" w:eastAsia="en-GB"/>
        </w:rPr>
        <w:t xml:space="preserve">o dderbyn yr adroddiad. </w:t>
      </w:r>
    </w:p>
    <w:p w14:paraId="5FEAC7C0" w14:textId="77777777" w:rsidR="00393170" w:rsidRPr="00393170" w:rsidRDefault="00393170" w:rsidP="00393170">
      <w:pPr>
        <w:tabs>
          <w:tab w:val="left" w:pos="720"/>
        </w:tabs>
        <w:spacing w:after="0" w:line="276" w:lineRule="auto"/>
        <w:ind w:left="720" w:hanging="720"/>
        <w:jc w:val="both"/>
        <w:rPr>
          <w:rFonts w:ascii="Calibri" w:eastAsia="SimSun" w:hAnsi="Calibri" w:cs="Arial"/>
          <w:lang w:val="cy-GB" w:eastAsia="en-GB"/>
        </w:rPr>
      </w:pPr>
    </w:p>
    <w:p w14:paraId="4CFDE8F1" w14:textId="0C78A0BB" w:rsidR="00393170" w:rsidRPr="00393170" w:rsidRDefault="00393170" w:rsidP="00393170">
      <w:p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 xml:space="preserve">Dylai’r gweithiwr ysgrifennu at </w:t>
      </w:r>
      <w:r w:rsidR="007C0432">
        <w:rPr>
          <w:rFonts w:ascii="Calibri" w:eastAsia="SimSun" w:hAnsi="Calibri" w:cs="Arial"/>
          <w:lang w:val="cy-GB" w:eastAsia="en-GB"/>
        </w:rPr>
        <w:t>G</w:t>
      </w:r>
      <w:r w:rsidRPr="00393170">
        <w:rPr>
          <w:rFonts w:ascii="Calibri" w:eastAsia="SimSun" w:hAnsi="Calibri" w:cs="Arial"/>
          <w:lang w:val="cy-GB" w:eastAsia="en-GB"/>
        </w:rPr>
        <w:t xml:space="preserve">lerc y </w:t>
      </w:r>
      <w:r w:rsidR="007C0432">
        <w:rPr>
          <w:rFonts w:ascii="Calibri" w:eastAsia="SimSun" w:hAnsi="Calibri" w:cs="Arial"/>
          <w:lang w:val="cy-GB" w:eastAsia="en-GB"/>
        </w:rPr>
        <w:t>L</w:t>
      </w:r>
      <w:r w:rsidRPr="00393170">
        <w:rPr>
          <w:rFonts w:ascii="Calibri" w:eastAsia="SimSun" w:hAnsi="Calibri" w:cs="Arial"/>
          <w:lang w:val="cy-GB" w:eastAsia="en-GB"/>
        </w:rPr>
        <w:t xml:space="preserve">lywodraethwyr yn datgan ei fod yn dymuno apelio a’r sail/rhesymau dros yr apêl.  Bydd y clerc wedyn yn  cyfeirio’r mater at y pwyllgor perthnasol o’r llywodraethwyr o fewn 15 niwrnod ysgol o dderbyn y cais.  </w:t>
      </w:r>
    </w:p>
    <w:p w14:paraId="43DE375F" w14:textId="77777777" w:rsidR="00393170" w:rsidRPr="00393170" w:rsidRDefault="00393170" w:rsidP="00393170">
      <w:pPr>
        <w:spacing w:after="0" w:line="276" w:lineRule="auto"/>
        <w:ind w:left="720" w:hanging="720"/>
        <w:jc w:val="both"/>
        <w:rPr>
          <w:rFonts w:ascii="Calibri" w:eastAsia="SimSun" w:hAnsi="Calibri" w:cs="Arial"/>
          <w:lang w:val="cy-GB" w:eastAsia="en-GB"/>
        </w:rPr>
      </w:pPr>
    </w:p>
    <w:p w14:paraId="3EFF1ED7" w14:textId="638768D0" w:rsidR="00393170" w:rsidRPr="00393170" w:rsidRDefault="00393170" w:rsidP="00393170">
      <w:p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 xml:space="preserve">Bydd y gwrandawiad apêl gerbron y pwyllgor perthnasol o’r llywodraethwyr cyn gynted ag y bo hynny’n ymarferol bosibl ac fel arfer o fewn 10 niwrnod </w:t>
      </w:r>
      <w:r w:rsidR="000E4CE7">
        <w:rPr>
          <w:rFonts w:ascii="Calibri" w:eastAsia="SimSun" w:hAnsi="Calibri" w:cs="Arial"/>
          <w:lang w:val="cy-GB" w:eastAsia="en-GB"/>
        </w:rPr>
        <w:t>ysgol</w:t>
      </w:r>
      <w:r w:rsidRPr="00393170">
        <w:rPr>
          <w:rFonts w:ascii="Calibri" w:eastAsia="SimSun" w:hAnsi="Calibri" w:cs="Arial"/>
          <w:lang w:val="cy-GB" w:eastAsia="en-GB"/>
        </w:rPr>
        <w:t xml:space="preserve"> o dderbyn yr apêl oddi wrth y clerc.  Fel arfer, ni fydd gwrandawiadau apêl ar ffurf ailwrandawiad, ond yn hytrach byddant yn canolbwyntio ar y pwyntiau a godwyd yn y llythyr apêl.  Fodd bynnag, o dan rai amgylchiadau, e.e. os oes tystiolaeth newydd yn dod i’r amlwg, gall fod yn briodol i ailwrando rhan neu’r cyfan o’r achos.  Bydd cadeirydd y pwyllgor apêl yn hysbysu’r gwrthapelydd o’r penderfyniad a wnaed ac yn cadarnhau hyn yn ysgrifenedig o fewn 10 niwrnod </w:t>
      </w:r>
      <w:r w:rsidR="000E4CE7">
        <w:rPr>
          <w:rFonts w:ascii="Calibri" w:eastAsia="SimSun" w:hAnsi="Calibri" w:cs="Arial"/>
          <w:lang w:val="cy-GB" w:eastAsia="en-GB"/>
        </w:rPr>
        <w:t>ysgol</w:t>
      </w:r>
      <w:r w:rsidRPr="00393170">
        <w:rPr>
          <w:rFonts w:ascii="Calibri" w:eastAsia="SimSun" w:hAnsi="Calibri" w:cs="Arial"/>
          <w:lang w:val="cy-GB" w:eastAsia="en-GB"/>
        </w:rPr>
        <w:t xml:space="preserve"> o’r gwrandawiad.</w:t>
      </w:r>
    </w:p>
    <w:p w14:paraId="5C4EE416" w14:textId="77777777" w:rsidR="00393170" w:rsidRPr="00393170" w:rsidRDefault="00393170" w:rsidP="00393170">
      <w:pPr>
        <w:spacing w:after="0" w:line="276" w:lineRule="auto"/>
        <w:jc w:val="both"/>
        <w:rPr>
          <w:rFonts w:ascii="Calibri" w:eastAsia="SimSun" w:hAnsi="Calibri" w:cs="Arial"/>
          <w:lang w:val="cy-GB" w:eastAsia="en-GB"/>
        </w:rPr>
      </w:pPr>
    </w:p>
    <w:p w14:paraId="599112DB" w14:textId="77777777" w:rsidR="00393170" w:rsidRPr="00393170" w:rsidRDefault="00393170" w:rsidP="00393170">
      <w:p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 xml:space="preserve">Pan mai gwrandawiad disgyblu yw’r canlyniad, nid oes gan yr achwynydd hawl apelio. </w:t>
      </w:r>
    </w:p>
    <w:p w14:paraId="2D8D46DB" w14:textId="77777777" w:rsidR="00393170" w:rsidRPr="00393170" w:rsidRDefault="00393170" w:rsidP="00393170">
      <w:pPr>
        <w:spacing w:after="0" w:line="276" w:lineRule="auto"/>
        <w:ind w:left="720" w:hanging="720"/>
        <w:jc w:val="both"/>
        <w:rPr>
          <w:rFonts w:ascii="Calibri" w:eastAsia="SimSun" w:hAnsi="Calibri" w:cs="Arial"/>
          <w:lang w:val="cy-GB" w:eastAsia="en-GB"/>
        </w:rPr>
      </w:pPr>
    </w:p>
    <w:p w14:paraId="1FE41D99" w14:textId="77777777" w:rsidR="00393170" w:rsidRPr="00393170" w:rsidRDefault="00393170" w:rsidP="00393170">
      <w:p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lastRenderedPageBreak/>
        <w:t>Nid oes gan y gwrthapelydd hawl apelio dan y Polisi Urddas yn y Gwaith.  Os yw’r mater yn cael ei gyflwyno i wrandawiad disgyblu, byddai gan y gwrthapelydd hawl apelio o dan y drefn ddisgyblu.</w:t>
      </w:r>
    </w:p>
    <w:p w14:paraId="0D50287D" w14:textId="77777777" w:rsidR="00393170" w:rsidRPr="00393170" w:rsidRDefault="00393170" w:rsidP="00393170">
      <w:pPr>
        <w:spacing w:after="0" w:line="276" w:lineRule="auto"/>
        <w:ind w:left="720" w:hanging="720"/>
        <w:jc w:val="both"/>
        <w:rPr>
          <w:rFonts w:ascii="Calibri" w:eastAsia="SimSun" w:hAnsi="Calibri" w:cs="Arial"/>
          <w:lang w:val="cy-GB" w:eastAsia="en-GB"/>
        </w:rPr>
      </w:pPr>
    </w:p>
    <w:p w14:paraId="572DF5D6" w14:textId="77777777" w:rsidR="00393170" w:rsidRPr="00393170" w:rsidRDefault="00393170" w:rsidP="00393170">
      <w:pPr>
        <w:spacing w:after="0" w:line="276" w:lineRule="auto"/>
        <w:ind w:left="720" w:hanging="720"/>
        <w:jc w:val="both"/>
        <w:rPr>
          <w:rFonts w:ascii="Calibri" w:eastAsia="SimSun" w:hAnsi="Calibri" w:cs="Arial"/>
          <w:lang w:val="cy-GB" w:eastAsia="en-GB"/>
        </w:rPr>
      </w:pPr>
    </w:p>
    <w:p w14:paraId="193CF5F3" w14:textId="77777777" w:rsidR="00393170" w:rsidRPr="00393170" w:rsidRDefault="00393170" w:rsidP="00393170">
      <w:pPr>
        <w:pStyle w:val="Heading1"/>
        <w:spacing w:line="276" w:lineRule="auto"/>
        <w:rPr>
          <w:rFonts w:eastAsia="SimSun"/>
          <w:lang w:val="cy-GB" w:eastAsia="en-GB"/>
        </w:rPr>
      </w:pPr>
      <w:bookmarkStart w:id="18" w:name="_Toc513189494"/>
      <w:r w:rsidRPr="00393170">
        <w:rPr>
          <w:rFonts w:eastAsia="SimSun"/>
          <w:lang w:val="cy-GB" w:eastAsia="en-GB"/>
        </w:rPr>
        <w:t>10.0</w:t>
      </w:r>
      <w:r w:rsidRPr="00393170">
        <w:rPr>
          <w:rFonts w:eastAsia="SimSun"/>
          <w:lang w:val="cy-GB" w:eastAsia="en-GB"/>
        </w:rPr>
        <w:tab/>
        <w:t>Gweithwyr yn Gadael Cyflogaeth yr Awdurdod</w:t>
      </w:r>
      <w:bookmarkEnd w:id="18"/>
    </w:p>
    <w:p w14:paraId="52B431A2" w14:textId="77777777" w:rsidR="00393170" w:rsidRPr="00393170" w:rsidRDefault="00393170" w:rsidP="00393170">
      <w:pPr>
        <w:spacing w:after="0" w:line="276" w:lineRule="auto"/>
        <w:jc w:val="both"/>
        <w:rPr>
          <w:rFonts w:ascii="Calibri" w:eastAsia="SimSun" w:hAnsi="Calibri" w:cs="Arial"/>
          <w:b/>
          <w:lang w:val="cy-GB" w:eastAsia="en-GB"/>
        </w:rPr>
      </w:pPr>
    </w:p>
    <w:p w14:paraId="65E10331" w14:textId="77777777" w:rsidR="00393170" w:rsidRPr="00393170" w:rsidRDefault="00393170" w:rsidP="00393170">
      <w:p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Os caiff cwyn ffurfiol ei chyflwyno dan y polisi hwn ac yna bod yr unigolyn yn gadael cyflogaeth yr ysgol/cyngor, bydd y drefn yn parhau fel y disgrifir hi uchod.</w:t>
      </w:r>
    </w:p>
    <w:p w14:paraId="04446BDC" w14:textId="77777777" w:rsidR="00393170" w:rsidRPr="00393170" w:rsidRDefault="00393170" w:rsidP="00393170">
      <w:pPr>
        <w:spacing w:after="0" w:line="276" w:lineRule="auto"/>
        <w:jc w:val="both"/>
        <w:rPr>
          <w:rFonts w:ascii="Calibri" w:eastAsia="SimSun" w:hAnsi="Calibri" w:cs="Arial"/>
          <w:b/>
          <w:lang w:val="cy-GB" w:eastAsia="en-GB"/>
        </w:rPr>
      </w:pPr>
    </w:p>
    <w:p w14:paraId="4FEA9077" w14:textId="2C87879F" w:rsidR="00393170" w:rsidRPr="001014CA" w:rsidRDefault="00393170" w:rsidP="00393170">
      <w:pPr>
        <w:spacing w:after="0" w:line="276" w:lineRule="auto"/>
        <w:jc w:val="both"/>
        <w:rPr>
          <w:rFonts w:ascii="Calibri" w:eastAsia="SimSun" w:hAnsi="Calibri" w:cs="Calibri"/>
          <w:lang w:val="cy-GB" w:eastAsia="en-GB"/>
        </w:rPr>
      </w:pPr>
      <w:r w:rsidRPr="00393170">
        <w:rPr>
          <w:rFonts w:ascii="Calibri" w:eastAsia="SimSun" w:hAnsi="Calibri" w:cs="Calibri"/>
          <w:lang w:val="cy-GB" w:eastAsia="en-GB"/>
        </w:rPr>
        <w:t>Pe bai unigolyn yn gadael cyflogaeth y</w:t>
      </w:r>
      <w:r w:rsidR="001014CA">
        <w:rPr>
          <w:rFonts w:ascii="Calibri" w:eastAsia="SimSun" w:hAnsi="Calibri" w:cs="Calibri"/>
          <w:lang w:val="cy-GB" w:eastAsia="en-GB"/>
        </w:rPr>
        <w:t>r ysgol/cyngor</w:t>
      </w:r>
      <w:r w:rsidRPr="00393170">
        <w:rPr>
          <w:rFonts w:ascii="Calibri" w:eastAsia="SimSun" w:hAnsi="Calibri" w:cs="Calibri"/>
          <w:lang w:val="cy-GB" w:eastAsia="en-GB"/>
        </w:rPr>
        <w:t xml:space="preserve"> ac yna’n penderfynu ei fod yn dymuno gwneud cwyn ffurfiol ynglŷn â’i gyflogaeth, dylid cadarnhau hyn yn ysgrifenedig i’r </w:t>
      </w:r>
      <w:r w:rsidR="007C0432">
        <w:rPr>
          <w:rFonts w:ascii="Calibri" w:eastAsia="SimSun" w:hAnsi="Calibri" w:cs="Calibri"/>
          <w:lang w:val="cy-GB" w:eastAsia="en-GB"/>
        </w:rPr>
        <w:t>P</w:t>
      </w:r>
      <w:r w:rsidRPr="00393170">
        <w:rPr>
          <w:rFonts w:ascii="Calibri" w:eastAsia="SimSun" w:hAnsi="Calibri" w:cs="Calibri"/>
          <w:lang w:val="cy-GB" w:eastAsia="en-GB"/>
        </w:rPr>
        <w:t>ennaeth/</w:t>
      </w:r>
      <w:r w:rsidR="007C0432">
        <w:rPr>
          <w:rFonts w:ascii="Calibri" w:eastAsia="SimSun" w:hAnsi="Calibri" w:cs="Calibri"/>
          <w:lang w:val="cy-GB" w:eastAsia="en-GB"/>
        </w:rPr>
        <w:t>C</w:t>
      </w:r>
      <w:r w:rsidRPr="00393170">
        <w:rPr>
          <w:rFonts w:ascii="Calibri" w:eastAsia="SimSun" w:hAnsi="Calibri" w:cs="Calibri"/>
          <w:lang w:val="cy-GB" w:eastAsia="en-GB"/>
        </w:rPr>
        <w:t xml:space="preserve">adeirydd </w:t>
      </w:r>
      <w:r w:rsidR="007C0432">
        <w:rPr>
          <w:rFonts w:ascii="Calibri" w:eastAsia="SimSun" w:hAnsi="Calibri" w:cs="Calibri"/>
          <w:lang w:val="cy-GB" w:eastAsia="en-GB"/>
        </w:rPr>
        <w:t>y L</w:t>
      </w:r>
      <w:r w:rsidRPr="00393170">
        <w:rPr>
          <w:rFonts w:ascii="Calibri" w:eastAsia="SimSun" w:hAnsi="Calibri" w:cs="Calibri"/>
          <w:lang w:val="cy-GB" w:eastAsia="en-GB"/>
        </w:rPr>
        <w:t xml:space="preserve">lywodraethwyr  </w:t>
      </w:r>
      <w:r w:rsidR="001014CA">
        <w:rPr>
          <w:rFonts w:ascii="Calibri" w:eastAsia="SimSun" w:hAnsi="Calibri" w:cs="Calibri"/>
          <w:lang w:val="cy-GB" w:eastAsia="en-GB"/>
        </w:rPr>
        <w:t xml:space="preserve">yn unol a gweithdrefn cwynion yr ysgol. </w:t>
      </w:r>
    </w:p>
    <w:p w14:paraId="535CFCA3" w14:textId="1C0DC406" w:rsidR="00393170" w:rsidRPr="00393170" w:rsidRDefault="00393170" w:rsidP="00393170">
      <w:pPr>
        <w:spacing w:after="0" w:line="276" w:lineRule="auto"/>
        <w:jc w:val="both"/>
        <w:rPr>
          <w:rFonts w:ascii="Calibri" w:eastAsia="SimSun" w:hAnsi="Calibri" w:cs="Arial"/>
          <w:b/>
          <w:lang w:val="cy-GB" w:eastAsia="en-GB"/>
        </w:rPr>
      </w:pPr>
    </w:p>
    <w:p w14:paraId="3154D920" w14:textId="77777777" w:rsidR="00393170" w:rsidRPr="00393170" w:rsidRDefault="00393170" w:rsidP="00393170">
      <w:pPr>
        <w:spacing w:after="0" w:line="276" w:lineRule="auto"/>
        <w:jc w:val="both"/>
        <w:rPr>
          <w:rFonts w:ascii="Calibri" w:eastAsia="SimSun" w:hAnsi="Calibri" w:cs="Arial"/>
          <w:b/>
          <w:lang w:val="cy-GB" w:eastAsia="en-GB"/>
        </w:rPr>
      </w:pPr>
    </w:p>
    <w:p w14:paraId="1F1A6749" w14:textId="77777777" w:rsidR="00393170" w:rsidRPr="00393170" w:rsidRDefault="00393170" w:rsidP="00393170">
      <w:pPr>
        <w:pStyle w:val="Heading1"/>
        <w:spacing w:line="276" w:lineRule="auto"/>
        <w:rPr>
          <w:rFonts w:eastAsia="SimSun"/>
          <w:lang w:val="cy-GB" w:eastAsia="en-GB"/>
        </w:rPr>
      </w:pPr>
      <w:bookmarkStart w:id="19" w:name="_Toc513189495"/>
      <w:r w:rsidRPr="00393170">
        <w:rPr>
          <w:rFonts w:eastAsia="SimSun"/>
          <w:lang w:val="cy-GB" w:eastAsia="en-GB"/>
        </w:rPr>
        <w:t>11.0</w:t>
      </w:r>
      <w:r w:rsidRPr="00393170">
        <w:rPr>
          <w:rFonts w:eastAsia="SimSun"/>
          <w:lang w:val="cy-GB" w:eastAsia="en-GB"/>
        </w:rPr>
        <w:tab/>
        <w:t>Adolygu a Monitro</w:t>
      </w:r>
      <w:bookmarkEnd w:id="19"/>
      <w:r w:rsidRPr="00393170">
        <w:rPr>
          <w:rFonts w:eastAsia="SimSun"/>
          <w:lang w:val="cy-GB" w:eastAsia="en-GB"/>
        </w:rPr>
        <w:t xml:space="preserve"> </w:t>
      </w:r>
    </w:p>
    <w:p w14:paraId="52F91A02" w14:textId="77777777" w:rsidR="00393170" w:rsidRPr="00393170" w:rsidRDefault="00393170" w:rsidP="00393170">
      <w:pPr>
        <w:spacing w:after="0" w:line="276" w:lineRule="auto"/>
        <w:jc w:val="both"/>
        <w:rPr>
          <w:rFonts w:ascii="Calibri" w:eastAsia="SimSun" w:hAnsi="Calibri" w:cs="Arial"/>
          <w:lang w:val="cy-GB" w:eastAsia="en-GB"/>
        </w:rPr>
      </w:pPr>
    </w:p>
    <w:p w14:paraId="3967AB4C" w14:textId="77777777" w:rsidR="00393170" w:rsidRPr="00393170" w:rsidRDefault="00393170" w:rsidP="00393170">
      <w:pPr>
        <w:spacing w:after="0" w:line="276" w:lineRule="auto"/>
        <w:jc w:val="both"/>
        <w:rPr>
          <w:rFonts w:ascii="Calibri" w:eastAsia="SimSun" w:hAnsi="Calibri" w:cs="Arial"/>
          <w:lang w:val="cy-GB" w:eastAsia="en-GB"/>
        </w:rPr>
      </w:pPr>
      <w:r w:rsidRPr="00393170">
        <w:rPr>
          <w:rFonts w:ascii="Calibri" w:eastAsia="SimSun" w:hAnsi="Calibri" w:cs="Arial"/>
          <w:lang w:val="cy-GB" w:eastAsia="en-GB"/>
        </w:rPr>
        <w:t xml:space="preserve">Adolygir y polisi i sicrhau cydymffurfiaeth â’r newidiadau mewn deddfwriaeth gyflogaeth neu arfer gorau a argymhellir. </w:t>
      </w:r>
    </w:p>
    <w:p w14:paraId="59236404" w14:textId="77777777" w:rsidR="00393170" w:rsidRPr="00393170" w:rsidRDefault="00393170" w:rsidP="00393170">
      <w:pPr>
        <w:spacing w:after="0" w:line="276" w:lineRule="auto"/>
        <w:ind w:left="720" w:hanging="720"/>
        <w:jc w:val="both"/>
        <w:rPr>
          <w:rFonts w:ascii="Calibri" w:eastAsia="SimSun" w:hAnsi="Calibri" w:cs="Arial"/>
          <w:b/>
          <w:color w:val="33CCCC"/>
          <w:lang w:val="cy-GB" w:eastAsia="en-GB"/>
        </w:rPr>
      </w:pPr>
    </w:p>
    <w:p w14:paraId="3DC0CC63" w14:textId="77777777" w:rsidR="00393170" w:rsidRPr="00393170" w:rsidRDefault="00393170" w:rsidP="00393170">
      <w:pPr>
        <w:keepNext/>
        <w:spacing w:after="0" w:line="276" w:lineRule="auto"/>
        <w:ind w:hanging="720"/>
        <w:jc w:val="both"/>
        <w:outlineLvl w:val="1"/>
        <w:rPr>
          <w:rFonts w:ascii="Calibri" w:eastAsia="SimSun" w:hAnsi="Calibri" w:cs="Arial"/>
          <w:b/>
          <w:u w:val="single"/>
          <w:lang w:val="cy-GB" w:eastAsia="en-GB"/>
        </w:rPr>
      </w:pPr>
    </w:p>
    <w:tbl>
      <w:tblPr>
        <w:tblStyle w:val="TableGrid1"/>
        <w:tblW w:w="0" w:type="auto"/>
        <w:tblInd w:w="-17" w:type="dxa"/>
        <w:tblLook w:val="04A0" w:firstRow="1" w:lastRow="0" w:firstColumn="1" w:lastColumn="0" w:noHBand="0" w:noVBand="1"/>
      </w:tblPr>
      <w:tblGrid>
        <w:gridCol w:w="8720"/>
      </w:tblGrid>
      <w:tr w:rsidR="00393170" w:rsidRPr="00393170" w14:paraId="4DBA05DA" w14:textId="77777777" w:rsidTr="0032108D">
        <w:tc>
          <w:tcPr>
            <w:tcW w:w="8720" w:type="dxa"/>
          </w:tcPr>
          <w:p w14:paraId="286DD120" w14:textId="77777777" w:rsidR="00393170" w:rsidRPr="00393170" w:rsidRDefault="00393170" w:rsidP="00393170">
            <w:pPr>
              <w:keepNext/>
              <w:spacing w:line="276" w:lineRule="auto"/>
              <w:ind w:left="-17" w:firstLine="17"/>
              <w:jc w:val="both"/>
              <w:outlineLvl w:val="1"/>
              <w:rPr>
                <w:rFonts w:ascii="Calibri" w:eastAsia="SimSun" w:hAnsi="Calibri" w:cs="Arial"/>
                <w:b/>
                <w:lang w:val="cy-GB" w:eastAsia="en-GB"/>
              </w:rPr>
            </w:pPr>
            <w:bookmarkStart w:id="20" w:name="_Toc513189496"/>
            <w:r w:rsidRPr="00393170">
              <w:rPr>
                <w:rFonts w:ascii="Calibri" w:eastAsia="SimSun" w:hAnsi="Calibri" w:cs="Arial"/>
                <w:b/>
                <w:lang w:val="cy-GB" w:eastAsia="en-GB"/>
              </w:rPr>
              <w:t>Deddfwriaeth Berthnasol</w:t>
            </w:r>
            <w:bookmarkEnd w:id="20"/>
          </w:p>
          <w:p w14:paraId="17FC8654" w14:textId="77777777" w:rsidR="00393170" w:rsidRPr="00393170" w:rsidRDefault="00393170" w:rsidP="00393170">
            <w:pPr>
              <w:keepNext/>
              <w:spacing w:line="276" w:lineRule="auto"/>
              <w:jc w:val="both"/>
              <w:outlineLvl w:val="1"/>
              <w:rPr>
                <w:rFonts w:ascii="Calibri" w:eastAsia="SimSun" w:hAnsi="Calibri" w:cs="Arial"/>
                <w:b/>
                <w:u w:val="single"/>
                <w:lang w:val="cy-GB" w:eastAsia="en-GB"/>
              </w:rPr>
            </w:pPr>
          </w:p>
        </w:tc>
      </w:tr>
      <w:tr w:rsidR="00393170" w:rsidRPr="00393170" w14:paraId="56534F13" w14:textId="77777777" w:rsidTr="0032108D">
        <w:tc>
          <w:tcPr>
            <w:tcW w:w="8720" w:type="dxa"/>
          </w:tcPr>
          <w:p w14:paraId="747F6504" w14:textId="77777777" w:rsidR="00393170" w:rsidRPr="00393170" w:rsidRDefault="00393170" w:rsidP="00393170">
            <w:pPr>
              <w:spacing w:line="276" w:lineRule="auto"/>
              <w:ind w:left="-17" w:firstLine="17"/>
              <w:jc w:val="both"/>
              <w:rPr>
                <w:rFonts w:ascii="Calibri" w:eastAsia="SimSun" w:hAnsi="Calibri"/>
                <w:bCs/>
                <w:lang w:val="cy-GB" w:eastAsia="en-GB"/>
              </w:rPr>
            </w:pPr>
            <w:r w:rsidRPr="00393170">
              <w:rPr>
                <w:rFonts w:ascii="Calibri" w:eastAsia="SimSun" w:hAnsi="Calibri" w:cs="Arial"/>
                <w:lang w:val="cy-GB" w:eastAsia="en-GB"/>
              </w:rPr>
              <w:t>Deddf Cydraddoldeb 2010</w:t>
            </w:r>
          </w:p>
        </w:tc>
      </w:tr>
      <w:tr w:rsidR="00393170" w:rsidRPr="00393170" w14:paraId="00F05A13" w14:textId="77777777" w:rsidTr="0032108D">
        <w:tc>
          <w:tcPr>
            <w:tcW w:w="8720" w:type="dxa"/>
          </w:tcPr>
          <w:p w14:paraId="550D7939" w14:textId="77777777" w:rsidR="00393170" w:rsidRPr="00393170" w:rsidRDefault="00393170" w:rsidP="00393170">
            <w:pPr>
              <w:spacing w:line="276" w:lineRule="auto"/>
              <w:ind w:left="-17" w:firstLine="17"/>
              <w:jc w:val="both"/>
              <w:rPr>
                <w:rFonts w:ascii="Calibri" w:eastAsia="SimSun" w:hAnsi="Calibri"/>
                <w:bCs/>
                <w:lang w:val="cy-GB" w:eastAsia="en-GB"/>
              </w:rPr>
            </w:pPr>
            <w:r w:rsidRPr="00393170">
              <w:rPr>
                <w:rFonts w:ascii="Calibri" w:eastAsia="SimSun" w:hAnsi="Calibri" w:cs="Arial"/>
                <w:lang w:val="cy-GB" w:eastAsia="en-GB"/>
              </w:rPr>
              <w:t>Rheoliadau Gweithwyr Rhan Amser (Atal Triniaeth Lai Ffafriol) 2000</w:t>
            </w:r>
          </w:p>
        </w:tc>
      </w:tr>
      <w:tr w:rsidR="00393170" w:rsidRPr="00393170" w14:paraId="14081D09" w14:textId="77777777" w:rsidTr="0032108D">
        <w:tc>
          <w:tcPr>
            <w:tcW w:w="8720" w:type="dxa"/>
          </w:tcPr>
          <w:p w14:paraId="1FBC40A1" w14:textId="77777777" w:rsidR="00393170" w:rsidRPr="00393170" w:rsidRDefault="00393170" w:rsidP="00393170">
            <w:pPr>
              <w:spacing w:line="276" w:lineRule="auto"/>
              <w:ind w:left="17" w:hanging="17"/>
              <w:jc w:val="both"/>
              <w:rPr>
                <w:rFonts w:ascii="Calibri" w:eastAsia="SimSun" w:hAnsi="Calibri"/>
                <w:bCs/>
                <w:lang w:val="cy-GB" w:eastAsia="en-GB"/>
              </w:rPr>
            </w:pPr>
            <w:r w:rsidRPr="00393170">
              <w:rPr>
                <w:rFonts w:ascii="Calibri" w:eastAsia="SimSun" w:hAnsi="Calibri" w:cs="Arial"/>
                <w:lang w:val="cy-GB" w:eastAsia="en-GB"/>
              </w:rPr>
              <w:t>Deddf Cyfiawnder Troseddol a Threfn Gyhoeddus 1994</w:t>
            </w:r>
          </w:p>
        </w:tc>
      </w:tr>
      <w:tr w:rsidR="00393170" w:rsidRPr="00393170" w14:paraId="6033DDB9" w14:textId="77777777" w:rsidTr="0032108D">
        <w:tc>
          <w:tcPr>
            <w:tcW w:w="8720" w:type="dxa"/>
          </w:tcPr>
          <w:p w14:paraId="164E9842" w14:textId="77777777" w:rsidR="00393170" w:rsidRPr="00393170" w:rsidRDefault="00393170" w:rsidP="00393170">
            <w:pPr>
              <w:spacing w:line="276" w:lineRule="auto"/>
              <w:ind w:left="17" w:hanging="17"/>
              <w:jc w:val="both"/>
              <w:rPr>
                <w:rFonts w:ascii="Calibri" w:eastAsia="SimSun" w:hAnsi="Calibri"/>
                <w:bCs/>
                <w:lang w:val="cy-GB" w:eastAsia="en-GB"/>
              </w:rPr>
            </w:pPr>
            <w:r w:rsidRPr="00393170">
              <w:rPr>
                <w:rFonts w:ascii="Calibri" w:eastAsia="SimSun" w:hAnsi="Calibri" w:cs="Arial"/>
                <w:lang w:val="cy-GB" w:eastAsia="en-GB"/>
              </w:rPr>
              <w:t>Deddf Diogelu Rhag Aflonyddu 1997</w:t>
            </w:r>
          </w:p>
        </w:tc>
      </w:tr>
      <w:tr w:rsidR="00393170" w:rsidRPr="00393170" w14:paraId="399CDF29" w14:textId="77777777" w:rsidTr="00393170">
        <w:trPr>
          <w:trHeight w:val="368"/>
        </w:trPr>
        <w:tc>
          <w:tcPr>
            <w:tcW w:w="8720" w:type="dxa"/>
          </w:tcPr>
          <w:p w14:paraId="40CDFE2D" w14:textId="77777777" w:rsidR="00393170" w:rsidRPr="00393170" w:rsidRDefault="00393170" w:rsidP="00393170">
            <w:pPr>
              <w:spacing w:line="276" w:lineRule="auto"/>
              <w:ind w:left="17" w:hanging="17"/>
              <w:jc w:val="both"/>
              <w:rPr>
                <w:rFonts w:ascii="Calibri" w:eastAsia="SimSun" w:hAnsi="Calibri"/>
                <w:bCs/>
                <w:lang w:val="cy-GB" w:eastAsia="en-GB"/>
              </w:rPr>
            </w:pPr>
            <w:r w:rsidRPr="00393170">
              <w:rPr>
                <w:rFonts w:ascii="Calibri" w:eastAsia="SimSun" w:hAnsi="Calibri" w:cs="Arial"/>
                <w:lang w:val="cy-GB" w:eastAsia="en-GB"/>
              </w:rPr>
              <w:t>Deddf Iechyd a Diogelwch yn y Gwaith 1974</w:t>
            </w:r>
          </w:p>
        </w:tc>
      </w:tr>
      <w:tr w:rsidR="001014CA" w:rsidRPr="00393170" w14:paraId="681CB2A8" w14:textId="77777777" w:rsidTr="00393170">
        <w:trPr>
          <w:trHeight w:val="368"/>
        </w:trPr>
        <w:tc>
          <w:tcPr>
            <w:tcW w:w="8720" w:type="dxa"/>
          </w:tcPr>
          <w:p w14:paraId="2E50AD7F" w14:textId="2175F421" w:rsidR="001014CA" w:rsidRPr="00D23DFE" w:rsidRDefault="00D23DFE" w:rsidP="00D23DFE">
            <w:pPr>
              <w:rPr>
                <w:sz w:val="24"/>
                <w:szCs w:val="24"/>
              </w:rPr>
            </w:pPr>
            <w:r w:rsidRPr="00D23DFE">
              <w:rPr>
                <w:sz w:val="24"/>
                <w:szCs w:val="24"/>
              </w:rPr>
              <w:t>Deddf yr Undebau Llafur a Chysylltiadau Llafur (</w:t>
            </w:r>
            <w:r>
              <w:rPr>
                <w:sz w:val="24"/>
                <w:szCs w:val="24"/>
              </w:rPr>
              <w:t>Cydgrynhoi) 1992</w:t>
            </w:r>
          </w:p>
        </w:tc>
      </w:tr>
    </w:tbl>
    <w:p w14:paraId="522A076D" w14:textId="77777777" w:rsidR="00E82282" w:rsidRDefault="00E82282" w:rsidP="00393170">
      <w:pPr>
        <w:jc w:val="both"/>
      </w:pPr>
    </w:p>
    <w:p w14:paraId="7003D085" w14:textId="77777777" w:rsidR="005F2DFE" w:rsidRDefault="005F2DFE" w:rsidP="00393170">
      <w:pPr>
        <w:pStyle w:val="Heading1"/>
        <w:jc w:val="both"/>
      </w:pPr>
      <w:r>
        <w:br w:type="page"/>
      </w:r>
    </w:p>
    <w:p w14:paraId="5D637587" w14:textId="77777777" w:rsidR="005F2DFE" w:rsidRPr="001A5339" w:rsidRDefault="005F2DFE" w:rsidP="005F2DFE">
      <w:pPr>
        <w:keepNext/>
        <w:keepLines/>
        <w:spacing w:before="240" w:after="0"/>
        <w:outlineLvl w:val="0"/>
        <w:rPr>
          <w:rFonts w:asciiTheme="majorHAnsi" w:eastAsiaTheme="majorEastAsia" w:hAnsiTheme="majorHAnsi" w:cstheme="majorBidi"/>
          <w:color w:val="2E74B5" w:themeColor="accent1" w:themeShade="BF"/>
          <w:sz w:val="32"/>
          <w:szCs w:val="32"/>
        </w:rPr>
      </w:pPr>
      <w:bookmarkStart w:id="21" w:name="_Toc513189497"/>
      <w:r w:rsidRPr="001A5339">
        <w:rPr>
          <w:rFonts w:asciiTheme="majorHAnsi" w:eastAsiaTheme="majorEastAsia" w:hAnsiTheme="majorHAnsi" w:cstheme="majorBidi"/>
          <w:color w:val="2E74B5" w:themeColor="accent1" w:themeShade="BF"/>
          <w:sz w:val="32"/>
          <w:szCs w:val="32"/>
          <w:lang w:val="cy-GB"/>
        </w:rPr>
        <w:lastRenderedPageBreak/>
        <w:t>Atodiad 1 – Cyfryngu</w:t>
      </w:r>
      <w:bookmarkEnd w:id="21"/>
    </w:p>
    <w:p w14:paraId="4BA09595" w14:textId="77777777" w:rsidR="005F2DFE" w:rsidRPr="00203B33" w:rsidRDefault="005F2DFE" w:rsidP="005F2DFE">
      <w:pPr>
        <w:rPr>
          <w:color w:val="FF0000"/>
        </w:rPr>
      </w:pPr>
    </w:p>
    <w:p w14:paraId="6A97514A" w14:textId="77777777" w:rsidR="005F2DFE" w:rsidRPr="001A5339" w:rsidRDefault="005F2DFE" w:rsidP="005F2DFE">
      <w:pPr>
        <w:jc w:val="both"/>
        <w:rPr>
          <w:sz w:val="24"/>
          <w:szCs w:val="24"/>
        </w:rPr>
      </w:pPr>
      <w:r w:rsidRPr="001A5339">
        <w:rPr>
          <w:sz w:val="24"/>
          <w:szCs w:val="24"/>
          <w:lang w:val="cy-GB"/>
        </w:rPr>
        <w:t>Mae'r ysgol wedi ymrwymo i anno</w:t>
      </w:r>
      <w:r>
        <w:rPr>
          <w:sz w:val="24"/>
          <w:szCs w:val="24"/>
          <w:lang w:val="cy-GB"/>
        </w:rPr>
        <w:t>g perth</w:t>
      </w:r>
      <w:r w:rsidRPr="001A5339">
        <w:rPr>
          <w:sz w:val="24"/>
          <w:szCs w:val="24"/>
          <w:lang w:val="cy-GB"/>
        </w:rPr>
        <w:t>n</w:t>
      </w:r>
      <w:r>
        <w:rPr>
          <w:sz w:val="24"/>
          <w:szCs w:val="24"/>
          <w:lang w:val="cy-GB"/>
        </w:rPr>
        <w:t>a</w:t>
      </w:r>
      <w:r w:rsidRPr="001A5339">
        <w:rPr>
          <w:sz w:val="24"/>
          <w:szCs w:val="24"/>
          <w:lang w:val="cy-GB"/>
        </w:rPr>
        <w:t>soedd gwaith cytûn rhwng cydweithwyr.</w:t>
      </w:r>
      <w:r w:rsidRPr="001A5339">
        <w:rPr>
          <w:sz w:val="24"/>
          <w:szCs w:val="24"/>
        </w:rPr>
        <w:t xml:space="preserve"> </w:t>
      </w:r>
      <w:r w:rsidRPr="001A5339">
        <w:rPr>
          <w:sz w:val="24"/>
          <w:szCs w:val="24"/>
          <w:lang w:val="cy-GB"/>
        </w:rPr>
        <w:t>Mae cyfryngu yn broses amrywiol y gellir ei defnyddio nid yn unig fel dewis arall i'r gweithdrefnau ffurfiol, ond hefyd fel ymyrraeth gyntaf gyflym i atal anghydfod rhag gwaethygu neu hyd yn oed i adfer perthynas waith wedi i’r gweithdrefnau ffurfiol ddod i ben.</w:t>
      </w:r>
    </w:p>
    <w:p w14:paraId="4A166DC2" w14:textId="77777777" w:rsidR="005F2DFE" w:rsidRPr="00203B33" w:rsidRDefault="005F2DFE" w:rsidP="005F2DFE">
      <w:pPr>
        <w:jc w:val="both"/>
        <w:rPr>
          <w:color w:val="FF0000"/>
          <w:sz w:val="24"/>
          <w:szCs w:val="24"/>
        </w:rPr>
      </w:pPr>
    </w:p>
    <w:p w14:paraId="597D7834" w14:textId="77777777" w:rsidR="005F2DFE" w:rsidRPr="00203B33" w:rsidRDefault="005F2DFE" w:rsidP="005F2DFE">
      <w:pPr>
        <w:keepNext/>
        <w:keepLines/>
        <w:spacing w:before="40" w:after="0"/>
        <w:outlineLvl w:val="1"/>
        <w:rPr>
          <w:rFonts w:asciiTheme="majorHAnsi" w:eastAsiaTheme="majorEastAsia" w:hAnsiTheme="majorHAnsi" w:cstheme="majorBidi"/>
          <w:color w:val="2E74B5" w:themeColor="accent1" w:themeShade="BF"/>
          <w:sz w:val="26"/>
          <w:szCs w:val="26"/>
        </w:rPr>
      </w:pPr>
      <w:bookmarkStart w:id="22" w:name="_Toc513189498"/>
      <w:r w:rsidRPr="001A5339">
        <w:rPr>
          <w:rFonts w:asciiTheme="majorHAnsi" w:eastAsiaTheme="majorEastAsia" w:hAnsiTheme="majorHAnsi" w:cstheme="majorBidi"/>
          <w:color w:val="2E74B5" w:themeColor="accent1" w:themeShade="BF"/>
          <w:sz w:val="26"/>
          <w:szCs w:val="26"/>
          <w:lang w:val="cy-GB"/>
        </w:rPr>
        <w:t>Dulliau o gyfryngu</w:t>
      </w:r>
      <w:bookmarkEnd w:id="22"/>
      <w:r w:rsidRPr="001A5339">
        <w:rPr>
          <w:rFonts w:asciiTheme="majorHAnsi" w:eastAsiaTheme="majorEastAsia" w:hAnsiTheme="majorHAnsi" w:cstheme="majorBidi"/>
          <w:color w:val="2E74B5" w:themeColor="accent1" w:themeShade="BF"/>
          <w:sz w:val="26"/>
          <w:szCs w:val="26"/>
        </w:rPr>
        <w:tab/>
      </w:r>
    </w:p>
    <w:p w14:paraId="3D793CBB" w14:textId="77777777" w:rsidR="005F2DFE" w:rsidRPr="00203B33" w:rsidRDefault="005F2DFE" w:rsidP="005F2DFE">
      <w:pPr>
        <w:jc w:val="both"/>
        <w:rPr>
          <w:color w:val="FF0000"/>
          <w:sz w:val="24"/>
          <w:szCs w:val="24"/>
        </w:rPr>
      </w:pPr>
    </w:p>
    <w:p w14:paraId="6F1BA39A" w14:textId="77777777" w:rsidR="005F2DFE" w:rsidRPr="001A5339" w:rsidRDefault="005F2DFE" w:rsidP="005F2DFE">
      <w:pPr>
        <w:numPr>
          <w:ilvl w:val="0"/>
          <w:numId w:val="12"/>
        </w:numPr>
        <w:contextualSpacing/>
        <w:jc w:val="both"/>
        <w:rPr>
          <w:sz w:val="24"/>
          <w:szCs w:val="24"/>
        </w:rPr>
      </w:pPr>
      <w:r>
        <w:rPr>
          <w:rFonts w:ascii="Calibri" w:hAnsi="Calibri" w:cs="Calibri"/>
          <w:sz w:val="24"/>
          <w:szCs w:val="24"/>
          <w:lang w:val="cy-GB"/>
        </w:rPr>
        <w:t>Rhoi fframwaith gwrthrychol a diduedd i unigolion ar gyfer datrys gwrthdaro yn gynnar;</w:t>
      </w:r>
    </w:p>
    <w:p w14:paraId="12604AB3" w14:textId="77777777" w:rsidR="005F2DFE" w:rsidRPr="001A5339" w:rsidRDefault="005F2DFE" w:rsidP="005F2DFE">
      <w:pPr>
        <w:numPr>
          <w:ilvl w:val="0"/>
          <w:numId w:val="12"/>
        </w:numPr>
        <w:contextualSpacing/>
        <w:jc w:val="both"/>
        <w:rPr>
          <w:sz w:val="24"/>
          <w:szCs w:val="24"/>
        </w:rPr>
      </w:pPr>
      <w:r w:rsidRPr="001A5339">
        <w:rPr>
          <w:sz w:val="24"/>
          <w:szCs w:val="24"/>
          <w:lang w:val="cy-GB"/>
        </w:rPr>
        <w:t>Cynnig dewis gwahanol i weithdrefnau ffurfiol fel dulliau o ddatrys gwrthdaro.</w:t>
      </w:r>
    </w:p>
    <w:p w14:paraId="131E8355" w14:textId="77777777" w:rsidR="005F2DFE" w:rsidRPr="001A5339" w:rsidRDefault="005F2DFE" w:rsidP="005F2DFE">
      <w:pPr>
        <w:numPr>
          <w:ilvl w:val="0"/>
          <w:numId w:val="12"/>
        </w:numPr>
        <w:contextualSpacing/>
        <w:jc w:val="both"/>
        <w:rPr>
          <w:sz w:val="24"/>
          <w:szCs w:val="24"/>
        </w:rPr>
      </w:pPr>
      <w:r w:rsidRPr="001A5339">
        <w:rPr>
          <w:sz w:val="24"/>
          <w:szCs w:val="24"/>
          <w:lang w:val="cy-GB"/>
        </w:rPr>
        <w:t>Gall cyfryngu ddigwydd ar unrhyw gam o’r broses.</w:t>
      </w:r>
    </w:p>
    <w:p w14:paraId="14A1003D" w14:textId="77777777" w:rsidR="005F2DFE" w:rsidRPr="00203B33" w:rsidRDefault="005F2DFE" w:rsidP="005F2DFE">
      <w:pPr>
        <w:keepNext/>
        <w:keepLines/>
        <w:spacing w:before="40" w:after="0"/>
        <w:jc w:val="both"/>
        <w:outlineLvl w:val="1"/>
        <w:rPr>
          <w:rFonts w:asciiTheme="majorHAnsi" w:eastAsiaTheme="majorEastAsia" w:hAnsiTheme="majorHAnsi" w:cstheme="majorBidi"/>
          <w:color w:val="FF0000"/>
          <w:sz w:val="24"/>
          <w:szCs w:val="24"/>
        </w:rPr>
      </w:pPr>
    </w:p>
    <w:p w14:paraId="7F92EC03" w14:textId="77777777" w:rsidR="005F2DFE" w:rsidRPr="001A5339" w:rsidRDefault="005F2DFE" w:rsidP="005F2DFE">
      <w:pPr>
        <w:keepNext/>
        <w:keepLines/>
        <w:spacing w:before="40" w:after="0"/>
        <w:outlineLvl w:val="1"/>
        <w:rPr>
          <w:rFonts w:asciiTheme="majorHAnsi" w:eastAsiaTheme="majorEastAsia" w:hAnsiTheme="majorHAnsi" w:cstheme="majorBidi"/>
          <w:color w:val="2E74B5" w:themeColor="accent1" w:themeShade="BF"/>
          <w:sz w:val="26"/>
          <w:szCs w:val="26"/>
        </w:rPr>
      </w:pPr>
      <w:bookmarkStart w:id="23" w:name="_Toc513189499"/>
      <w:r w:rsidRPr="001A5339">
        <w:rPr>
          <w:rFonts w:asciiTheme="majorHAnsi" w:eastAsiaTheme="majorEastAsia" w:hAnsiTheme="majorHAnsi" w:cstheme="majorBidi"/>
          <w:color w:val="2E74B5" w:themeColor="accent1" w:themeShade="BF"/>
          <w:sz w:val="26"/>
          <w:szCs w:val="26"/>
          <w:lang w:val="cy-GB"/>
        </w:rPr>
        <w:t>Beth yw cyfryngu?</w:t>
      </w:r>
      <w:bookmarkEnd w:id="23"/>
    </w:p>
    <w:p w14:paraId="427536B6" w14:textId="77777777" w:rsidR="005F2DFE" w:rsidRPr="00203B33" w:rsidRDefault="005F2DFE" w:rsidP="005F2DFE">
      <w:pPr>
        <w:jc w:val="both"/>
        <w:rPr>
          <w:color w:val="FF0000"/>
          <w:sz w:val="24"/>
          <w:szCs w:val="24"/>
        </w:rPr>
      </w:pPr>
    </w:p>
    <w:p w14:paraId="25C0B544" w14:textId="77777777" w:rsidR="005F2DFE" w:rsidRPr="001A5339" w:rsidRDefault="005F2DFE" w:rsidP="005F2DFE">
      <w:pPr>
        <w:jc w:val="both"/>
        <w:rPr>
          <w:sz w:val="24"/>
          <w:szCs w:val="24"/>
        </w:rPr>
      </w:pPr>
      <w:r w:rsidRPr="001A5339">
        <w:rPr>
          <w:sz w:val="24"/>
          <w:szCs w:val="24"/>
          <w:lang w:val="cy-GB"/>
        </w:rPr>
        <w:t>Proses anffurfiol yw cyfryngu sy’n cyd-fynd â gweithdrefnau ffurfiol ac anffurfiol yr ysgol ar gyfer ymdrin â materion yn y gweithle.</w:t>
      </w:r>
    </w:p>
    <w:p w14:paraId="6CF6C0AD" w14:textId="77777777" w:rsidR="005F2DFE" w:rsidRPr="001A5339" w:rsidRDefault="005F2DFE" w:rsidP="005F2DFE">
      <w:pPr>
        <w:numPr>
          <w:ilvl w:val="0"/>
          <w:numId w:val="13"/>
        </w:numPr>
        <w:contextualSpacing/>
        <w:jc w:val="both"/>
        <w:rPr>
          <w:sz w:val="24"/>
          <w:szCs w:val="24"/>
        </w:rPr>
      </w:pPr>
      <w:r w:rsidRPr="001A5339">
        <w:rPr>
          <w:sz w:val="24"/>
          <w:szCs w:val="24"/>
          <w:lang w:val="cy-GB"/>
        </w:rPr>
        <w:t>Caiff ei defnyddio i helpu i wella neu adfer perthnasoedd gwaith rhwng unigolion.</w:t>
      </w:r>
    </w:p>
    <w:p w14:paraId="514A97EB" w14:textId="77777777" w:rsidR="005F2DFE" w:rsidRPr="001A5339" w:rsidRDefault="005F2DFE" w:rsidP="005F2DFE">
      <w:pPr>
        <w:numPr>
          <w:ilvl w:val="0"/>
          <w:numId w:val="13"/>
        </w:numPr>
        <w:contextualSpacing/>
        <w:jc w:val="both"/>
        <w:rPr>
          <w:sz w:val="24"/>
          <w:szCs w:val="24"/>
        </w:rPr>
      </w:pPr>
      <w:r w:rsidRPr="001A5339">
        <w:rPr>
          <w:sz w:val="24"/>
          <w:szCs w:val="24"/>
          <w:lang w:val="cy-GB"/>
        </w:rPr>
        <w:t>Mae’n wirfoddol ac yn gwbl gyfrinachol.</w:t>
      </w:r>
    </w:p>
    <w:p w14:paraId="35B301F1" w14:textId="77777777" w:rsidR="005F2DFE" w:rsidRPr="00354062" w:rsidRDefault="005F2DFE" w:rsidP="005F2DFE">
      <w:pPr>
        <w:numPr>
          <w:ilvl w:val="0"/>
          <w:numId w:val="13"/>
        </w:numPr>
        <w:contextualSpacing/>
        <w:jc w:val="both"/>
        <w:rPr>
          <w:sz w:val="24"/>
          <w:szCs w:val="24"/>
        </w:rPr>
      </w:pPr>
      <w:r w:rsidRPr="00354062">
        <w:rPr>
          <w:sz w:val="24"/>
          <w:szCs w:val="24"/>
          <w:lang w:val="cy-GB"/>
        </w:rPr>
        <w:t xml:space="preserve">Bydd cyfryngwr (trydydd unigolyn niwtral, sydd wedi ei hyfforddi'n briodol ac </w:t>
      </w:r>
      <w:r>
        <w:rPr>
          <w:sz w:val="24"/>
          <w:szCs w:val="24"/>
          <w:lang w:val="cy-GB"/>
        </w:rPr>
        <w:t>s</w:t>
      </w:r>
      <w:r w:rsidRPr="00354062">
        <w:rPr>
          <w:sz w:val="24"/>
          <w:szCs w:val="24"/>
          <w:lang w:val="cy-GB"/>
        </w:rPr>
        <w:t>y</w:t>
      </w:r>
      <w:r>
        <w:rPr>
          <w:sz w:val="24"/>
          <w:szCs w:val="24"/>
          <w:lang w:val="cy-GB"/>
        </w:rPr>
        <w:t>’</w:t>
      </w:r>
      <w:r w:rsidRPr="00354062">
        <w:rPr>
          <w:sz w:val="24"/>
          <w:szCs w:val="24"/>
          <w:lang w:val="cy-GB"/>
        </w:rPr>
        <w:t xml:space="preserve">n brofiadol), yn gweithio gyda'r </w:t>
      </w:r>
      <w:r>
        <w:rPr>
          <w:sz w:val="24"/>
          <w:szCs w:val="24"/>
          <w:lang w:val="cy-GB"/>
        </w:rPr>
        <w:t>carfanau</w:t>
      </w:r>
      <w:r w:rsidRPr="00354062">
        <w:rPr>
          <w:sz w:val="24"/>
          <w:szCs w:val="24"/>
          <w:lang w:val="cy-GB"/>
        </w:rPr>
        <w:t xml:space="preserve"> i helpu i ganfod eu datrysiadau eu hunain a dod i gytundeb gyda'r bwriad o ddatrys anghytundeb neu wella'r sefyllfa.</w:t>
      </w:r>
      <w:r w:rsidRPr="00354062">
        <w:rPr>
          <w:sz w:val="24"/>
          <w:szCs w:val="24"/>
        </w:rPr>
        <w:t xml:space="preserve"> </w:t>
      </w:r>
      <w:r w:rsidRPr="00354062">
        <w:rPr>
          <w:sz w:val="24"/>
          <w:szCs w:val="24"/>
          <w:lang w:val="cy-GB"/>
        </w:rPr>
        <w:t>Bydd pob cyfryngwr yn cael ei hyfforddi'n briodol.</w:t>
      </w:r>
    </w:p>
    <w:p w14:paraId="2F5E3FC9" w14:textId="77777777" w:rsidR="005F2DFE" w:rsidRPr="00354062" w:rsidRDefault="005F2DFE" w:rsidP="005F2DFE">
      <w:pPr>
        <w:numPr>
          <w:ilvl w:val="0"/>
          <w:numId w:val="13"/>
        </w:numPr>
        <w:contextualSpacing/>
        <w:jc w:val="both"/>
        <w:rPr>
          <w:sz w:val="24"/>
          <w:szCs w:val="24"/>
        </w:rPr>
      </w:pPr>
      <w:r w:rsidRPr="00354062">
        <w:rPr>
          <w:sz w:val="24"/>
          <w:szCs w:val="24"/>
          <w:lang w:val="cy-GB"/>
        </w:rPr>
        <w:t>Mae wedi ei seilio ar egwyddorion datrys problemau ar y cyd, gyda ffocws ar y dyfodol ac ail greu perthnasoedd, yn hytrach na nodi bai.</w:t>
      </w:r>
    </w:p>
    <w:p w14:paraId="4DC1D590" w14:textId="77777777" w:rsidR="005F2DFE" w:rsidRPr="00354062" w:rsidRDefault="005F2DFE" w:rsidP="005F2DFE">
      <w:pPr>
        <w:numPr>
          <w:ilvl w:val="0"/>
          <w:numId w:val="13"/>
        </w:numPr>
        <w:contextualSpacing/>
        <w:jc w:val="both"/>
        <w:rPr>
          <w:sz w:val="24"/>
          <w:szCs w:val="24"/>
        </w:rPr>
      </w:pPr>
      <w:r w:rsidRPr="00354062">
        <w:rPr>
          <w:sz w:val="24"/>
          <w:szCs w:val="24"/>
          <w:lang w:val="cy-GB"/>
        </w:rPr>
        <w:t xml:space="preserve">Mae’n rhoi cyfle i'r rhai sy'n cymryd rhan i gamu yn ôl ac edrych ar sut y gellir datrys y sefyllfa, edrych ar eu gweithredoedd eu hunain yn ogystal â rhai’r </w:t>
      </w:r>
      <w:r>
        <w:rPr>
          <w:sz w:val="24"/>
          <w:szCs w:val="24"/>
          <w:lang w:val="cy-GB"/>
        </w:rPr>
        <w:t>garfan</w:t>
      </w:r>
      <w:r w:rsidRPr="00354062">
        <w:rPr>
          <w:sz w:val="24"/>
          <w:szCs w:val="24"/>
          <w:lang w:val="cy-GB"/>
        </w:rPr>
        <w:t xml:space="preserve"> arall.</w:t>
      </w:r>
    </w:p>
    <w:p w14:paraId="202AE376" w14:textId="77777777" w:rsidR="005F2DFE" w:rsidRPr="00880A4C" w:rsidRDefault="005F2DFE" w:rsidP="005F2DFE">
      <w:pPr>
        <w:jc w:val="both"/>
        <w:rPr>
          <w:sz w:val="24"/>
          <w:szCs w:val="24"/>
        </w:rPr>
      </w:pPr>
      <w:r w:rsidRPr="00354062">
        <w:rPr>
          <w:sz w:val="24"/>
          <w:szCs w:val="24"/>
          <w:lang w:val="cy-GB"/>
        </w:rPr>
        <w:t>Cynhelir cyfryngu ar y sail fod y ddwy garfan eisiau cael canlyniad a datrysiad y cytunir iddynt ar y cyd</w:t>
      </w:r>
      <w:r>
        <w:rPr>
          <w:sz w:val="24"/>
          <w:szCs w:val="24"/>
          <w:lang w:val="cy-GB"/>
        </w:rPr>
        <w:t>.</w:t>
      </w:r>
      <w:r w:rsidRPr="00354062">
        <w:rPr>
          <w:sz w:val="24"/>
          <w:szCs w:val="24"/>
          <w:lang w:val="cy-GB"/>
        </w:rPr>
        <w:t xml:space="preserve"> </w:t>
      </w:r>
      <w:r w:rsidRPr="00880A4C">
        <w:rPr>
          <w:sz w:val="24"/>
          <w:szCs w:val="24"/>
          <w:lang w:val="cy-GB"/>
        </w:rPr>
        <w:t>Dylai cyfryngu llwyddiannus arwain at ddwy garfan sy’n teimlo fod y canlyniad yn deg, rhesymol a phriodol o dan yr amgylchiadau.</w:t>
      </w:r>
    </w:p>
    <w:p w14:paraId="2864D9CB" w14:textId="77777777" w:rsidR="005F2DFE" w:rsidRPr="00880A4C" w:rsidRDefault="005F2DFE" w:rsidP="005F2DFE">
      <w:pPr>
        <w:keepNext/>
        <w:keepLines/>
        <w:spacing w:before="40" w:after="0"/>
        <w:jc w:val="both"/>
        <w:outlineLvl w:val="1"/>
        <w:rPr>
          <w:rFonts w:asciiTheme="majorHAnsi" w:eastAsiaTheme="majorEastAsia" w:hAnsiTheme="majorHAnsi" w:cstheme="majorBidi"/>
          <w:sz w:val="24"/>
          <w:szCs w:val="24"/>
        </w:rPr>
      </w:pPr>
      <w:bookmarkStart w:id="24" w:name="_Toc513189500"/>
      <w:r w:rsidRPr="00880A4C">
        <w:rPr>
          <w:rFonts w:asciiTheme="majorHAnsi" w:eastAsiaTheme="majorEastAsia" w:hAnsiTheme="majorHAnsi" w:cstheme="majorBidi"/>
          <w:sz w:val="24"/>
          <w:szCs w:val="24"/>
          <w:lang w:val="cy-GB"/>
        </w:rPr>
        <w:t>Y weithdrefn gyfryngu</w:t>
      </w:r>
      <w:bookmarkEnd w:id="24"/>
    </w:p>
    <w:p w14:paraId="400415DD" w14:textId="77777777" w:rsidR="005F2DFE" w:rsidRPr="00203B33" w:rsidRDefault="005F2DFE" w:rsidP="005F2DFE">
      <w:pPr>
        <w:jc w:val="both"/>
        <w:rPr>
          <w:sz w:val="24"/>
          <w:szCs w:val="24"/>
        </w:rPr>
      </w:pPr>
    </w:p>
    <w:tbl>
      <w:tblPr>
        <w:tblStyle w:val="TableGrid"/>
        <w:tblW w:w="0" w:type="auto"/>
        <w:tblLook w:val="04A0" w:firstRow="1" w:lastRow="0" w:firstColumn="1" w:lastColumn="0" w:noHBand="0" w:noVBand="1"/>
      </w:tblPr>
      <w:tblGrid>
        <w:gridCol w:w="9016"/>
      </w:tblGrid>
      <w:tr w:rsidR="005F2DFE" w:rsidRPr="00203B33" w14:paraId="41441B89" w14:textId="77777777" w:rsidTr="00324962">
        <w:tc>
          <w:tcPr>
            <w:tcW w:w="9016" w:type="dxa"/>
          </w:tcPr>
          <w:p w14:paraId="77C7A64F" w14:textId="77777777" w:rsidR="005F2DFE" w:rsidRPr="00203B33" w:rsidRDefault="005F2DFE" w:rsidP="00324962">
            <w:pPr>
              <w:jc w:val="both"/>
              <w:rPr>
                <w:sz w:val="24"/>
                <w:szCs w:val="24"/>
              </w:rPr>
            </w:pPr>
            <w:r w:rsidRPr="00880A4C">
              <w:rPr>
                <w:sz w:val="24"/>
                <w:szCs w:val="24"/>
                <w:lang w:val="cy-GB"/>
              </w:rPr>
              <w:t xml:space="preserve">Cam 1 –  Y cyswllt cyntaf gyda’r rhai sy’n cymryd rhan (cyfarfodydd unigol) </w:t>
            </w:r>
          </w:p>
        </w:tc>
      </w:tr>
      <w:tr w:rsidR="005F2DFE" w:rsidRPr="00203B33" w14:paraId="16911CA8" w14:textId="77777777" w:rsidTr="00324962">
        <w:tc>
          <w:tcPr>
            <w:tcW w:w="9016" w:type="dxa"/>
          </w:tcPr>
          <w:p w14:paraId="6CE133E7" w14:textId="77777777" w:rsidR="005F2DFE" w:rsidRPr="00203B33" w:rsidRDefault="005F2DFE" w:rsidP="00324962">
            <w:pPr>
              <w:jc w:val="both"/>
              <w:rPr>
                <w:sz w:val="24"/>
                <w:szCs w:val="24"/>
              </w:rPr>
            </w:pPr>
            <w:r w:rsidRPr="00880A4C">
              <w:rPr>
                <w:sz w:val="24"/>
                <w:szCs w:val="24"/>
                <w:lang w:val="cy-GB"/>
              </w:rPr>
              <w:t xml:space="preserve">Cam 2 – Cyflwyno’r cefndir (cyfarfod ar y cyd) </w:t>
            </w:r>
          </w:p>
        </w:tc>
      </w:tr>
      <w:tr w:rsidR="005F2DFE" w:rsidRPr="00203B33" w14:paraId="5644974F" w14:textId="77777777" w:rsidTr="00324962">
        <w:tc>
          <w:tcPr>
            <w:tcW w:w="9016" w:type="dxa"/>
          </w:tcPr>
          <w:p w14:paraId="580516B2" w14:textId="77777777" w:rsidR="005F2DFE" w:rsidRPr="00203B33" w:rsidRDefault="005F2DFE" w:rsidP="00324962">
            <w:pPr>
              <w:jc w:val="both"/>
              <w:rPr>
                <w:sz w:val="24"/>
                <w:szCs w:val="24"/>
              </w:rPr>
            </w:pPr>
            <w:r w:rsidRPr="00880A4C">
              <w:rPr>
                <w:sz w:val="24"/>
                <w:szCs w:val="24"/>
                <w:lang w:val="cy-GB"/>
              </w:rPr>
              <w:t>Cam 3 – Archwilio’r materion</w:t>
            </w:r>
            <w:r w:rsidRPr="00880A4C">
              <w:rPr>
                <w:sz w:val="24"/>
                <w:szCs w:val="24"/>
              </w:rPr>
              <w:t xml:space="preserve"> </w:t>
            </w:r>
          </w:p>
        </w:tc>
      </w:tr>
      <w:tr w:rsidR="005F2DFE" w:rsidRPr="00203B33" w14:paraId="27BCA5B8" w14:textId="77777777" w:rsidTr="00324962">
        <w:tc>
          <w:tcPr>
            <w:tcW w:w="9016" w:type="dxa"/>
          </w:tcPr>
          <w:p w14:paraId="206D9A14" w14:textId="77777777" w:rsidR="005F2DFE" w:rsidRPr="00203B33" w:rsidRDefault="005F2DFE" w:rsidP="00324962">
            <w:pPr>
              <w:jc w:val="both"/>
              <w:rPr>
                <w:sz w:val="24"/>
                <w:szCs w:val="24"/>
              </w:rPr>
            </w:pPr>
            <w:r w:rsidRPr="00880A4C">
              <w:rPr>
                <w:sz w:val="24"/>
                <w:szCs w:val="24"/>
                <w:lang w:val="cy-GB"/>
              </w:rPr>
              <w:lastRenderedPageBreak/>
              <w:t>Cam 4 – Creu’r cytundeb</w:t>
            </w:r>
            <w:r w:rsidRPr="00880A4C">
              <w:rPr>
                <w:sz w:val="24"/>
                <w:szCs w:val="24"/>
              </w:rPr>
              <w:t xml:space="preserve"> </w:t>
            </w:r>
          </w:p>
        </w:tc>
      </w:tr>
      <w:tr w:rsidR="005F2DFE" w:rsidRPr="00203B33" w14:paraId="07E78CA3" w14:textId="77777777" w:rsidTr="00324962">
        <w:tc>
          <w:tcPr>
            <w:tcW w:w="9016" w:type="dxa"/>
          </w:tcPr>
          <w:p w14:paraId="0B2E3D05" w14:textId="77777777" w:rsidR="005F2DFE" w:rsidRPr="00203B33" w:rsidRDefault="005F2DFE" w:rsidP="00324962">
            <w:pPr>
              <w:jc w:val="both"/>
              <w:rPr>
                <w:sz w:val="24"/>
                <w:szCs w:val="24"/>
              </w:rPr>
            </w:pPr>
            <w:r w:rsidRPr="00880A4C">
              <w:rPr>
                <w:sz w:val="24"/>
                <w:szCs w:val="24"/>
                <w:lang w:val="cy-GB"/>
              </w:rPr>
              <w:t>Cam 5 - Diwedd</w:t>
            </w:r>
            <w:r w:rsidRPr="00880A4C">
              <w:rPr>
                <w:sz w:val="24"/>
                <w:szCs w:val="24"/>
              </w:rPr>
              <w:t xml:space="preserve"> </w:t>
            </w:r>
          </w:p>
        </w:tc>
      </w:tr>
      <w:tr w:rsidR="005F2DFE" w:rsidRPr="00203B33" w14:paraId="148A2F9D" w14:textId="77777777" w:rsidTr="00324962">
        <w:tc>
          <w:tcPr>
            <w:tcW w:w="9016" w:type="dxa"/>
          </w:tcPr>
          <w:p w14:paraId="590AF5F2" w14:textId="77777777" w:rsidR="005F2DFE" w:rsidRPr="00203B33" w:rsidRDefault="005F2DFE" w:rsidP="00324962">
            <w:pPr>
              <w:jc w:val="both"/>
              <w:rPr>
                <w:sz w:val="24"/>
                <w:szCs w:val="24"/>
              </w:rPr>
            </w:pPr>
            <w:r w:rsidRPr="00880A4C">
              <w:rPr>
                <w:sz w:val="24"/>
                <w:szCs w:val="24"/>
                <w:lang w:val="cy-GB"/>
              </w:rPr>
              <w:t>Ar ôl cyfryngu - Gwerthuso</w:t>
            </w:r>
            <w:r w:rsidRPr="00880A4C">
              <w:rPr>
                <w:sz w:val="24"/>
                <w:szCs w:val="24"/>
              </w:rPr>
              <w:t xml:space="preserve"> </w:t>
            </w:r>
          </w:p>
        </w:tc>
      </w:tr>
    </w:tbl>
    <w:p w14:paraId="145166B1" w14:textId="77777777" w:rsidR="005F2DFE" w:rsidRPr="00203B33" w:rsidRDefault="005F2DFE" w:rsidP="005F2DFE">
      <w:pPr>
        <w:jc w:val="both"/>
        <w:rPr>
          <w:sz w:val="24"/>
          <w:szCs w:val="24"/>
        </w:rPr>
      </w:pPr>
    </w:p>
    <w:p w14:paraId="11DD40D0" w14:textId="77777777" w:rsidR="005F2DFE" w:rsidRPr="00203B33" w:rsidRDefault="005F2DFE" w:rsidP="005F2DFE">
      <w:pPr>
        <w:jc w:val="both"/>
        <w:rPr>
          <w:sz w:val="24"/>
          <w:szCs w:val="24"/>
        </w:rPr>
      </w:pPr>
      <w:r w:rsidRPr="00880A4C">
        <w:rPr>
          <w:sz w:val="24"/>
          <w:szCs w:val="24"/>
          <w:lang w:val="cy-GB"/>
        </w:rPr>
        <w:t>Mae’r broses gyfryngu fel a ganlyn.</w:t>
      </w:r>
      <w:r w:rsidRPr="00880A4C">
        <w:rPr>
          <w:sz w:val="24"/>
          <w:szCs w:val="24"/>
        </w:rPr>
        <w:t xml:space="preserve"> </w:t>
      </w:r>
    </w:p>
    <w:p w14:paraId="700C1AFD" w14:textId="77777777" w:rsidR="005F2DFE" w:rsidRPr="00203B33" w:rsidRDefault="005F2DFE" w:rsidP="005F2DFE">
      <w:pPr>
        <w:keepNext/>
        <w:keepLines/>
        <w:spacing w:before="40" w:after="0"/>
        <w:outlineLvl w:val="1"/>
        <w:rPr>
          <w:rFonts w:asciiTheme="majorHAnsi" w:eastAsiaTheme="majorEastAsia" w:hAnsiTheme="majorHAnsi" w:cstheme="majorBidi"/>
          <w:color w:val="2E74B5" w:themeColor="accent1" w:themeShade="BF"/>
          <w:sz w:val="26"/>
          <w:szCs w:val="26"/>
        </w:rPr>
      </w:pPr>
    </w:p>
    <w:p w14:paraId="1B745B4A" w14:textId="77777777" w:rsidR="005F2DFE" w:rsidRPr="00203B33" w:rsidRDefault="005F2DFE" w:rsidP="005F2DFE">
      <w:pPr>
        <w:keepNext/>
        <w:keepLines/>
        <w:spacing w:before="40" w:after="0"/>
        <w:outlineLvl w:val="1"/>
        <w:rPr>
          <w:rFonts w:asciiTheme="majorHAnsi" w:eastAsiaTheme="majorEastAsia" w:hAnsiTheme="majorHAnsi" w:cstheme="majorBidi"/>
          <w:color w:val="2E74B5" w:themeColor="accent1" w:themeShade="BF"/>
          <w:sz w:val="26"/>
          <w:szCs w:val="26"/>
        </w:rPr>
      </w:pPr>
      <w:bookmarkStart w:id="25" w:name="_Toc513189501"/>
      <w:r w:rsidRPr="00880A4C">
        <w:rPr>
          <w:rFonts w:asciiTheme="majorHAnsi" w:eastAsiaTheme="majorEastAsia" w:hAnsiTheme="majorHAnsi" w:cstheme="majorBidi"/>
          <w:color w:val="2E74B5" w:themeColor="accent1" w:themeShade="BF"/>
          <w:sz w:val="26"/>
          <w:szCs w:val="26"/>
          <w:lang w:val="cy-GB"/>
        </w:rPr>
        <w:t>Cam 1 –  Y cyswllt cyntaf gyda’r rhai sy’n cymryd rhan (cyfarfodydd unigol)</w:t>
      </w:r>
      <w:bookmarkEnd w:id="25"/>
      <w:r w:rsidRPr="00880A4C">
        <w:rPr>
          <w:rFonts w:asciiTheme="majorHAnsi" w:eastAsiaTheme="majorEastAsia" w:hAnsiTheme="majorHAnsi" w:cstheme="majorBidi"/>
          <w:color w:val="2E74B5" w:themeColor="accent1" w:themeShade="BF"/>
          <w:sz w:val="26"/>
          <w:szCs w:val="26"/>
          <w:lang w:val="cy-GB"/>
        </w:rPr>
        <w:t xml:space="preserve"> </w:t>
      </w:r>
    </w:p>
    <w:p w14:paraId="59DEF7A1" w14:textId="77777777" w:rsidR="005F2DFE" w:rsidRPr="00203B33" w:rsidRDefault="005F2DFE" w:rsidP="005F2DFE">
      <w:pPr>
        <w:jc w:val="both"/>
        <w:rPr>
          <w:color w:val="FF0000"/>
          <w:sz w:val="24"/>
          <w:szCs w:val="24"/>
        </w:rPr>
      </w:pPr>
    </w:p>
    <w:p w14:paraId="59CEBBD8" w14:textId="77777777" w:rsidR="005F2DFE" w:rsidRPr="00880A4C" w:rsidRDefault="005F2DFE" w:rsidP="005F2DFE">
      <w:pPr>
        <w:jc w:val="both"/>
        <w:rPr>
          <w:sz w:val="24"/>
          <w:szCs w:val="24"/>
        </w:rPr>
      </w:pPr>
      <w:r w:rsidRPr="00880A4C">
        <w:rPr>
          <w:sz w:val="24"/>
          <w:szCs w:val="24"/>
          <w:lang w:val="cy-GB"/>
        </w:rPr>
        <w:t>Bydd y cyfryngwr yn cwrdd â’r ddwy garfan yn unigol i ddiben:</w:t>
      </w:r>
    </w:p>
    <w:p w14:paraId="6B093DEF" w14:textId="77777777" w:rsidR="005F2DFE" w:rsidRPr="007B1BA9" w:rsidRDefault="005F2DFE" w:rsidP="005F2DFE">
      <w:pPr>
        <w:numPr>
          <w:ilvl w:val="0"/>
          <w:numId w:val="15"/>
        </w:numPr>
        <w:contextualSpacing/>
        <w:jc w:val="both"/>
        <w:rPr>
          <w:sz w:val="24"/>
          <w:szCs w:val="24"/>
        </w:rPr>
      </w:pPr>
      <w:r w:rsidRPr="007B1BA9">
        <w:rPr>
          <w:sz w:val="24"/>
          <w:szCs w:val="24"/>
          <w:lang w:val="cy-GB"/>
        </w:rPr>
        <w:t>Egluro rôl y cyfryngwr a’r broses gyfryngu, gan gynnwys cyfrinachedd.</w:t>
      </w:r>
    </w:p>
    <w:p w14:paraId="5C99EC50" w14:textId="77777777" w:rsidR="005F2DFE" w:rsidRDefault="005F2DFE" w:rsidP="005F2DFE">
      <w:pPr>
        <w:numPr>
          <w:ilvl w:val="0"/>
          <w:numId w:val="14"/>
        </w:numPr>
        <w:contextualSpacing/>
        <w:jc w:val="both"/>
        <w:rPr>
          <w:sz w:val="24"/>
          <w:szCs w:val="24"/>
        </w:rPr>
      </w:pPr>
      <w:r w:rsidRPr="00E16D91">
        <w:rPr>
          <w:sz w:val="24"/>
          <w:szCs w:val="24"/>
          <w:lang w:val="cy-GB"/>
        </w:rPr>
        <w:t>Pwysleisio mai dim o</w:t>
      </w:r>
      <w:r>
        <w:rPr>
          <w:sz w:val="24"/>
          <w:szCs w:val="24"/>
          <w:lang w:val="cy-GB"/>
        </w:rPr>
        <w:t>nd os oes yna faterion o natur d</w:t>
      </w:r>
      <w:r w:rsidRPr="00E16D91">
        <w:rPr>
          <w:sz w:val="24"/>
          <w:szCs w:val="24"/>
          <w:lang w:val="cy-GB"/>
        </w:rPr>
        <w:t>roseddol yn dod i'r amlwg y bydd cyfrinachedd yn cael ei dorri, ac ar y pwynt hwnnw byddai'r cyfarfod yn cael ei atal ac Adnoddau Dynol yn cael eu hysbysu.</w:t>
      </w:r>
      <w:r w:rsidRPr="00E16D91">
        <w:rPr>
          <w:sz w:val="24"/>
          <w:szCs w:val="24"/>
        </w:rPr>
        <w:t xml:space="preserve"> </w:t>
      </w:r>
      <w:r w:rsidRPr="00E16D91">
        <w:rPr>
          <w:sz w:val="24"/>
          <w:szCs w:val="24"/>
          <w:lang w:val="cy-GB"/>
        </w:rPr>
        <w:t>Mae’n bosib y bydd angen i awdurdod priodol e.e. yr heddlu ymyrryd.</w:t>
      </w:r>
      <w:r w:rsidRPr="00E16D91">
        <w:rPr>
          <w:sz w:val="24"/>
          <w:szCs w:val="24"/>
        </w:rPr>
        <w:t xml:space="preserve"> </w:t>
      </w:r>
    </w:p>
    <w:p w14:paraId="180BA7E2" w14:textId="77777777" w:rsidR="005F2DFE" w:rsidRDefault="005F2DFE" w:rsidP="005F2DFE">
      <w:pPr>
        <w:numPr>
          <w:ilvl w:val="0"/>
          <w:numId w:val="14"/>
        </w:numPr>
        <w:contextualSpacing/>
        <w:jc w:val="both"/>
        <w:rPr>
          <w:sz w:val="24"/>
          <w:szCs w:val="24"/>
        </w:rPr>
      </w:pPr>
      <w:r w:rsidRPr="00E16D91">
        <w:rPr>
          <w:sz w:val="24"/>
          <w:szCs w:val="24"/>
          <w:lang w:val="cy-GB"/>
        </w:rPr>
        <w:t>Diffinio’r materion craidd a nodi’r canlyniad delfrydol a ddisgwylir gan y ddwy garfan.</w:t>
      </w:r>
      <w:r w:rsidRPr="00E16D91">
        <w:rPr>
          <w:sz w:val="24"/>
          <w:szCs w:val="24"/>
        </w:rPr>
        <w:t xml:space="preserve"> </w:t>
      </w:r>
      <w:r w:rsidRPr="00E16D91">
        <w:rPr>
          <w:sz w:val="24"/>
          <w:szCs w:val="24"/>
          <w:lang w:val="cy-GB"/>
        </w:rPr>
        <w:t>Fe allai fod angen i’r cyfryngwr gwrdd ag un neu’r ddwy garfan eto i roi eglurder ar unrhyw faterion pellach sy’n codi o gam un.</w:t>
      </w:r>
      <w:r w:rsidRPr="00E16D91">
        <w:rPr>
          <w:sz w:val="24"/>
          <w:szCs w:val="24"/>
        </w:rPr>
        <w:t xml:space="preserve"> </w:t>
      </w:r>
    </w:p>
    <w:p w14:paraId="12345562" w14:textId="77777777" w:rsidR="005F2DFE" w:rsidRPr="00E16D91" w:rsidRDefault="005F2DFE" w:rsidP="005F2DFE">
      <w:pPr>
        <w:numPr>
          <w:ilvl w:val="0"/>
          <w:numId w:val="14"/>
        </w:numPr>
        <w:contextualSpacing/>
        <w:jc w:val="both"/>
        <w:rPr>
          <w:sz w:val="24"/>
          <w:szCs w:val="24"/>
        </w:rPr>
      </w:pPr>
      <w:r w:rsidRPr="00E16D91">
        <w:rPr>
          <w:sz w:val="24"/>
          <w:szCs w:val="24"/>
          <w:lang w:val="cy-GB"/>
        </w:rPr>
        <w:t>Bydd y cyfryngwr yn amlinellu camau dilynol y broses gan nodi lleoliad ac amser priodol ar gyfer y cyfarfod ar y cyd.</w:t>
      </w:r>
      <w:r w:rsidRPr="00E16D91">
        <w:rPr>
          <w:sz w:val="24"/>
          <w:szCs w:val="24"/>
        </w:rPr>
        <w:t xml:space="preserve"> </w:t>
      </w:r>
    </w:p>
    <w:p w14:paraId="7CBC40A1" w14:textId="77777777" w:rsidR="005F2DFE" w:rsidRPr="00203B33" w:rsidRDefault="005F2DFE" w:rsidP="005F2DFE">
      <w:pPr>
        <w:keepNext/>
        <w:keepLines/>
        <w:spacing w:before="40" w:after="0"/>
        <w:jc w:val="both"/>
        <w:outlineLvl w:val="1"/>
        <w:rPr>
          <w:rFonts w:asciiTheme="majorHAnsi" w:eastAsiaTheme="majorEastAsia" w:hAnsiTheme="majorHAnsi" w:cstheme="majorBidi"/>
          <w:sz w:val="24"/>
          <w:szCs w:val="24"/>
        </w:rPr>
      </w:pPr>
    </w:p>
    <w:p w14:paraId="5D084AE3" w14:textId="77777777" w:rsidR="005F2DFE" w:rsidRPr="00203B33" w:rsidRDefault="005F2DFE" w:rsidP="005F2DFE">
      <w:pPr>
        <w:keepNext/>
        <w:keepLines/>
        <w:spacing w:before="40" w:after="0"/>
        <w:outlineLvl w:val="1"/>
        <w:rPr>
          <w:rFonts w:asciiTheme="majorHAnsi" w:eastAsiaTheme="majorEastAsia" w:hAnsiTheme="majorHAnsi" w:cstheme="majorBidi"/>
          <w:color w:val="2E74B5" w:themeColor="accent1" w:themeShade="BF"/>
          <w:sz w:val="26"/>
          <w:szCs w:val="26"/>
        </w:rPr>
      </w:pPr>
      <w:bookmarkStart w:id="26" w:name="_Toc513189502"/>
      <w:r w:rsidRPr="00E16D91">
        <w:rPr>
          <w:rFonts w:asciiTheme="majorHAnsi" w:eastAsiaTheme="majorEastAsia" w:hAnsiTheme="majorHAnsi" w:cstheme="majorBidi"/>
          <w:color w:val="2E74B5" w:themeColor="accent1" w:themeShade="BF"/>
          <w:sz w:val="26"/>
          <w:szCs w:val="26"/>
          <w:lang w:val="cy-GB"/>
        </w:rPr>
        <w:t>Cam 2 – Cyfarfod ar y cyd – Cyflwyno’r cefndir</w:t>
      </w:r>
      <w:bookmarkEnd w:id="26"/>
      <w:r w:rsidRPr="00E16D91">
        <w:rPr>
          <w:rFonts w:asciiTheme="majorHAnsi" w:eastAsiaTheme="majorEastAsia" w:hAnsiTheme="majorHAnsi" w:cstheme="majorBidi"/>
          <w:color w:val="2E74B5" w:themeColor="accent1" w:themeShade="BF"/>
          <w:sz w:val="26"/>
          <w:szCs w:val="26"/>
        </w:rPr>
        <w:t xml:space="preserve"> </w:t>
      </w:r>
    </w:p>
    <w:p w14:paraId="222DBD9C" w14:textId="77777777" w:rsidR="005F2DFE" w:rsidRPr="00203B33" w:rsidRDefault="005F2DFE" w:rsidP="005F2DFE">
      <w:pPr>
        <w:jc w:val="both"/>
        <w:rPr>
          <w:sz w:val="24"/>
          <w:szCs w:val="24"/>
        </w:rPr>
      </w:pPr>
    </w:p>
    <w:p w14:paraId="4FCFC6AA" w14:textId="77777777" w:rsidR="005F2DFE" w:rsidRPr="00203B33" w:rsidRDefault="005F2DFE" w:rsidP="005F2DFE">
      <w:pPr>
        <w:jc w:val="both"/>
        <w:rPr>
          <w:sz w:val="24"/>
          <w:szCs w:val="24"/>
        </w:rPr>
      </w:pPr>
      <w:r w:rsidRPr="00E16D91">
        <w:rPr>
          <w:sz w:val="24"/>
          <w:szCs w:val="24"/>
          <w:lang w:val="cy-GB"/>
        </w:rPr>
        <w:t>Bydd y cyfryngwr yn:</w:t>
      </w:r>
      <w:r w:rsidRPr="00E16D91">
        <w:rPr>
          <w:sz w:val="24"/>
          <w:szCs w:val="24"/>
        </w:rPr>
        <w:t xml:space="preserve"> </w:t>
      </w:r>
    </w:p>
    <w:p w14:paraId="71053C0D" w14:textId="77777777" w:rsidR="005F2DFE" w:rsidRPr="00E16D91" w:rsidRDefault="005F2DFE" w:rsidP="005F2DFE">
      <w:pPr>
        <w:numPr>
          <w:ilvl w:val="0"/>
          <w:numId w:val="16"/>
        </w:numPr>
        <w:contextualSpacing/>
        <w:jc w:val="both"/>
        <w:rPr>
          <w:sz w:val="24"/>
          <w:szCs w:val="24"/>
        </w:rPr>
      </w:pPr>
      <w:r w:rsidRPr="00E16D91">
        <w:rPr>
          <w:sz w:val="24"/>
          <w:szCs w:val="24"/>
          <w:lang w:val="cy-GB"/>
        </w:rPr>
        <w:t>Cytuno ar y rhaglen</w:t>
      </w:r>
      <w:r w:rsidRPr="00E16D91">
        <w:rPr>
          <w:sz w:val="24"/>
          <w:szCs w:val="24"/>
        </w:rPr>
        <w:t xml:space="preserve"> </w:t>
      </w:r>
    </w:p>
    <w:p w14:paraId="70DDA5D2" w14:textId="77777777" w:rsidR="005F2DFE" w:rsidRPr="00E16D91" w:rsidRDefault="005F2DFE" w:rsidP="005F2DFE">
      <w:pPr>
        <w:numPr>
          <w:ilvl w:val="0"/>
          <w:numId w:val="16"/>
        </w:numPr>
        <w:contextualSpacing/>
        <w:jc w:val="both"/>
        <w:rPr>
          <w:sz w:val="24"/>
          <w:szCs w:val="24"/>
        </w:rPr>
      </w:pPr>
      <w:r w:rsidRPr="00E16D91">
        <w:rPr>
          <w:sz w:val="24"/>
          <w:szCs w:val="24"/>
          <w:lang w:val="cy-GB"/>
        </w:rPr>
        <w:t>Gosod y ffiniau a rheolau sylfaenol mewn cytundeb â’r ddwy garfan</w:t>
      </w:r>
      <w:r w:rsidRPr="00E16D91">
        <w:rPr>
          <w:sz w:val="24"/>
          <w:szCs w:val="24"/>
        </w:rPr>
        <w:t xml:space="preserve"> </w:t>
      </w:r>
    </w:p>
    <w:p w14:paraId="022F6719" w14:textId="77777777" w:rsidR="005F2DFE" w:rsidRPr="00E16D91" w:rsidRDefault="005F2DFE" w:rsidP="005F2DFE">
      <w:pPr>
        <w:numPr>
          <w:ilvl w:val="0"/>
          <w:numId w:val="16"/>
        </w:numPr>
        <w:contextualSpacing/>
        <w:jc w:val="both"/>
        <w:rPr>
          <w:sz w:val="24"/>
          <w:szCs w:val="24"/>
        </w:rPr>
      </w:pPr>
      <w:r w:rsidRPr="00E16D91">
        <w:rPr>
          <w:sz w:val="24"/>
          <w:szCs w:val="24"/>
          <w:lang w:val="cy-GB"/>
        </w:rPr>
        <w:t>Egluro a chytuno ar y broses</w:t>
      </w:r>
      <w:r w:rsidRPr="00E16D91">
        <w:rPr>
          <w:sz w:val="24"/>
          <w:szCs w:val="24"/>
        </w:rPr>
        <w:t xml:space="preserve"> </w:t>
      </w:r>
    </w:p>
    <w:p w14:paraId="6F92DCA8" w14:textId="77777777" w:rsidR="005F2DFE" w:rsidRPr="00E16D91" w:rsidRDefault="005F2DFE" w:rsidP="005F2DFE">
      <w:pPr>
        <w:numPr>
          <w:ilvl w:val="0"/>
          <w:numId w:val="16"/>
        </w:numPr>
        <w:contextualSpacing/>
        <w:jc w:val="both"/>
        <w:rPr>
          <w:sz w:val="24"/>
          <w:szCs w:val="24"/>
        </w:rPr>
      </w:pPr>
      <w:r>
        <w:rPr>
          <w:rFonts w:ascii="Calibri" w:hAnsi="Calibri" w:cs="Calibri"/>
          <w:sz w:val="24"/>
          <w:szCs w:val="24"/>
          <w:lang w:val="cy-GB"/>
        </w:rPr>
        <w:t>Rhoi eglurder a chrynhoi'r meysydd gwrthdaro y cytunwyd arnynt</w:t>
      </w:r>
    </w:p>
    <w:p w14:paraId="70280A2C" w14:textId="77777777" w:rsidR="005F2DFE" w:rsidRPr="00203B33" w:rsidRDefault="005F2DFE" w:rsidP="005F2DFE">
      <w:pPr>
        <w:jc w:val="both"/>
        <w:rPr>
          <w:sz w:val="24"/>
          <w:szCs w:val="24"/>
        </w:rPr>
      </w:pPr>
    </w:p>
    <w:p w14:paraId="4B1B358A" w14:textId="77777777" w:rsidR="005F2DFE" w:rsidRPr="00203B33" w:rsidRDefault="005F2DFE" w:rsidP="005F2DFE">
      <w:pPr>
        <w:keepNext/>
        <w:keepLines/>
        <w:spacing w:before="40" w:after="0"/>
        <w:outlineLvl w:val="1"/>
        <w:rPr>
          <w:rFonts w:asciiTheme="majorHAnsi" w:eastAsiaTheme="majorEastAsia" w:hAnsiTheme="majorHAnsi" w:cstheme="majorBidi"/>
          <w:color w:val="2E74B5" w:themeColor="accent1" w:themeShade="BF"/>
          <w:sz w:val="26"/>
          <w:szCs w:val="26"/>
        </w:rPr>
      </w:pPr>
      <w:bookmarkStart w:id="27" w:name="_Toc513189503"/>
      <w:r w:rsidRPr="00E16D91">
        <w:rPr>
          <w:rFonts w:asciiTheme="majorHAnsi" w:eastAsiaTheme="majorEastAsia" w:hAnsiTheme="majorHAnsi" w:cstheme="majorBidi"/>
          <w:color w:val="2E74B5" w:themeColor="accent1" w:themeShade="BF"/>
          <w:sz w:val="26"/>
          <w:szCs w:val="26"/>
          <w:lang w:val="cy-GB"/>
        </w:rPr>
        <w:t>Cam 3 – Archwilio’r materion</w:t>
      </w:r>
      <w:bookmarkEnd w:id="27"/>
      <w:r w:rsidRPr="00E16D91">
        <w:rPr>
          <w:rFonts w:asciiTheme="majorHAnsi" w:eastAsiaTheme="majorEastAsia" w:hAnsiTheme="majorHAnsi" w:cstheme="majorBidi"/>
          <w:color w:val="2E74B5" w:themeColor="accent1" w:themeShade="BF"/>
          <w:sz w:val="26"/>
          <w:szCs w:val="26"/>
        </w:rPr>
        <w:t xml:space="preserve"> </w:t>
      </w:r>
    </w:p>
    <w:p w14:paraId="6DE1DD33" w14:textId="77777777" w:rsidR="005F2DFE" w:rsidRPr="00203B33" w:rsidRDefault="005F2DFE" w:rsidP="005F2DFE">
      <w:pPr>
        <w:jc w:val="both"/>
        <w:rPr>
          <w:sz w:val="24"/>
          <w:szCs w:val="24"/>
        </w:rPr>
      </w:pPr>
    </w:p>
    <w:p w14:paraId="0CEFE737" w14:textId="77777777" w:rsidR="005F2DFE" w:rsidRPr="00203B33" w:rsidRDefault="005F2DFE" w:rsidP="005F2DFE">
      <w:pPr>
        <w:jc w:val="both"/>
        <w:rPr>
          <w:sz w:val="24"/>
          <w:szCs w:val="24"/>
        </w:rPr>
      </w:pPr>
      <w:r w:rsidRPr="00E16D91">
        <w:rPr>
          <w:sz w:val="24"/>
          <w:szCs w:val="24"/>
          <w:lang w:val="cy-GB"/>
        </w:rPr>
        <w:t>Bydd y cyfryngwr yn:</w:t>
      </w:r>
      <w:r w:rsidRPr="00E16D91">
        <w:rPr>
          <w:sz w:val="24"/>
          <w:szCs w:val="24"/>
        </w:rPr>
        <w:t xml:space="preserve"> </w:t>
      </w:r>
    </w:p>
    <w:p w14:paraId="6A85DBDB" w14:textId="77777777" w:rsidR="005F2DFE" w:rsidRPr="00E16D91" w:rsidRDefault="005F2DFE" w:rsidP="005F2DFE">
      <w:pPr>
        <w:numPr>
          <w:ilvl w:val="0"/>
          <w:numId w:val="17"/>
        </w:numPr>
        <w:contextualSpacing/>
        <w:jc w:val="both"/>
        <w:rPr>
          <w:sz w:val="24"/>
          <w:szCs w:val="24"/>
        </w:rPr>
      </w:pPr>
      <w:r w:rsidRPr="00E16D91">
        <w:rPr>
          <w:sz w:val="24"/>
          <w:szCs w:val="24"/>
          <w:lang w:val="cy-GB"/>
        </w:rPr>
        <w:t>Archwilio’r materion gyda'r carfanau</w:t>
      </w:r>
      <w:r w:rsidRPr="00E16D91">
        <w:rPr>
          <w:sz w:val="24"/>
          <w:szCs w:val="24"/>
        </w:rPr>
        <w:t xml:space="preserve"> </w:t>
      </w:r>
    </w:p>
    <w:p w14:paraId="2C504736" w14:textId="77777777" w:rsidR="005F2DFE" w:rsidRPr="001F4D85" w:rsidRDefault="005F2DFE" w:rsidP="005F2DFE">
      <w:pPr>
        <w:numPr>
          <w:ilvl w:val="0"/>
          <w:numId w:val="17"/>
        </w:numPr>
        <w:contextualSpacing/>
        <w:jc w:val="both"/>
        <w:rPr>
          <w:sz w:val="24"/>
          <w:szCs w:val="24"/>
        </w:rPr>
      </w:pPr>
      <w:r w:rsidRPr="001F4D85">
        <w:rPr>
          <w:sz w:val="24"/>
          <w:szCs w:val="24"/>
          <w:lang w:val="cy-GB"/>
        </w:rPr>
        <w:t>Annog cyfathrebu</w:t>
      </w:r>
      <w:r w:rsidRPr="001F4D85">
        <w:rPr>
          <w:sz w:val="24"/>
          <w:szCs w:val="24"/>
        </w:rPr>
        <w:t xml:space="preserve"> </w:t>
      </w:r>
    </w:p>
    <w:p w14:paraId="1EC8B69D" w14:textId="77777777" w:rsidR="005F2DFE" w:rsidRDefault="005F2DFE" w:rsidP="005F2DFE">
      <w:pPr>
        <w:numPr>
          <w:ilvl w:val="0"/>
          <w:numId w:val="17"/>
        </w:numPr>
        <w:contextualSpacing/>
        <w:jc w:val="both"/>
        <w:rPr>
          <w:sz w:val="24"/>
          <w:szCs w:val="24"/>
        </w:rPr>
      </w:pPr>
      <w:r w:rsidRPr="001F4D85">
        <w:rPr>
          <w:sz w:val="24"/>
          <w:szCs w:val="24"/>
          <w:lang w:val="cy-GB"/>
        </w:rPr>
        <w:t>Rheoli unrhyw wrthdaro yn ystod camau cynnar y trafod</w:t>
      </w:r>
      <w:r w:rsidRPr="001F4D85">
        <w:rPr>
          <w:sz w:val="24"/>
          <w:szCs w:val="24"/>
        </w:rPr>
        <w:t xml:space="preserve"> </w:t>
      </w:r>
    </w:p>
    <w:p w14:paraId="15127044" w14:textId="77777777" w:rsidR="005F2DFE" w:rsidRPr="001F4D85" w:rsidRDefault="005F2DFE" w:rsidP="005F2DFE">
      <w:pPr>
        <w:numPr>
          <w:ilvl w:val="0"/>
          <w:numId w:val="17"/>
        </w:numPr>
        <w:contextualSpacing/>
        <w:jc w:val="both"/>
        <w:rPr>
          <w:sz w:val="24"/>
          <w:szCs w:val="24"/>
        </w:rPr>
      </w:pPr>
      <w:r w:rsidRPr="001F4D85">
        <w:rPr>
          <w:sz w:val="24"/>
          <w:szCs w:val="24"/>
          <w:lang w:val="cy-GB"/>
        </w:rPr>
        <w:t>Annog cyd ddealltwriaeth ynglŷn â’r broblem</w:t>
      </w:r>
      <w:r w:rsidRPr="001F4D85">
        <w:rPr>
          <w:sz w:val="24"/>
          <w:szCs w:val="24"/>
        </w:rPr>
        <w:t xml:space="preserve"> </w:t>
      </w:r>
    </w:p>
    <w:p w14:paraId="7F69A243" w14:textId="77777777" w:rsidR="005F2DFE" w:rsidRPr="001F4D85" w:rsidRDefault="005F2DFE" w:rsidP="005F2DFE">
      <w:pPr>
        <w:numPr>
          <w:ilvl w:val="0"/>
          <w:numId w:val="17"/>
        </w:numPr>
        <w:contextualSpacing/>
        <w:jc w:val="both"/>
        <w:rPr>
          <w:sz w:val="24"/>
          <w:szCs w:val="24"/>
        </w:rPr>
      </w:pPr>
      <w:r w:rsidRPr="001F4D85">
        <w:rPr>
          <w:sz w:val="24"/>
          <w:szCs w:val="24"/>
          <w:lang w:val="cy-GB"/>
        </w:rPr>
        <w:t>Gwirio dealltwriaeth a rhoi eglurder ar dybiaethau</w:t>
      </w:r>
      <w:r w:rsidRPr="001F4D85">
        <w:rPr>
          <w:sz w:val="24"/>
          <w:szCs w:val="24"/>
        </w:rPr>
        <w:t xml:space="preserve"> </w:t>
      </w:r>
    </w:p>
    <w:p w14:paraId="1282E213" w14:textId="77777777" w:rsidR="005F2DFE" w:rsidRPr="001F4D85" w:rsidRDefault="005F2DFE" w:rsidP="005F2DFE">
      <w:pPr>
        <w:numPr>
          <w:ilvl w:val="0"/>
          <w:numId w:val="17"/>
        </w:numPr>
        <w:contextualSpacing/>
        <w:jc w:val="both"/>
        <w:rPr>
          <w:sz w:val="24"/>
          <w:szCs w:val="24"/>
        </w:rPr>
      </w:pPr>
      <w:r w:rsidRPr="001F4D85">
        <w:rPr>
          <w:sz w:val="24"/>
          <w:szCs w:val="24"/>
          <w:lang w:val="cy-GB"/>
        </w:rPr>
        <w:t>Nodi unrhyw bryderon am y materion</w:t>
      </w:r>
      <w:r w:rsidRPr="001F4D85">
        <w:rPr>
          <w:sz w:val="24"/>
          <w:szCs w:val="24"/>
        </w:rPr>
        <w:t xml:space="preserve"> </w:t>
      </w:r>
    </w:p>
    <w:p w14:paraId="42279E96" w14:textId="77777777" w:rsidR="005F2DFE" w:rsidRDefault="005F2DFE" w:rsidP="005F2DFE">
      <w:pPr>
        <w:numPr>
          <w:ilvl w:val="0"/>
          <w:numId w:val="17"/>
        </w:numPr>
        <w:contextualSpacing/>
        <w:jc w:val="both"/>
        <w:rPr>
          <w:sz w:val="24"/>
          <w:szCs w:val="24"/>
        </w:rPr>
      </w:pPr>
      <w:r w:rsidRPr="001F4D85">
        <w:rPr>
          <w:sz w:val="24"/>
          <w:szCs w:val="24"/>
          <w:lang w:val="cy-GB"/>
        </w:rPr>
        <w:t>Annog newid ffocws o’r gorffennol i'r dyfodol</w:t>
      </w:r>
      <w:r w:rsidRPr="001F4D85">
        <w:rPr>
          <w:sz w:val="24"/>
          <w:szCs w:val="24"/>
        </w:rPr>
        <w:t xml:space="preserve"> </w:t>
      </w:r>
    </w:p>
    <w:p w14:paraId="04FBB65D" w14:textId="77777777" w:rsidR="005F2DFE" w:rsidRPr="001F4D85" w:rsidRDefault="005F2DFE" w:rsidP="005F2DFE">
      <w:pPr>
        <w:numPr>
          <w:ilvl w:val="0"/>
          <w:numId w:val="17"/>
        </w:numPr>
        <w:contextualSpacing/>
        <w:jc w:val="both"/>
        <w:rPr>
          <w:sz w:val="24"/>
          <w:szCs w:val="24"/>
        </w:rPr>
      </w:pPr>
      <w:r w:rsidRPr="001F4D85">
        <w:rPr>
          <w:sz w:val="24"/>
          <w:szCs w:val="24"/>
          <w:lang w:val="cy-GB"/>
        </w:rPr>
        <w:lastRenderedPageBreak/>
        <w:t>Crynhoi meysydd o gonsensws ac anghytundeb</w:t>
      </w:r>
    </w:p>
    <w:p w14:paraId="478FC768" w14:textId="77777777" w:rsidR="005F2DFE" w:rsidRPr="00203B33" w:rsidRDefault="005F2DFE" w:rsidP="005F2DFE">
      <w:pPr>
        <w:jc w:val="both"/>
        <w:rPr>
          <w:color w:val="FF0000"/>
          <w:sz w:val="24"/>
          <w:szCs w:val="24"/>
        </w:rPr>
      </w:pPr>
    </w:p>
    <w:p w14:paraId="71E1AE67" w14:textId="77777777" w:rsidR="005F2DFE" w:rsidRPr="00203B33" w:rsidRDefault="005F2DFE" w:rsidP="005F2DFE">
      <w:pPr>
        <w:keepNext/>
        <w:keepLines/>
        <w:spacing w:before="40" w:after="0"/>
        <w:outlineLvl w:val="1"/>
        <w:rPr>
          <w:rFonts w:asciiTheme="majorHAnsi" w:eastAsiaTheme="majorEastAsia" w:hAnsiTheme="majorHAnsi" w:cstheme="majorBidi"/>
          <w:color w:val="2E74B5" w:themeColor="accent1" w:themeShade="BF"/>
          <w:sz w:val="26"/>
          <w:szCs w:val="26"/>
        </w:rPr>
      </w:pPr>
      <w:bookmarkStart w:id="28" w:name="_Toc513189504"/>
      <w:r w:rsidRPr="001F4D85">
        <w:rPr>
          <w:rFonts w:asciiTheme="majorHAnsi" w:eastAsiaTheme="majorEastAsia" w:hAnsiTheme="majorHAnsi" w:cstheme="majorBidi"/>
          <w:color w:val="2E74B5" w:themeColor="accent1" w:themeShade="BF"/>
          <w:sz w:val="26"/>
          <w:szCs w:val="26"/>
          <w:lang w:val="cy-GB"/>
        </w:rPr>
        <w:t>Cam 4 – Creu’r cytundeb</w:t>
      </w:r>
      <w:bookmarkEnd w:id="28"/>
      <w:r w:rsidRPr="001F4D85">
        <w:rPr>
          <w:rFonts w:asciiTheme="majorHAnsi" w:eastAsiaTheme="majorEastAsia" w:hAnsiTheme="majorHAnsi" w:cstheme="majorBidi"/>
          <w:color w:val="2E74B5" w:themeColor="accent1" w:themeShade="BF"/>
          <w:sz w:val="26"/>
          <w:szCs w:val="26"/>
        </w:rPr>
        <w:t xml:space="preserve"> </w:t>
      </w:r>
    </w:p>
    <w:p w14:paraId="79ECAC83" w14:textId="77777777" w:rsidR="005F2DFE" w:rsidRPr="00203B33" w:rsidRDefault="005F2DFE" w:rsidP="005F2DFE">
      <w:pPr>
        <w:jc w:val="both"/>
        <w:rPr>
          <w:color w:val="FF0000"/>
          <w:sz w:val="24"/>
          <w:szCs w:val="24"/>
        </w:rPr>
      </w:pPr>
    </w:p>
    <w:p w14:paraId="07A30A9D" w14:textId="77777777" w:rsidR="005F2DFE" w:rsidRPr="00203B33" w:rsidRDefault="005F2DFE" w:rsidP="005F2DFE">
      <w:pPr>
        <w:jc w:val="both"/>
        <w:rPr>
          <w:sz w:val="24"/>
          <w:szCs w:val="24"/>
        </w:rPr>
      </w:pPr>
      <w:r w:rsidRPr="001F4D85">
        <w:rPr>
          <w:sz w:val="24"/>
          <w:szCs w:val="24"/>
          <w:lang w:val="cy-GB"/>
        </w:rPr>
        <w:t>Bydd cyfryngu yn gweithio tuag at:</w:t>
      </w:r>
      <w:r w:rsidRPr="001F4D85">
        <w:rPr>
          <w:sz w:val="24"/>
          <w:szCs w:val="24"/>
        </w:rPr>
        <w:t xml:space="preserve"> </w:t>
      </w:r>
    </w:p>
    <w:p w14:paraId="14DAE79A" w14:textId="77777777" w:rsidR="005F2DFE" w:rsidRDefault="005F2DFE" w:rsidP="005F2DFE">
      <w:pPr>
        <w:numPr>
          <w:ilvl w:val="0"/>
          <w:numId w:val="18"/>
        </w:numPr>
        <w:contextualSpacing/>
        <w:jc w:val="both"/>
        <w:rPr>
          <w:sz w:val="24"/>
          <w:szCs w:val="24"/>
        </w:rPr>
      </w:pPr>
      <w:r>
        <w:rPr>
          <w:sz w:val="24"/>
          <w:szCs w:val="24"/>
          <w:lang w:val="cy-GB"/>
        </w:rPr>
        <w:t>G</w:t>
      </w:r>
      <w:r w:rsidRPr="001F4D85">
        <w:rPr>
          <w:sz w:val="24"/>
          <w:szCs w:val="24"/>
          <w:lang w:val="cy-GB"/>
        </w:rPr>
        <w:t>reu a gwerthuso opsiynau</w:t>
      </w:r>
      <w:r w:rsidRPr="001F4D85">
        <w:rPr>
          <w:sz w:val="24"/>
          <w:szCs w:val="24"/>
        </w:rPr>
        <w:t xml:space="preserve"> </w:t>
      </w:r>
    </w:p>
    <w:p w14:paraId="2CF3CC1F" w14:textId="77777777" w:rsidR="005F2DFE" w:rsidRDefault="005F2DFE" w:rsidP="005F2DFE">
      <w:pPr>
        <w:numPr>
          <w:ilvl w:val="0"/>
          <w:numId w:val="18"/>
        </w:numPr>
        <w:contextualSpacing/>
        <w:jc w:val="both"/>
        <w:rPr>
          <w:sz w:val="24"/>
          <w:szCs w:val="24"/>
        </w:rPr>
      </w:pPr>
      <w:r w:rsidRPr="001F4D85">
        <w:rPr>
          <w:sz w:val="24"/>
          <w:szCs w:val="24"/>
          <w:lang w:val="cy-GB"/>
        </w:rPr>
        <w:t>Annog datrys problemau</w:t>
      </w:r>
      <w:r w:rsidRPr="001F4D85">
        <w:rPr>
          <w:sz w:val="24"/>
          <w:szCs w:val="24"/>
        </w:rPr>
        <w:t xml:space="preserve"> </w:t>
      </w:r>
    </w:p>
    <w:p w14:paraId="1FEA9E8D" w14:textId="77777777" w:rsidR="005F2DFE" w:rsidRPr="001F4D85" w:rsidRDefault="005F2DFE" w:rsidP="005F2DFE">
      <w:pPr>
        <w:numPr>
          <w:ilvl w:val="0"/>
          <w:numId w:val="18"/>
        </w:numPr>
        <w:contextualSpacing/>
        <w:jc w:val="both"/>
        <w:rPr>
          <w:sz w:val="24"/>
          <w:szCs w:val="24"/>
        </w:rPr>
      </w:pPr>
      <w:r w:rsidRPr="001F4D85">
        <w:rPr>
          <w:sz w:val="24"/>
          <w:szCs w:val="24"/>
          <w:lang w:val="cy-GB"/>
        </w:rPr>
        <w:t>Derbyn neu gydnabod arwyddion o gymodi</w:t>
      </w:r>
    </w:p>
    <w:p w14:paraId="06D1402C" w14:textId="77777777" w:rsidR="005F2DFE" w:rsidRPr="00D74694" w:rsidRDefault="005F2DFE" w:rsidP="005F2DFE">
      <w:pPr>
        <w:numPr>
          <w:ilvl w:val="0"/>
          <w:numId w:val="18"/>
        </w:numPr>
        <w:contextualSpacing/>
        <w:jc w:val="both"/>
        <w:rPr>
          <w:sz w:val="24"/>
          <w:szCs w:val="24"/>
        </w:rPr>
      </w:pPr>
      <w:r w:rsidRPr="00D74694">
        <w:rPr>
          <w:sz w:val="24"/>
          <w:szCs w:val="24"/>
          <w:lang w:val="cy-GB"/>
        </w:rPr>
        <w:t>Ann</w:t>
      </w:r>
      <w:r>
        <w:rPr>
          <w:sz w:val="24"/>
          <w:szCs w:val="24"/>
          <w:lang w:val="cy-GB"/>
        </w:rPr>
        <w:t>og y ddwy garfan i symud o sefyllfa</w:t>
      </w:r>
      <w:r w:rsidRPr="00D74694">
        <w:rPr>
          <w:sz w:val="24"/>
          <w:szCs w:val="24"/>
          <w:lang w:val="cy-GB"/>
        </w:rPr>
        <w:t xml:space="preserve"> lle nad ydynt yn agored i drafodaeth, gan ganolbwyntio ar ddatrysiad yn y dyfodol yn hytrach na'r broblem yn y gorffennol</w:t>
      </w:r>
      <w:r w:rsidRPr="00D74694">
        <w:rPr>
          <w:sz w:val="24"/>
          <w:szCs w:val="24"/>
        </w:rPr>
        <w:t xml:space="preserve"> </w:t>
      </w:r>
    </w:p>
    <w:p w14:paraId="24978D43" w14:textId="77777777" w:rsidR="005F2DFE" w:rsidRPr="00D74694" w:rsidRDefault="005F2DFE" w:rsidP="005F2DFE">
      <w:pPr>
        <w:numPr>
          <w:ilvl w:val="0"/>
          <w:numId w:val="18"/>
        </w:numPr>
        <w:contextualSpacing/>
        <w:jc w:val="both"/>
        <w:rPr>
          <w:sz w:val="24"/>
          <w:szCs w:val="24"/>
        </w:rPr>
      </w:pPr>
      <w:r w:rsidRPr="00D74694">
        <w:rPr>
          <w:sz w:val="24"/>
          <w:szCs w:val="24"/>
          <w:lang w:val="cy-GB"/>
        </w:rPr>
        <w:t>Llunio cytundebau a chreu trefniadau wrth gefn</w:t>
      </w:r>
      <w:r w:rsidRPr="00D74694">
        <w:rPr>
          <w:sz w:val="24"/>
          <w:szCs w:val="24"/>
        </w:rPr>
        <w:t xml:space="preserve"> </w:t>
      </w:r>
    </w:p>
    <w:p w14:paraId="6512FC6F" w14:textId="77777777" w:rsidR="005F2DFE" w:rsidRPr="00D74694" w:rsidRDefault="005F2DFE" w:rsidP="005F2DFE">
      <w:pPr>
        <w:numPr>
          <w:ilvl w:val="0"/>
          <w:numId w:val="18"/>
        </w:numPr>
        <w:contextualSpacing/>
        <w:jc w:val="both"/>
        <w:rPr>
          <w:sz w:val="24"/>
          <w:szCs w:val="24"/>
        </w:rPr>
      </w:pPr>
      <w:r w:rsidRPr="00D74694">
        <w:rPr>
          <w:sz w:val="24"/>
          <w:szCs w:val="24"/>
          <w:lang w:val="cy-GB"/>
        </w:rPr>
        <w:t>Nodi’r camau nesaf os nad ydynt yn dod i unrhyw gytundeb</w:t>
      </w:r>
    </w:p>
    <w:p w14:paraId="246B17E6" w14:textId="77777777" w:rsidR="005F2DFE" w:rsidRPr="00203B33" w:rsidRDefault="005F2DFE" w:rsidP="005F2DFE">
      <w:pPr>
        <w:keepNext/>
        <w:keepLines/>
        <w:spacing w:before="40" w:after="0"/>
        <w:jc w:val="both"/>
        <w:outlineLvl w:val="1"/>
        <w:rPr>
          <w:rFonts w:asciiTheme="majorHAnsi" w:eastAsiaTheme="majorEastAsia" w:hAnsiTheme="majorHAnsi" w:cstheme="majorBidi"/>
          <w:sz w:val="24"/>
          <w:szCs w:val="24"/>
        </w:rPr>
      </w:pPr>
    </w:p>
    <w:p w14:paraId="3B80A9C6" w14:textId="77777777" w:rsidR="005F2DFE" w:rsidRPr="00203B33" w:rsidRDefault="005F2DFE" w:rsidP="005F2DFE">
      <w:pPr>
        <w:keepNext/>
        <w:keepLines/>
        <w:spacing w:before="40" w:after="0"/>
        <w:outlineLvl w:val="1"/>
        <w:rPr>
          <w:rFonts w:asciiTheme="majorHAnsi" w:eastAsiaTheme="majorEastAsia" w:hAnsiTheme="majorHAnsi" w:cstheme="majorBidi"/>
          <w:color w:val="2E74B5" w:themeColor="accent1" w:themeShade="BF"/>
          <w:sz w:val="26"/>
          <w:szCs w:val="26"/>
        </w:rPr>
      </w:pPr>
      <w:bookmarkStart w:id="29" w:name="_Toc513189505"/>
      <w:r w:rsidRPr="00D74694">
        <w:rPr>
          <w:rFonts w:asciiTheme="majorHAnsi" w:eastAsiaTheme="majorEastAsia" w:hAnsiTheme="majorHAnsi" w:cstheme="majorBidi"/>
          <w:color w:val="2E74B5" w:themeColor="accent1" w:themeShade="BF"/>
          <w:sz w:val="26"/>
          <w:szCs w:val="26"/>
          <w:lang w:val="cy-GB"/>
        </w:rPr>
        <w:t>Cam 5 - Diwedd</w:t>
      </w:r>
      <w:bookmarkEnd w:id="29"/>
      <w:r w:rsidRPr="00D74694">
        <w:rPr>
          <w:rFonts w:asciiTheme="majorHAnsi" w:eastAsiaTheme="majorEastAsia" w:hAnsiTheme="majorHAnsi" w:cstheme="majorBidi"/>
          <w:color w:val="2E74B5" w:themeColor="accent1" w:themeShade="BF"/>
          <w:sz w:val="26"/>
          <w:szCs w:val="26"/>
        </w:rPr>
        <w:t xml:space="preserve"> </w:t>
      </w:r>
    </w:p>
    <w:p w14:paraId="51FDD4E4" w14:textId="77777777" w:rsidR="005F2DFE" w:rsidRPr="00203B33" w:rsidRDefault="005F2DFE" w:rsidP="005F2DFE">
      <w:pPr>
        <w:jc w:val="both"/>
        <w:rPr>
          <w:sz w:val="24"/>
          <w:szCs w:val="24"/>
        </w:rPr>
      </w:pPr>
    </w:p>
    <w:p w14:paraId="11DCFF01" w14:textId="77777777" w:rsidR="005F2DFE" w:rsidRPr="006743AF" w:rsidRDefault="005F2DFE" w:rsidP="005F2DFE">
      <w:pPr>
        <w:numPr>
          <w:ilvl w:val="0"/>
          <w:numId w:val="19"/>
        </w:numPr>
        <w:contextualSpacing/>
        <w:jc w:val="both"/>
        <w:rPr>
          <w:sz w:val="24"/>
          <w:szCs w:val="24"/>
        </w:rPr>
      </w:pPr>
      <w:r w:rsidRPr="006743AF">
        <w:rPr>
          <w:sz w:val="24"/>
          <w:szCs w:val="24"/>
          <w:lang w:val="cy-GB"/>
        </w:rPr>
        <w:t>Caiff y sesiwn hon ei chynnal pan fo’r ddwy garfan yn cytuno eu bod wedi ymdrin â'r gwrthdaro ac wedi dod i gytundeb ar y cyd gyda dealltwriaeth glir o’r hyn a gytunwyd.</w:t>
      </w:r>
      <w:r w:rsidRPr="006743AF">
        <w:rPr>
          <w:sz w:val="24"/>
          <w:szCs w:val="24"/>
        </w:rPr>
        <w:t xml:space="preserve"> </w:t>
      </w:r>
    </w:p>
    <w:p w14:paraId="662F8A79" w14:textId="77777777" w:rsidR="005F2DFE" w:rsidRPr="006743AF" w:rsidRDefault="005F2DFE" w:rsidP="005F2DFE">
      <w:pPr>
        <w:numPr>
          <w:ilvl w:val="0"/>
          <w:numId w:val="19"/>
        </w:numPr>
        <w:contextualSpacing/>
        <w:jc w:val="both"/>
        <w:rPr>
          <w:sz w:val="24"/>
          <w:szCs w:val="24"/>
        </w:rPr>
      </w:pPr>
      <w:r w:rsidRPr="006743AF">
        <w:rPr>
          <w:sz w:val="24"/>
          <w:szCs w:val="24"/>
          <w:lang w:val="cy-GB"/>
        </w:rPr>
        <w:t>Bydd cytundeb yn cael ei lunio mewn iaith glir ddiamwys i’w arwyddo gan y ddwy garfan.</w:t>
      </w:r>
      <w:r w:rsidRPr="006743AF">
        <w:rPr>
          <w:sz w:val="24"/>
          <w:szCs w:val="24"/>
        </w:rPr>
        <w:t xml:space="preserve"> </w:t>
      </w:r>
    </w:p>
    <w:p w14:paraId="48E03E3D" w14:textId="77777777" w:rsidR="005F2DFE" w:rsidRPr="00C3162C" w:rsidRDefault="005F2DFE" w:rsidP="005F2DFE">
      <w:pPr>
        <w:numPr>
          <w:ilvl w:val="0"/>
          <w:numId w:val="19"/>
        </w:numPr>
        <w:contextualSpacing/>
        <w:jc w:val="both"/>
        <w:rPr>
          <w:sz w:val="24"/>
          <w:szCs w:val="24"/>
        </w:rPr>
      </w:pPr>
      <w:r w:rsidRPr="00C3162C">
        <w:rPr>
          <w:sz w:val="24"/>
          <w:szCs w:val="24"/>
          <w:lang w:val="cy-GB"/>
        </w:rPr>
        <w:t>Bydd cytundeb ar bwy fydd yn cadw’r copïau (e.e. fe all y rheolwr fod angen copi i fonitro fod unrhyw gamau y cytunwyd arnynt yn cael eu gweithredu a’u cynnal).</w:t>
      </w:r>
    </w:p>
    <w:p w14:paraId="5DC094C8" w14:textId="77777777" w:rsidR="005F2DFE" w:rsidRDefault="005F2DFE" w:rsidP="005F2DFE">
      <w:pPr>
        <w:numPr>
          <w:ilvl w:val="0"/>
          <w:numId w:val="19"/>
        </w:numPr>
        <w:contextualSpacing/>
        <w:jc w:val="both"/>
        <w:rPr>
          <w:sz w:val="24"/>
          <w:szCs w:val="24"/>
        </w:rPr>
      </w:pPr>
      <w:r w:rsidRPr="00C3162C">
        <w:rPr>
          <w:sz w:val="24"/>
          <w:szCs w:val="24"/>
          <w:lang w:val="cy-GB"/>
        </w:rPr>
        <w:t>Bydd cyfrinachedd yn cael ei barchu.</w:t>
      </w:r>
      <w:r w:rsidRPr="00C3162C">
        <w:rPr>
          <w:sz w:val="24"/>
          <w:szCs w:val="24"/>
        </w:rPr>
        <w:t xml:space="preserve"> </w:t>
      </w:r>
    </w:p>
    <w:p w14:paraId="4018A8B4" w14:textId="77777777" w:rsidR="005F2DFE" w:rsidRPr="00C3162C" w:rsidRDefault="005F2DFE" w:rsidP="005F2DFE">
      <w:pPr>
        <w:numPr>
          <w:ilvl w:val="0"/>
          <w:numId w:val="19"/>
        </w:numPr>
        <w:contextualSpacing/>
        <w:jc w:val="both"/>
        <w:rPr>
          <w:sz w:val="24"/>
          <w:szCs w:val="24"/>
        </w:rPr>
      </w:pPr>
      <w:r w:rsidRPr="00C3162C">
        <w:rPr>
          <w:sz w:val="24"/>
          <w:szCs w:val="24"/>
          <w:lang w:val="cy-GB"/>
        </w:rPr>
        <w:t>Dod â’r sesiwn i ben, gan ailddatgan yr angen am gyfrinachedd.</w:t>
      </w:r>
      <w:r w:rsidRPr="00C3162C">
        <w:rPr>
          <w:sz w:val="24"/>
          <w:szCs w:val="24"/>
        </w:rPr>
        <w:t xml:space="preserve"> </w:t>
      </w:r>
    </w:p>
    <w:p w14:paraId="0D0CD863" w14:textId="77777777" w:rsidR="005F2DFE" w:rsidRDefault="005F2DFE" w:rsidP="005F2DFE">
      <w:pPr>
        <w:numPr>
          <w:ilvl w:val="0"/>
          <w:numId w:val="19"/>
        </w:numPr>
        <w:contextualSpacing/>
        <w:jc w:val="both"/>
        <w:rPr>
          <w:sz w:val="24"/>
          <w:szCs w:val="24"/>
        </w:rPr>
      </w:pPr>
      <w:r>
        <w:rPr>
          <w:rFonts w:ascii="Calibri" w:hAnsi="Calibri" w:cs="Calibri"/>
          <w:sz w:val="24"/>
          <w:szCs w:val="24"/>
          <w:lang w:val="cy-GB"/>
        </w:rPr>
        <w:t>Trefnu camau dilynol (os yw’n angenrheidiol).</w:t>
      </w:r>
      <w:r>
        <w:rPr>
          <w:rFonts w:ascii="Calibri" w:hAnsi="Calibri" w:cs="Calibri"/>
          <w:sz w:val="24"/>
          <w:szCs w:val="24"/>
        </w:rPr>
        <w:t xml:space="preserve"> </w:t>
      </w:r>
      <w:r>
        <w:rPr>
          <w:rFonts w:ascii="Calibri" w:hAnsi="Calibri" w:cs="Calibri"/>
          <w:sz w:val="24"/>
          <w:szCs w:val="24"/>
          <w:lang w:val="cy-GB"/>
        </w:rPr>
        <w:t>Pan fo rhai materion yn parhau heb eu datrys, fe all y cyfryngwr awgrymu fod sesiwn arall yn cael ei threfnu.</w:t>
      </w:r>
      <w:r>
        <w:rPr>
          <w:rFonts w:ascii="Calibri" w:hAnsi="Calibri" w:cs="Calibri"/>
          <w:sz w:val="24"/>
          <w:szCs w:val="24"/>
        </w:rPr>
        <w:t xml:space="preserve"> </w:t>
      </w:r>
      <w:r>
        <w:rPr>
          <w:rFonts w:ascii="Calibri" w:hAnsi="Calibri" w:cs="Calibri"/>
          <w:sz w:val="24"/>
          <w:szCs w:val="24"/>
          <w:lang w:val="cy-GB"/>
        </w:rPr>
        <w:t>Hefyd fe all y carfanau benderfynu cynnal cyfarfodydd dilynol (hyd yn oed os daethpwyd i gytundeb llawn), un ai gyda neu heb y cyfryngwr. Ar y cam hwn, y cyfryngwr fydd yn dod â’r cyfarfod i ben a bydd yn ail-gadarnhau cyfrinachedd y broses.</w:t>
      </w:r>
      <w:r>
        <w:rPr>
          <w:rFonts w:ascii="Calibri" w:hAnsi="Calibri" w:cs="Calibri"/>
          <w:sz w:val="24"/>
          <w:szCs w:val="24"/>
        </w:rPr>
        <w:t xml:space="preserve"> </w:t>
      </w:r>
      <w:r>
        <w:rPr>
          <w:rFonts w:ascii="Calibri" w:hAnsi="Calibri" w:cs="Calibri"/>
          <w:sz w:val="24"/>
          <w:szCs w:val="24"/>
          <w:lang w:val="cy-GB"/>
        </w:rPr>
        <w:t>Os nad oes cytundeb ynglŷn â'r materion, bydd y cyfryngwr yn ceisio cael cytundeb y carfanau ynglŷn â beth yw'r materion a sut y byddant yn symud ymlaen yn y dyfodol.</w:t>
      </w:r>
    </w:p>
    <w:p w14:paraId="40D5FD05" w14:textId="77777777" w:rsidR="005F2DFE" w:rsidRPr="00203B33" w:rsidRDefault="005F2DFE" w:rsidP="005F2DFE">
      <w:pPr>
        <w:keepNext/>
        <w:keepLines/>
        <w:spacing w:before="40" w:after="0"/>
        <w:jc w:val="both"/>
        <w:outlineLvl w:val="1"/>
        <w:rPr>
          <w:rFonts w:asciiTheme="majorHAnsi" w:eastAsiaTheme="majorEastAsia" w:hAnsiTheme="majorHAnsi" w:cstheme="majorBidi"/>
          <w:sz w:val="24"/>
          <w:szCs w:val="24"/>
        </w:rPr>
      </w:pPr>
    </w:p>
    <w:p w14:paraId="6C58855A" w14:textId="77777777" w:rsidR="005F2DFE" w:rsidRPr="00203B33" w:rsidRDefault="005F2DFE" w:rsidP="005F2DFE">
      <w:pPr>
        <w:keepNext/>
        <w:keepLines/>
        <w:spacing w:before="40" w:after="0"/>
        <w:outlineLvl w:val="1"/>
        <w:rPr>
          <w:rFonts w:asciiTheme="majorHAnsi" w:eastAsiaTheme="majorEastAsia" w:hAnsiTheme="majorHAnsi" w:cstheme="majorBidi"/>
          <w:color w:val="2E74B5" w:themeColor="accent1" w:themeShade="BF"/>
          <w:sz w:val="26"/>
          <w:szCs w:val="26"/>
        </w:rPr>
      </w:pPr>
      <w:bookmarkStart w:id="30" w:name="_Toc513189506"/>
      <w:r w:rsidRPr="00AB622A">
        <w:rPr>
          <w:rFonts w:asciiTheme="majorHAnsi" w:eastAsiaTheme="majorEastAsia" w:hAnsiTheme="majorHAnsi" w:cstheme="majorBidi"/>
          <w:color w:val="2E74B5" w:themeColor="accent1" w:themeShade="BF"/>
          <w:sz w:val="26"/>
          <w:szCs w:val="26"/>
          <w:lang w:val="cy-GB"/>
        </w:rPr>
        <w:t>Ar ôl cyfryngu - gwerthuso</w:t>
      </w:r>
      <w:bookmarkEnd w:id="30"/>
      <w:r w:rsidRPr="00AB622A">
        <w:rPr>
          <w:rFonts w:asciiTheme="majorHAnsi" w:eastAsiaTheme="majorEastAsia" w:hAnsiTheme="majorHAnsi" w:cstheme="majorBidi"/>
          <w:color w:val="2E74B5" w:themeColor="accent1" w:themeShade="BF"/>
          <w:sz w:val="26"/>
          <w:szCs w:val="26"/>
        </w:rPr>
        <w:t xml:space="preserve"> </w:t>
      </w:r>
    </w:p>
    <w:p w14:paraId="1B00B40D" w14:textId="77777777" w:rsidR="005F2DFE" w:rsidRPr="00203B33" w:rsidRDefault="005F2DFE" w:rsidP="005F2DFE">
      <w:pPr>
        <w:jc w:val="both"/>
        <w:rPr>
          <w:sz w:val="24"/>
          <w:szCs w:val="24"/>
        </w:rPr>
      </w:pPr>
    </w:p>
    <w:p w14:paraId="05080EFF" w14:textId="77777777" w:rsidR="005F2DFE" w:rsidRDefault="005F2DFE" w:rsidP="005F2DFE">
      <w:pPr>
        <w:numPr>
          <w:ilvl w:val="0"/>
          <w:numId w:val="20"/>
        </w:numPr>
        <w:contextualSpacing/>
        <w:jc w:val="both"/>
        <w:rPr>
          <w:sz w:val="24"/>
          <w:szCs w:val="24"/>
        </w:rPr>
      </w:pPr>
      <w:r w:rsidRPr="00AB622A">
        <w:rPr>
          <w:sz w:val="24"/>
          <w:szCs w:val="24"/>
          <w:lang w:val="cy-GB"/>
        </w:rPr>
        <w:t xml:space="preserve">Bydd y cyfryngwyr yn darparu </w:t>
      </w:r>
      <w:r>
        <w:rPr>
          <w:sz w:val="24"/>
          <w:szCs w:val="24"/>
          <w:lang w:val="cy-GB"/>
        </w:rPr>
        <w:t>datganiad</w:t>
      </w:r>
      <w:r w:rsidRPr="00AB622A">
        <w:rPr>
          <w:sz w:val="24"/>
          <w:szCs w:val="24"/>
          <w:lang w:val="cy-GB"/>
        </w:rPr>
        <w:t xml:space="preserve"> i'r cynrychiolydd Adnoddau Dynol i ddibenion monitro a gwerthuso.</w:t>
      </w:r>
      <w:r w:rsidRPr="00AB622A">
        <w:rPr>
          <w:sz w:val="24"/>
          <w:szCs w:val="24"/>
        </w:rPr>
        <w:t xml:space="preserve"> </w:t>
      </w:r>
      <w:r w:rsidRPr="00AB622A">
        <w:rPr>
          <w:sz w:val="24"/>
          <w:szCs w:val="24"/>
          <w:lang w:val="cy-GB"/>
        </w:rPr>
        <w:t>Ni fydd unrhyw wybodaeth bersonol yn cael ei chofnodi fel rhan o'r broses hon.</w:t>
      </w:r>
      <w:r w:rsidRPr="00AB622A">
        <w:rPr>
          <w:sz w:val="24"/>
          <w:szCs w:val="24"/>
        </w:rPr>
        <w:t xml:space="preserve"> </w:t>
      </w:r>
    </w:p>
    <w:p w14:paraId="21340FED" w14:textId="77777777" w:rsidR="005F2DFE" w:rsidRDefault="005F2DFE" w:rsidP="005F2DFE">
      <w:pPr>
        <w:numPr>
          <w:ilvl w:val="0"/>
          <w:numId w:val="20"/>
        </w:numPr>
        <w:contextualSpacing/>
        <w:jc w:val="both"/>
        <w:rPr>
          <w:sz w:val="24"/>
          <w:szCs w:val="24"/>
        </w:rPr>
      </w:pPr>
      <w:r w:rsidRPr="00AB622A">
        <w:rPr>
          <w:sz w:val="24"/>
          <w:szCs w:val="24"/>
          <w:lang w:val="cy-GB"/>
        </w:rPr>
        <w:t>Nid oes unrhyw broses apêl yn gysylltiedig â chyfryngu ond nid yw cymryd rhan mewn cyfryngu yn eithrio unigolion rhag dulliau gweithredu eraill.</w:t>
      </w:r>
      <w:r w:rsidRPr="00AB622A">
        <w:rPr>
          <w:sz w:val="24"/>
          <w:szCs w:val="24"/>
        </w:rPr>
        <w:t xml:space="preserve"> </w:t>
      </w:r>
      <w:r w:rsidRPr="00AB622A">
        <w:rPr>
          <w:sz w:val="24"/>
          <w:szCs w:val="24"/>
          <w:lang w:val="cy-GB"/>
        </w:rPr>
        <w:t xml:space="preserve">Hefyd mae gan </w:t>
      </w:r>
      <w:r w:rsidRPr="00AB622A">
        <w:rPr>
          <w:sz w:val="24"/>
          <w:szCs w:val="24"/>
          <w:lang w:val="cy-GB"/>
        </w:rPr>
        <w:lastRenderedPageBreak/>
        <w:t>unigolion yr opsiwn o gofrestru eu pryderon am y broses, neu gyfryngwr penodol, gyda chynrychiolydd Adnoddau Dynol.</w:t>
      </w:r>
      <w:r w:rsidRPr="00AB622A">
        <w:rPr>
          <w:sz w:val="24"/>
          <w:szCs w:val="24"/>
        </w:rPr>
        <w:t xml:space="preserve"> </w:t>
      </w:r>
    </w:p>
    <w:p w14:paraId="6553AEEB" w14:textId="77777777" w:rsidR="005F2DFE" w:rsidRPr="00203B33" w:rsidRDefault="005F2DFE" w:rsidP="005F2DFE">
      <w:pPr>
        <w:jc w:val="both"/>
      </w:pPr>
    </w:p>
    <w:p w14:paraId="566A5392" w14:textId="77777777" w:rsidR="005F2DFE" w:rsidRPr="00A354C9" w:rsidRDefault="005F2DFE" w:rsidP="005F2DFE">
      <w:pPr>
        <w:keepNext/>
        <w:keepLines/>
        <w:spacing w:before="40" w:after="0"/>
        <w:outlineLvl w:val="1"/>
        <w:rPr>
          <w:rFonts w:asciiTheme="majorHAnsi" w:eastAsiaTheme="majorEastAsia" w:hAnsiTheme="majorHAnsi" w:cstheme="majorBidi"/>
          <w:color w:val="2E74B5" w:themeColor="accent1" w:themeShade="BF"/>
          <w:sz w:val="26"/>
          <w:szCs w:val="26"/>
        </w:rPr>
      </w:pPr>
      <w:bookmarkStart w:id="31" w:name="_Toc513189507"/>
      <w:r w:rsidRPr="00A354C9">
        <w:rPr>
          <w:rFonts w:asciiTheme="majorHAnsi" w:eastAsiaTheme="majorEastAsia" w:hAnsiTheme="majorHAnsi" w:cstheme="majorBidi"/>
          <w:color w:val="2E74B5" w:themeColor="accent1" w:themeShade="BF"/>
          <w:sz w:val="26"/>
          <w:szCs w:val="26"/>
          <w:lang w:val="cy-GB"/>
        </w:rPr>
        <w:t>Atodiad 2 – Siart Llif Polisi Urddas yn y Gweithle</w:t>
      </w:r>
      <w:bookmarkEnd w:id="31"/>
    </w:p>
    <w:p w14:paraId="4814FEF3" w14:textId="77777777" w:rsidR="005F2DFE" w:rsidRPr="004B26B1" w:rsidRDefault="005F2DFE" w:rsidP="005F2DFE">
      <w:pPr>
        <w:rPr>
          <w:rFonts w:ascii="Arial" w:hAnsi="Arial" w:cs="Arial"/>
          <w:sz w:val="24"/>
          <w:szCs w:val="24"/>
        </w:rPr>
      </w:pPr>
    </w:p>
    <w:p w14:paraId="70FD5179" w14:textId="0D50CE37" w:rsidR="000D3475" w:rsidRDefault="00F86C59" w:rsidP="00393170">
      <w:pPr>
        <w:pStyle w:val="Heading1"/>
        <w:jc w:val="both"/>
        <w:sectPr w:rsidR="000D3475" w:rsidSect="006E7D4A">
          <w:pgSz w:w="11906" w:h="16838"/>
          <w:pgMar w:top="1440" w:right="1440" w:bottom="1440" w:left="1440" w:header="709" w:footer="709" w:gutter="0"/>
          <w:cols w:space="708"/>
          <w:docGrid w:linePitch="360"/>
        </w:sectPr>
      </w:pPr>
      <w:r>
        <w:br w:type="page"/>
      </w:r>
    </w:p>
    <w:p w14:paraId="316BD124" w14:textId="3D00A229" w:rsidR="00F86C59" w:rsidRDefault="000D3475" w:rsidP="00393170">
      <w:pPr>
        <w:pStyle w:val="Heading1"/>
        <w:jc w:val="both"/>
      </w:pPr>
      <w:bookmarkStart w:id="32" w:name="_Toc513189508"/>
      <w:r>
        <w:rPr>
          <w:noProof/>
          <w:lang w:eastAsia="en-GB"/>
        </w:rPr>
        <w:lastRenderedPageBreak/>
        <w:drawing>
          <wp:inline distT="0" distB="0" distL="0" distR="0" wp14:anchorId="5C59CB78" wp14:editId="25B3186D">
            <wp:extent cx="7558860" cy="10835005"/>
            <wp:effectExtent l="0" t="0" r="444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nal DAW flow chart Welsh2018.jpg"/>
                    <pic:cNvPicPr/>
                  </pic:nvPicPr>
                  <pic:blipFill>
                    <a:blip r:embed="rId17">
                      <a:extLst>
                        <a:ext uri="{28A0092B-C50C-407E-A947-70E740481C1C}">
                          <a14:useLocalDpi xmlns:a14="http://schemas.microsoft.com/office/drawing/2010/main" val="0"/>
                        </a:ext>
                      </a:extLst>
                    </a:blip>
                    <a:stretch>
                      <a:fillRect/>
                    </a:stretch>
                  </pic:blipFill>
                  <pic:spPr>
                    <a:xfrm>
                      <a:off x="0" y="0"/>
                      <a:ext cx="7560860" cy="10837872"/>
                    </a:xfrm>
                    <a:prstGeom prst="rect">
                      <a:avLst/>
                    </a:prstGeom>
                  </pic:spPr>
                </pic:pic>
              </a:graphicData>
            </a:graphic>
          </wp:inline>
        </w:drawing>
      </w:r>
      <w:bookmarkEnd w:id="32"/>
    </w:p>
    <w:sectPr w:rsidR="00F86C59" w:rsidSect="000D3475">
      <w:pgSz w:w="11906" w:h="16838"/>
      <w:pgMar w:top="0" w:right="0" w:bottom="0" w:left="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133B08" w14:textId="77777777" w:rsidR="00160D29" w:rsidRDefault="00160D29" w:rsidP="002C6EED">
      <w:pPr>
        <w:spacing w:after="0" w:line="240" w:lineRule="auto"/>
      </w:pPr>
      <w:r>
        <w:separator/>
      </w:r>
    </w:p>
  </w:endnote>
  <w:endnote w:type="continuationSeparator" w:id="0">
    <w:p w14:paraId="0F2AD44F" w14:textId="77777777" w:rsidR="00160D29" w:rsidRDefault="00160D29" w:rsidP="002C6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5370288"/>
      <w:docPartObj>
        <w:docPartGallery w:val="Page Numbers (Bottom of Page)"/>
        <w:docPartUnique/>
      </w:docPartObj>
    </w:sdtPr>
    <w:sdtEndPr>
      <w:rPr>
        <w:noProof/>
      </w:rPr>
    </w:sdtEndPr>
    <w:sdtContent>
      <w:p w14:paraId="4CD74C6A" w14:textId="48F1E737" w:rsidR="00160D29" w:rsidRDefault="00746F81" w:rsidP="002C6EED">
        <w:pPr>
          <w:pStyle w:val="Footer"/>
        </w:pPr>
        <w:r>
          <w:rPr>
            <w:i/>
            <w:sz w:val="18"/>
            <w:szCs w:val="18"/>
          </w:rPr>
          <w:t>Polisi Urddas yn y gweithle – Final 2018</w:t>
        </w:r>
        <w:r w:rsidR="00160D29">
          <w:tab/>
        </w:r>
        <w:r w:rsidR="00160D29">
          <w:tab/>
        </w:r>
        <w:r w:rsidR="00160D29">
          <w:fldChar w:fldCharType="begin"/>
        </w:r>
        <w:r w:rsidR="00160D29">
          <w:instrText xml:space="preserve"> PAGE   \* MERGEFORMAT </w:instrText>
        </w:r>
        <w:r w:rsidR="00160D29">
          <w:fldChar w:fldCharType="separate"/>
        </w:r>
        <w:r w:rsidR="008A695B">
          <w:rPr>
            <w:noProof/>
          </w:rPr>
          <w:t>1</w:t>
        </w:r>
        <w:r w:rsidR="00160D29">
          <w:rPr>
            <w:noProof/>
          </w:rPr>
          <w:fldChar w:fldCharType="end"/>
        </w:r>
      </w:p>
    </w:sdtContent>
  </w:sdt>
  <w:p w14:paraId="7A9B4D8E" w14:textId="77777777" w:rsidR="00160D29" w:rsidRDefault="00160D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6C49E" w14:textId="77777777" w:rsidR="00160D29" w:rsidRDefault="00160D29" w:rsidP="002C6EED">
      <w:pPr>
        <w:spacing w:after="0" w:line="240" w:lineRule="auto"/>
      </w:pPr>
      <w:r>
        <w:separator/>
      </w:r>
    </w:p>
  </w:footnote>
  <w:footnote w:type="continuationSeparator" w:id="0">
    <w:p w14:paraId="7F050B70" w14:textId="77777777" w:rsidR="00160D29" w:rsidRDefault="00160D29" w:rsidP="002C6E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54464C"/>
    <w:multiLevelType w:val="hybridMultilevel"/>
    <w:tmpl w:val="80B1E7A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05700F3"/>
    <w:multiLevelType w:val="hybridMultilevel"/>
    <w:tmpl w:val="1E2CFE3A"/>
    <w:lvl w:ilvl="0" w:tplc="2B64E69E">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F55ADC"/>
    <w:multiLevelType w:val="hybridMultilevel"/>
    <w:tmpl w:val="E9748630"/>
    <w:lvl w:ilvl="0" w:tplc="2B64E69E">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B85B33"/>
    <w:multiLevelType w:val="hybridMultilevel"/>
    <w:tmpl w:val="E5B0374C"/>
    <w:lvl w:ilvl="0" w:tplc="2B64E69E">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5C4D38"/>
    <w:multiLevelType w:val="hybridMultilevel"/>
    <w:tmpl w:val="5B100F90"/>
    <w:lvl w:ilvl="0" w:tplc="707A5998">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66A7917"/>
    <w:multiLevelType w:val="hybridMultilevel"/>
    <w:tmpl w:val="D07CCC7C"/>
    <w:lvl w:ilvl="0" w:tplc="2B64E69E">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A1B76DB"/>
    <w:multiLevelType w:val="hybridMultilevel"/>
    <w:tmpl w:val="DCF8D304"/>
    <w:lvl w:ilvl="0" w:tplc="2B64E69E">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BDF3DF0"/>
    <w:multiLevelType w:val="hybridMultilevel"/>
    <w:tmpl w:val="DA7C4B6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nsid w:val="350A6CE4"/>
    <w:multiLevelType w:val="hybridMultilevel"/>
    <w:tmpl w:val="659A2382"/>
    <w:lvl w:ilvl="0" w:tplc="707A5998">
      <w:start w:val="1"/>
      <w:numFmt w:val="bullet"/>
      <w:lvlText w:val=""/>
      <w:lvlJc w:val="left"/>
      <w:pPr>
        <w:tabs>
          <w:tab w:val="num" w:pos="1440"/>
        </w:tabs>
        <w:ind w:left="144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5E418F5"/>
    <w:multiLevelType w:val="hybridMultilevel"/>
    <w:tmpl w:val="4F480000"/>
    <w:lvl w:ilvl="0" w:tplc="2B64E69E">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777191F"/>
    <w:multiLevelType w:val="multilevel"/>
    <w:tmpl w:val="CC96131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7BC6ECB"/>
    <w:multiLevelType w:val="hybridMultilevel"/>
    <w:tmpl w:val="241E10B6"/>
    <w:lvl w:ilvl="0" w:tplc="9B7EC996">
      <w:start w:val="1"/>
      <w:numFmt w:val="bullet"/>
      <w:lvlText w:val=""/>
      <w:lvlJc w:val="left"/>
      <w:pPr>
        <w:tabs>
          <w:tab w:val="num" w:pos="1080"/>
        </w:tabs>
        <w:ind w:left="1080" w:hanging="360"/>
      </w:pPr>
      <w:rPr>
        <w:rFonts w:ascii="Symbol" w:hAnsi="Symbol" w:hint="default"/>
        <w:color w:val="auto"/>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7C25988"/>
    <w:multiLevelType w:val="hybridMultilevel"/>
    <w:tmpl w:val="0F3A8584"/>
    <w:lvl w:ilvl="0" w:tplc="707A5998">
      <w:start w:val="1"/>
      <w:numFmt w:val="bullet"/>
      <w:lvlText w:val=""/>
      <w:lvlJc w:val="left"/>
      <w:pPr>
        <w:tabs>
          <w:tab w:val="num" w:pos="1440"/>
        </w:tabs>
        <w:ind w:left="144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CAA0B58"/>
    <w:multiLevelType w:val="hybridMultilevel"/>
    <w:tmpl w:val="C4021A3A"/>
    <w:lvl w:ilvl="0" w:tplc="2B64E69E">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F36308C"/>
    <w:multiLevelType w:val="hybridMultilevel"/>
    <w:tmpl w:val="4FEC6426"/>
    <w:lvl w:ilvl="0" w:tplc="2B64E69E">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047224D"/>
    <w:multiLevelType w:val="hybridMultilevel"/>
    <w:tmpl w:val="1B0AC60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nsid w:val="64850FB0"/>
    <w:multiLevelType w:val="hybridMultilevel"/>
    <w:tmpl w:val="17B004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720741FB"/>
    <w:multiLevelType w:val="hybridMultilevel"/>
    <w:tmpl w:val="F22E4F22"/>
    <w:lvl w:ilvl="0" w:tplc="2B64E69E">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4995B41"/>
    <w:multiLevelType w:val="multilevel"/>
    <w:tmpl w:val="26C8378E"/>
    <w:lvl w:ilvl="0">
      <w:start w:val="3"/>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7D0A3129"/>
    <w:multiLevelType w:val="hybridMultilevel"/>
    <w:tmpl w:val="83385E0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4"/>
  </w:num>
  <w:num w:numId="2">
    <w:abstractNumId w:val="17"/>
  </w:num>
  <w:num w:numId="3">
    <w:abstractNumId w:val="5"/>
  </w:num>
  <w:num w:numId="4">
    <w:abstractNumId w:val="11"/>
  </w:num>
  <w:num w:numId="5">
    <w:abstractNumId w:val="7"/>
  </w:num>
  <w:num w:numId="6">
    <w:abstractNumId w:val="0"/>
  </w:num>
  <w:num w:numId="7">
    <w:abstractNumId w:val="16"/>
  </w:num>
  <w:num w:numId="8">
    <w:abstractNumId w:val="18"/>
  </w:num>
  <w:num w:numId="9">
    <w:abstractNumId w:val="10"/>
  </w:num>
  <w:num w:numId="10">
    <w:abstractNumId w:val="19"/>
  </w:num>
  <w:num w:numId="11">
    <w:abstractNumId w:val="15"/>
  </w:num>
  <w:num w:numId="12">
    <w:abstractNumId w:val="8"/>
  </w:num>
  <w:num w:numId="13">
    <w:abstractNumId w:val="12"/>
  </w:num>
  <w:num w:numId="14">
    <w:abstractNumId w:val="9"/>
  </w:num>
  <w:num w:numId="15">
    <w:abstractNumId w:val="2"/>
  </w:num>
  <w:num w:numId="16">
    <w:abstractNumId w:val="13"/>
  </w:num>
  <w:num w:numId="17">
    <w:abstractNumId w:val="3"/>
  </w:num>
  <w:num w:numId="18">
    <w:abstractNumId w:val="14"/>
  </w:num>
  <w:num w:numId="19">
    <w:abstractNumId w:val="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D4A"/>
    <w:rsid w:val="000C6C14"/>
    <w:rsid w:val="000D3475"/>
    <w:rsid w:val="000E4CE7"/>
    <w:rsid w:val="000F0ACC"/>
    <w:rsid w:val="001014CA"/>
    <w:rsid w:val="00110E09"/>
    <w:rsid w:val="00115F6E"/>
    <w:rsid w:val="00160D29"/>
    <w:rsid w:val="001678A0"/>
    <w:rsid w:val="001D2111"/>
    <w:rsid w:val="001D477D"/>
    <w:rsid w:val="00230CB8"/>
    <w:rsid w:val="00262AC0"/>
    <w:rsid w:val="00266E45"/>
    <w:rsid w:val="002C6EED"/>
    <w:rsid w:val="00301991"/>
    <w:rsid w:val="00301E4D"/>
    <w:rsid w:val="0032108D"/>
    <w:rsid w:val="00352274"/>
    <w:rsid w:val="00391148"/>
    <w:rsid w:val="00393170"/>
    <w:rsid w:val="004342AF"/>
    <w:rsid w:val="005371EB"/>
    <w:rsid w:val="005569C2"/>
    <w:rsid w:val="005B0D9A"/>
    <w:rsid w:val="005F2DFE"/>
    <w:rsid w:val="006B3488"/>
    <w:rsid w:val="006B46EE"/>
    <w:rsid w:val="006E7D4A"/>
    <w:rsid w:val="006F3874"/>
    <w:rsid w:val="00746F81"/>
    <w:rsid w:val="007C0432"/>
    <w:rsid w:val="007E0D6B"/>
    <w:rsid w:val="007F0EAD"/>
    <w:rsid w:val="0086614C"/>
    <w:rsid w:val="00890D5C"/>
    <w:rsid w:val="008A695B"/>
    <w:rsid w:val="008F5705"/>
    <w:rsid w:val="009670C4"/>
    <w:rsid w:val="00980817"/>
    <w:rsid w:val="009C0E0D"/>
    <w:rsid w:val="009D077A"/>
    <w:rsid w:val="00A7679C"/>
    <w:rsid w:val="00A86046"/>
    <w:rsid w:val="00A90B83"/>
    <w:rsid w:val="00AF1763"/>
    <w:rsid w:val="00B1269D"/>
    <w:rsid w:val="00B463D1"/>
    <w:rsid w:val="00BF70B8"/>
    <w:rsid w:val="00CC04F3"/>
    <w:rsid w:val="00CF73C2"/>
    <w:rsid w:val="00D1661B"/>
    <w:rsid w:val="00D23DFE"/>
    <w:rsid w:val="00D83F4A"/>
    <w:rsid w:val="00D92727"/>
    <w:rsid w:val="00DC6F2A"/>
    <w:rsid w:val="00E53BD8"/>
    <w:rsid w:val="00E6189F"/>
    <w:rsid w:val="00E82282"/>
    <w:rsid w:val="00E95DBF"/>
    <w:rsid w:val="00F4339D"/>
    <w:rsid w:val="00F57561"/>
    <w:rsid w:val="00F86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FF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7D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911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D4A"/>
    <w:rPr>
      <w:rFonts w:asciiTheme="majorHAnsi" w:eastAsiaTheme="majorEastAsia" w:hAnsiTheme="majorHAnsi" w:cstheme="majorBidi"/>
      <w:color w:val="2E74B5" w:themeColor="accent1" w:themeShade="BF"/>
      <w:sz w:val="32"/>
      <w:szCs w:val="32"/>
    </w:rPr>
  </w:style>
  <w:style w:type="paragraph" w:styleId="NormalWeb">
    <w:name w:val="Normal (Web)"/>
    <w:basedOn w:val="Normal"/>
    <w:rsid w:val="006E7D4A"/>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styleId="BodyTextIndent">
    <w:name w:val="Body Text Indent"/>
    <w:basedOn w:val="Normal"/>
    <w:link w:val="BodyTextIndentChar"/>
    <w:rsid w:val="006E7D4A"/>
    <w:pPr>
      <w:spacing w:after="0" w:line="240" w:lineRule="auto"/>
      <w:ind w:left="540"/>
    </w:pPr>
    <w:rPr>
      <w:rFonts w:ascii="Arial" w:eastAsia="SimSun" w:hAnsi="Arial" w:cs="Arial"/>
      <w:lang w:eastAsia="zh-CN"/>
    </w:rPr>
  </w:style>
  <w:style w:type="character" w:customStyle="1" w:styleId="BodyTextIndentChar">
    <w:name w:val="Body Text Indent Char"/>
    <w:basedOn w:val="DefaultParagraphFont"/>
    <w:link w:val="BodyTextIndent"/>
    <w:rsid w:val="006E7D4A"/>
    <w:rPr>
      <w:rFonts w:ascii="Arial" w:eastAsia="SimSun" w:hAnsi="Arial" w:cs="Arial"/>
      <w:lang w:eastAsia="zh-CN"/>
    </w:rPr>
  </w:style>
  <w:style w:type="paragraph" w:styleId="BodyTextIndent3">
    <w:name w:val="Body Text Indent 3"/>
    <w:basedOn w:val="Normal"/>
    <w:link w:val="BodyTextIndent3Char"/>
    <w:rsid w:val="006E7D4A"/>
    <w:pPr>
      <w:spacing w:after="0" w:line="240" w:lineRule="auto"/>
      <w:ind w:left="540" w:hanging="540"/>
    </w:pPr>
    <w:rPr>
      <w:rFonts w:ascii="Arial" w:eastAsia="SimSun" w:hAnsi="Arial" w:cs="Arial"/>
      <w:lang w:eastAsia="zh-CN"/>
    </w:rPr>
  </w:style>
  <w:style w:type="character" w:customStyle="1" w:styleId="BodyTextIndent3Char">
    <w:name w:val="Body Text Indent 3 Char"/>
    <w:basedOn w:val="DefaultParagraphFont"/>
    <w:link w:val="BodyTextIndent3"/>
    <w:rsid w:val="006E7D4A"/>
    <w:rPr>
      <w:rFonts w:ascii="Arial" w:eastAsia="SimSun" w:hAnsi="Arial" w:cs="Arial"/>
      <w:lang w:eastAsia="zh-CN"/>
    </w:rPr>
  </w:style>
  <w:style w:type="paragraph" w:styleId="BodyText3">
    <w:name w:val="Body Text 3"/>
    <w:basedOn w:val="Normal"/>
    <w:link w:val="BodyText3Char"/>
    <w:rsid w:val="006E7D4A"/>
    <w:pPr>
      <w:spacing w:after="0" w:line="240" w:lineRule="auto"/>
    </w:pPr>
    <w:rPr>
      <w:rFonts w:ascii="Arial" w:eastAsia="SimSun" w:hAnsi="Arial" w:cs="Arial"/>
      <w:szCs w:val="24"/>
      <w:lang w:eastAsia="zh-CN"/>
    </w:rPr>
  </w:style>
  <w:style w:type="character" w:customStyle="1" w:styleId="BodyText3Char">
    <w:name w:val="Body Text 3 Char"/>
    <w:basedOn w:val="DefaultParagraphFont"/>
    <w:link w:val="BodyText3"/>
    <w:rsid w:val="006E7D4A"/>
    <w:rPr>
      <w:rFonts w:ascii="Arial" w:eastAsia="SimSun" w:hAnsi="Arial" w:cs="Arial"/>
      <w:szCs w:val="24"/>
      <w:lang w:eastAsia="zh-CN"/>
    </w:rPr>
  </w:style>
  <w:style w:type="paragraph" w:customStyle="1" w:styleId="Default">
    <w:name w:val="Default"/>
    <w:rsid w:val="006E7D4A"/>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980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9114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2C6E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EED"/>
  </w:style>
  <w:style w:type="paragraph" w:styleId="Footer">
    <w:name w:val="footer"/>
    <w:basedOn w:val="Normal"/>
    <w:link w:val="FooterChar"/>
    <w:uiPriority w:val="99"/>
    <w:unhideWhenUsed/>
    <w:rsid w:val="002C6E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EED"/>
  </w:style>
  <w:style w:type="paragraph" w:styleId="TOCHeading">
    <w:name w:val="TOC Heading"/>
    <w:basedOn w:val="Heading1"/>
    <w:next w:val="Normal"/>
    <w:uiPriority w:val="39"/>
    <w:unhideWhenUsed/>
    <w:qFormat/>
    <w:rsid w:val="00E82282"/>
    <w:pPr>
      <w:outlineLvl w:val="9"/>
    </w:pPr>
    <w:rPr>
      <w:lang w:val="en-US"/>
    </w:rPr>
  </w:style>
  <w:style w:type="paragraph" w:styleId="TOC1">
    <w:name w:val="toc 1"/>
    <w:basedOn w:val="Normal"/>
    <w:next w:val="Normal"/>
    <w:autoRedefine/>
    <w:uiPriority w:val="39"/>
    <w:unhideWhenUsed/>
    <w:rsid w:val="00E82282"/>
    <w:pPr>
      <w:spacing w:after="100"/>
    </w:pPr>
  </w:style>
  <w:style w:type="paragraph" w:styleId="TOC2">
    <w:name w:val="toc 2"/>
    <w:basedOn w:val="Normal"/>
    <w:next w:val="Normal"/>
    <w:autoRedefine/>
    <w:uiPriority w:val="39"/>
    <w:unhideWhenUsed/>
    <w:rsid w:val="00E82282"/>
    <w:pPr>
      <w:spacing w:after="100"/>
      <w:ind w:left="220"/>
    </w:pPr>
  </w:style>
  <w:style w:type="character" w:styleId="Hyperlink">
    <w:name w:val="Hyperlink"/>
    <w:basedOn w:val="DefaultParagraphFont"/>
    <w:uiPriority w:val="99"/>
    <w:unhideWhenUsed/>
    <w:rsid w:val="00E82282"/>
    <w:rPr>
      <w:color w:val="0563C1" w:themeColor="hyperlink"/>
      <w:u w:val="single"/>
    </w:rPr>
  </w:style>
  <w:style w:type="table" w:customStyle="1" w:styleId="TableGrid1">
    <w:name w:val="Table Grid1"/>
    <w:basedOn w:val="TableNormal"/>
    <w:next w:val="TableGrid"/>
    <w:uiPriority w:val="59"/>
    <w:rsid w:val="00393170"/>
    <w:pPr>
      <w:spacing w:after="0" w:line="240" w:lineRule="auto"/>
    </w:pPr>
    <w:rPr>
      <w:rFonts w:eastAsia="MS Mincho"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0CB8"/>
    <w:rPr>
      <w:sz w:val="16"/>
      <w:szCs w:val="16"/>
    </w:rPr>
  </w:style>
  <w:style w:type="paragraph" w:styleId="CommentText">
    <w:name w:val="annotation text"/>
    <w:basedOn w:val="Normal"/>
    <w:link w:val="CommentTextChar"/>
    <w:uiPriority w:val="99"/>
    <w:semiHidden/>
    <w:unhideWhenUsed/>
    <w:rsid w:val="00230CB8"/>
    <w:pPr>
      <w:spacing w:line="240" w:lineRule="auto"/>
    </w:pPr>
    <w:rPr>
      <w:sz w:val="20"/>
      <w:szCs w:val="20"/>
    </w:rPr>
  </w:style>
  <w:style w:type="character" w:customStyle="1" w:styleId="CommentTextChar">
    <w:name w:val="Comment Text Char"/>
    <w:basedOn w:val="DefaultParagraphFont"/>
    <w:link w:val="CommentText"/>
    <w:uiPriority w:val="99"/>
    <w:semiHidden/>
    <w:rsid w:val="00230CB8"/>
    <w:rPr>
      <w:sz w:val="20"/>
      <w:szCs w:val="20"/>
    </w:rPr>
  </w:style>
  <w:style w:type="paragraph" w:styleId="CommentSubject">
    <w:name w:val="annotation subject"/>
    <w:basedOn w:val="CommentText"/>
    <w:next w:val="CommentText"/>
    <w:link w:val="CommentSubjectChar"/>
    <w:uiPriority w:val="99"/>
    <w:semiHidden/>
    <w:unhideWhenUsed/>
    <w:rsid w:val="00230CB8"/>
    <w:rPr>
      <w:b/>
      <w:bCs/>
    </w:rPr>
  </w:style>
  <w:style w:type="character" w:customStyle="1" w:styleId="CommentSubjectChar">
    <w:name w:val="Comment Subject Char"/>
    <w:basedOn w:val="CommentTextChar"/>
    <w:link w:val="CommentSubject"/>
    <w:uiPriority w:val="99"/>
    <w:semiHidden/>
    <w:rsid w:val="00230CB8"/>
    <w:rPr>
      <w:b/>
      <w:bCs/>
      <w:sz w:val="20"/>
      <w:szCs w:val="20"/>
    </w:rPr>
  </w:style>
  <w:style w:type="paragraph" w:styleId="BalloonText">
    <w:name w:val="Balloon Text"/>
    <w:basedOn w:val="Normal"/>
    <w:link w:val="BalloonTextChar"/>
    <w:uiPriority w:val="99"/>
    <w:semiHidden/>
    <w:unhideWhenUsed/>
    <w:rsid w:val="00230C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CB8"/>
    <w:rPr>
      <w:rFonts w:ascii="Segoe UI" w:hAnsi="Segoe UI" w:cs="Segoe UI"/>
      <w:sz w:val="18"/>
      <w:szCs w:val="18"/>
    </w:rPr>
  </w:style>
  <w:style w:type="paragraph" w:styleId="ListParagraph">
    <w:name w:val="List Paragraph"/>
    <w:basedOn w:val="Normal"/>
    <w:uiPriority w:val="34"/>
    <w:qFormat/>
    <w:rsid w:val="00266E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7D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911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D4A"/>
    <w:rPr>
      <w:rFonts w:asciiTheme="majorHAnsi" w:eastAsiaTheme="majorEastAsia" w:hAnsiTheme="majorHAnsi" w:cstheme="majorBidi"/>
      <w:color w:val="2E74B5" w:themeColor="accent1" w:themeShade="BF"/>
      <w:sz w:val="32"/>
      <w:szCs w:val="32"/>
    </w:rPr>
  </w:style>
  <w:style w:type="paragraph" w:styleId="NormalWeb">
    <w:name w:val="Normal (Web)"/>
    <w:basedOn w:val="Normal"/>
    <w:rsid w:val="006E7D4A"/>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styleId="BodyTextIndent">
    <w:name w:val="Body Text Indent"/>
    <w:basedOn w:val="Normal"/>
    <w:link w:val="BodyTextIndentChar"/>
    <w:rsid w:val="006E7D4A"/>
    <w:pPr>
      <w:spacing w:after="0" w:line="240" w:lineRule="auto"/>
      <w:ind w:left="540"/>
    </w:pPr>
    <w:rPr>
      <w:rFonts w:ascii="Arial" w:eastAsia="SimSun" w:hAnsi="Arial" w:cs="Arial"/>
      <w:lang w:eastAsia="zh-CN"/>
    </w:rPr>
  </w:style>
  <w:style w:type="character" w:customStyle="1" w:styleId="BodyTextIndentChar">
    <w:name w:val="Body Text Indent Char"/>
    <w:basedOn w:val="DefaultParagraphFont"/>
    <w:link w:val="BodyTextIndent"/>
    <w:rsid w:val="006E7D4A"/>
    <w:rPr>
      <w:rFonts w:ascii="Arial" w:eastAsia="SimSun" w:hAnsi="Arial" w:cs="Arial"/>
      <w:lang w:eastAsia="zh-CN"/>
    </w:rPr>
  </w:style>
  <w:style w:type="paragraph" w:styleId="BodyTextIndent3">
    <w:name w:val="Body Text Indent 3"/>
    <w:basedOn w:val="Normal"/>
    <w:link w:val="BodyTextIndent3Char"/>
    <w:rsid w:val="006E7D4A"/>
    <w:pPr>
      <w:spacing w:after="0" w:line="240" w:lineRule="auto"/>
      <w:ind w:left="540" w:hanging="540"/>
    </w:pPr>
    <w:rPr>
      <w:rFonts w:ascii="Arial" w:eastAsia="SimSun" w:hAnsi="Arial" w:cs="Arial"/>
      <w:lang w:eastAsia="zh-CN"/>
    </w:rPr>
  </w:style>
  <w:style w:type="character" w:customStyle="1" w:styleId="BodyTextIndent3Char">
    <w:name w:val="Body Text Indent 3 Char"/>
    <w:basedOn w:val="DefaultParagraphFont"/>
    <w:link w:val="BodyTextIndent3"/>
    <w:rsid w:val="006E7D4A"/>
    <w:rPr>
      <w:rFonts w:ascii="Arial" w:eastAsia="SimSun" w:hAnsi="Arial" w:cs="Arial"/>
      <w:lang w:eastAsia="zh-CN"/>
    </w:rPr>
  </w:style>
  <w:style w:type="paragraph" w:styleId="BodyText3">
    <w:name w:val="Body Text 3"/>
    <w:basedOn w:val="Normal"/>
    <w:link w:val="BodyText3Char"/>
    <w:rsid w:val="006E7D4A"/>
    <w:pPr>
      <w:spacing w:after="0" w:line="240" w:lineRule="auto"/>
    </w:pPr>
    <w:rPr>
      <w:rFonts w:ascii="Arial" w:eastAsia="SimSun" w:hAnsi="Arial" w:cs="Arial"/>
      <w:szCs w:val="24"/>
      <w:lang w:eastAsia="zh-CN"/>
    </w:rPr>
  </w:style>
  <w:style w:type="character" w:customStyle="1" w:styleId="BodyText3Char">
    <w:name w:val="Body Text 3 Char"/>
    <w:basedOn w:val="DefaultParagraphFont"/>
    <w:link w:val="BodyText3"/>
    <w:rsid w:val="006E7D4A"/>
    <w:rPr>
      <w:rFonts w:ascii="Arial" w:eastAsia="SimSun" w:hAnsi="Arial" w:cs="Arial"/>
      <w:szCs w:val="24"/>
      <w:lang w:eastAsia="zh-CN"/>
    </w:rPr>
  </w:style>
  <w:style w:type="paragraph" w:customStyle="1" w:styleId="Default">
    <w:name w:val="Default"/>
    <w:rsid w:val="006E7D4A"/>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980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9114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2C6E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EED"/>
  </w:style>
  <w:style w:type="paragraph" w:styleId="Footer">
    <w:name w:val="footer"/>
    <w:basedOn w:val="Normal"/>
    <w:link w:val="FooterChar"/>
    <w:uiPriority w:val="99"/>
    <w:unhideWhenUsed/>
    <w:rsid w:val="002C6E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EED"/>
  </w:style>
  <w:style w:type="paragraph" w:styleId="TOCHeading">
    <w:name w:val="TOC Heading"/>
    <w:basedOn w:val="Heading1"/>
    <w:next w:val="Normal"/>
    <w:uiPriority w:val="39"/>
    <w:unhideWhenUsed/>
    <w:qFormat/>
    <w:rsid w:val="00E82282"/>
    <w:pPr>
      <w:outlineLvl w:val="9"/>
    </w:pPr>
    <w:rPr>
      <w:lang w:val="en-US"/>
    </w:rPr>
  </w:style>
  <w:style w:type="paragraph" w:styleId="TOC1">
    <w:name w:val="toc 1"/>
    <w:basedOn w:val="Normal"/>
    <w:next w:val="Normal"/>
    <w:autoRedefine/>
    <w:uiPriority w:val="39"/>
    <w:unhideWhenUsed/>
    <w:rsid w:val="00E82282"/>
    <w:pPr>
      <w:spacing w:after="100"/>
    </w:pPr>
  </w:style>
  <w:style w:type="paragraph" w:styleId="TOC2">
    <w:name w:val="toc 2"/>
    <w:basedOn w:val="Normal"/>
    <w:next w:val="Normal"/>
    <w:autoRedefine/>
    <w:uiPriority w:val="39"/>
    <w:unhideWhenUsed/>
    <w:rsid w:val="00E82282"/>
    <w:pPr>
      <w:spacing w:after="100"/>
      <w:ind w:left="220"/>
    </w:pPr>
  </w:style>
  <w:style w:type="character" w:styleId="Hyperlink">
    <w:name w:val="Hyperlink"/>
    <w:basedOn w:val="DefaultParagraphFont"/>
    <w:uiPriority w:val="99"/>
    <w:unhideWhenUsed/>
    <w:rsid w:val="00E82282"/>
    <w:rPr>
      <w:color w:val="0563C1" w:themeColor="hyperlink"/>
      <w:u w:val="single"/>
    </w:rPr>
  </w:style>
  <w:style w:type="table" w:customStyle="1" w:styleId="TableGrid1">
    <w:name w:val="Table Grid1"/>
    <w:basedOn w:val="TableNormal"/>
    <w:next w:val="TableGrid"/>
    <w:uiPriority w:val="59"/>
    <w:rsid w:val="00393170"/>
    <w:pPr>
      <w:spacing w:after="0" w:line="240" w:lineRule="auto"/>
    </w:pPr>
    <w:rPr>
      <w:rFonts w:eastAsia="MS Mincho"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0CB8"/>
    <w:rPr>
      <w:sz w:val="16"/>
      <w:szCs w:val="16"/>
    </w:rPr>
  </w:style>
  <w:style w:type="paragraph" w:styleId="CommentText">
    <w:name w:val="annotation text"/>
    <w:basedOn w:val="Normal"/>
    <w:link w:val="CommentTextChar"/>
    <w:uiPriority w:val="99"/>
    <w:semiHidden/>
    <w:unhideWhenUsed/>
    <w:rsid w:val="00230CB8"/>
    <w:pPr>
      <w:spacing w:line="240" w:lineRule="auto"/>
    </w:pPr>
    <w:rPr>
      <w:sz w:val="20"/>
      <w:szCs w:val="20"/>
    </w:rPr>
  </w:style>
  <w:style w:type="character" w:customStyle="1" w:styleId="CommentTextChar">
    <w:name w:val="Comment Text Char"/>
    <w:basedOn w:val="DefaultParagraphFont"/>
    <w:link w:val="CommentText"/>
    <w:uiPriority w:val="99"/>
    <w:semiHidden/>
    <w:rsid w:val="00230CB8"/>
    <w:rPr>
      <w:sz w:val="20"/>
      <w:szCs w:val="20"/>
    </w:rPr>
  </w:style>
  <w:style w:type="paragraph" w:styleId="CommentSubject">
    <w:name w:val="annotation subject"/>
    <w:basedOn w:val="CommentText"/>
    <w:next w:val="CommentText"/>
    <w:link w:val="CommentSubjectChar"/>
    <w:uiPriority w:val="99"/>
    <w:semiHidden/>
    <w:unhideWhenUsed/>
    <w:rsid w:val="00230CB8"/>
    <w:rPr>
      <w:b/>
      <w:bCs/>
    </w:rPr>
  </w:style>
  <w:style w:type="character" w:customStyle="1" w:styleId="CommentSubjectChar">
    <w:name w:val="Comment Subject Char"/>
    <w:basedOn w:val="CommentTextChar"/>
    <w:link w:val="CommentSubject"/>
    <w:uiPriority w:val="99"/>
    <w:semiHidden/>
    <w:rsid w:val="00230CB8"/>
    <w:rPr>
      <w:b/>
      <w:bCs/>
      <w:sz w:val="20"/>
      <w:szCs w:val="20"/>
    </w:rPr>
  </w:style>
  <w:style w:type="paragraph" w:styleId="BalloonText">
    <w:name w:val="Balloon Text"/>
    <w:basedOn w:val="Normal"/>
    <w:link w:val="BalloonTextChar"/>
    <w:uiPriority w:val="99"/>
    <w:semiHidden/>
    <w:unhideWhenUsed/>
    <w:rsid w:val="00230C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CB8"/>
    <w:rPr>
      <w:rFonts w:ascii="Segoe UI" w:hAnsi="Segoe UI" w:cs="Segoe UI"/>
      <w:sz w:val="18"/>
      <w:szCs w:val="18"/>
    </w:rPr>
  </w:style>
  <w:style w:type="paragraph" w:styleId="ListParagraph">
    <w:name w:val="List Paragraph"/>
    <w:basedOn w:val="Normal"/>
    <w:uiPriority w:val="34"/>
    <w:qFormat/>
    <w:rsid w:val="00266E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667538">
      <w:bodyDiv w:val="1"/>
      <w:marLeft w:val="0"/>
      <w:marRight w:val="0"/>
      <w:marTop w:val="0"/>
      <w:marBottom w:val="0"/>
      <w:divBdr>
        <w:top w:val="none" w:sz="0" w:space="0" w:color="auto"/>
        <w:left w:val="none" w:sz="0" w:space="0" w:color="auto"/>
        <w:bottom w:val="none" w:sz="0" w:space="0" w:color="auto"/>
        <w:right w:val="none" w:sz="0" w:space="0" w:color="auto"/>
      </w:divBdr>
    </w:div>
    <w:div w:id="982002535">
      <w:bodyDiv w:val="1"/>
      <w:marLeft w:val="0"/>
      <w:marRight w:val="0"/>
      <w:marTop w:val="0"/>
      <w:marBottom w:val="0"/>
      <w:divBdr>
        <w:top w:val="none" w:sz="0" w:space="0" w:color="auto"/>
        <w:left w:val="none" w:sz="0" w:space="0" w:color="auto"/>
        <w:bottom w:val="none" w:sz="0" w:space="0" w:color="auto"/>
        <w:right w:val="none" w:sz="0" w:space="0" w:color="auto"/>
      </w:divBdr>
    </w:div>
    <w:div w:id="159562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3.jpg"/><Relationship Id="rId2" Type="http://schemas.openxmlformats.org/officeDocument/2006/relationships/customXml" Target="../customXml/item2.xml"/><Relationship Id="rId16" Type="http://schemas.openxmlformats.org/officeDocument/2006/relationships/hyperlink" Target="mailto:sian.croston@flintshire.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eea98ac-f451-44df-b5cb-3b1154eab1c5" ContentTypeId="0x01010027448A19590E40ABB966CC44EC05A410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ed xmlns="d91f2355-c79c-4942-b1d4-b53202503f7b">Na</Migrated>
    <TaxKeywordTaxHTField xmlns="d91f2355-c79c-4942-b1d4-b53202503f7b">
      <Terms xmlns="http://schemas.microsoft.com/office/infopath/2007/PartnerControls"/>
    </TaxKeywordTaxHTField>
    <d1780b1f095142689bede48a1a592c27 xmlns="d91f2355-c79c-4942-b1d4-b53202503f7b">
      <Terms xmlns="http://schemas.microsoft.com/office/infopath/2007/PartnerControls">
        <TermInfo xmlns="http://schemas.microsoft.com/office/infopath/2007/PartnerControls">
          <TermName xmlns="http://schemas.microsoft.com/office/infopath/2007/PartnerControls">Swyddogol</TermName>
          <TermId xmlns="http://schemas.microsoft.com/office/infopath/2007/PartnerControls">cc759f6a-42a8-4716-9405-b226874081d1</TermId>
        </TermInfo>
      </Terms>
    </d1780b1f095142689bede48a1a592c27>
    <CurrentStatus xmlns="d91f2355-c79c-4942-b1d4-b53202503f7b">Drafft</CurrentStatus>
    <ke93f16e132f4fd988b16f5cfb0cdfe5 xmlns="d91f2355-c79c-4942-b1d4-b53202503f7b">
      <Terms xmlns="http://schemas.microsoft.com/office/infopath/2007/PartnerControls">
        <TermInfo xmlns="http://schemas.microsoft.com/office/infopath/2007/PartnerControls">
          <TermName xmlns="http://schemas.microsoft.com/office/infopath/2007/PartnerControls">Adnoddau Dynol</TermName>
          <TermId xmlns="http://schemas.microsoft.com/office/infopath/2007/PartnerControls">4d2b11c6-1092-4997-b83f-320584cde3d7</TermId>
        </TermInfo>
      </Terms>
    </ke93f16e132f4fd988b16f5cfb0cdfe5>
    <fc21e95941e341fd9527e12848537719 xmlns="d91f2355-c79c-4942-b1d4-b53202503f7b">
      <Terms xmlns="http://schemas.microsoft.com/office/infopath/2007/PartnerControls"/>
    </fc21e95941e341fd9527e12848537719>
    <DocumentOwner xmlns="d91f2355-c79c-4942-b1d4-b53202503f7b">
      <UserInfo>
        <DisplayName>Evans Sandra Elizabeth (CG)</DisplayName>
        <AccountId>83</AccountId>
        <AccountType/>
      </UserInfo>
    </DocumentOwner>
    <MigrationDetails xmlns="d91f2355-c79c-4942-b1d4-b53202503f7b" xsi:nil="true"/>
    <TaxCatchAll xmlns="d91f2355-c79c-4942-b1d4-b53202503f7b">
      <Value>1</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Dogfen Gwynedd" ma:contentTypeID="0x01010027448A19590E40ABB966CC44EC05A41001009A63A6FDCE4057499978B8EF9CCCBB8E" ma:contentTypeVersion="28" ma:contentTypeDescription="Dogfen ar gyfer defnydd cyffredinol. Drwy ddefnyddio hwn, byddwn yn sicrhau metadata cyson ar draws yr holl ddogfennau" ma:contentTypeScope="" ma:versionID="73ef35b395f603babae65e5459307e22">
  <xsd:schema xmlns:xsd="http://www.w3.org/2001/XMLSchema" xmlns:xs="http://www.w3.org/2001/XMLSchema" xmlns:p="http://schemas.microsoft.com/office/2006/metadata/properties" xmlns:ns2="d91f2355-c79c-4942-b1d4-b53202503f7b" targetNamespace="http://schemas.microsoft.com/office/2006/metadata/properties" ma:root="true" ma:fieldsID="f40d9a635d5a78084a16870e20863211" ns2:_="">
    <xsd:import namespace="d91f2355-c79c-4942-b1d4-b53202503f7b"/>
    <xsd:element name="properties">
      <xsd:complexType>
        <xsd:sequence>
          <xsd:element name="documentManagement">
            <xsd:complexType>
              <xsd:all>
                <xsd:element ref="ns2:CurrentStatus" minOccurs="0"/>
                <xsd:element ref="ns2:d1780b1f095142689bede48a1a592c27" minOccurs="0"/>
                <xsd:element ref="ns2:TaxCatchAll" minOccurs="0"/>
                <xsd:element ref="ns2:TaxCatchAllLabel" minOccurs="0"/>
                <xsd:element ref="ns2:ke93f16e132f4fd988b16f5cfb0cdfe5" minOccurs="0"/>
                <xsd:element ref="ns2:DocumentOwner" minOccurs="0"/>
                <xsd:element ref="ns2:fc21e95941e341fd9527e12848537719" minOccurs="0"/>
                <xsd:element ref="ns2:Migrated" minOccurs="0"/>
                <xsd:element ref="ns2:MigrationDetails"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f2355-c79c-4942-b1d4-b53202503f7b" elementFormDefault="qualified">
    <xsd:import namespace="http://schemas.microsoft.com/office/2006/documentManagement/types"/>
    <xsd:import namespace="http://schemas.microsoft.com/office/infopath/2007/PartnerControls"/>
    <xsd:element name="CurrentStatus" ma:index="8" nillable="true" ma:displayName="Statws Presennol" ma:default="Drafft" ma:internalName="CurrentStatus">
      <xsd:simpleType>
        <xsd:restriction base="dms:Choice">
          <xsd:enumeration value="Drafft"/>
          <xsd:enumeration value="I'w Adolygu"/>
          <xsd:enumeration value="Adolygwyd"/>
          <xsd:enumeration value="I'w Gymeradwyo"/>
          <xsd:enumeration value="Wedi Cymeradwyo"/>
        </xsd:restriction>
      </xsd:simpleType>
    </xsd:element>
    <xsd:element name="d1780b1f095142689bede48a1a592c27" ma:index="9" nillable="true" ma:taxonomy="true" ma:internalName="d1780b1f095142689bede48a1a592c27" ma:taxonomyFieldName="_cx_SecurityMarkings" ma:displayName="Marc Gwarchod" ma:default="1;#Official|cc759f6a-42a8-4716-9405-b226874081d1" ma:fieldId="{d1780b1f-0951-4268-9bed-e48a1a592c27}" ma:sspId="3eea98ac-f451-44df-b5cb-3b1154eab1c5" ma:termSetId="a9da5f56-ebc6-4d64-8a44-41072e1701b2"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a7aade83-b713-4eb8-a35e-e06dbadaed0a}" ma:internalName="TaxCatchAll" ma:showField="CatchAllData" ma:web="ba01553d-4426-4665-b0e6-a4e76a91614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a7aade83-b713-4eb8-a35e-e06dbadaed0a}" ma:internalName="TaxCatchAllLabel" ma:readOnly="true" ma:showField="CatchAllDataLabel" ma:web="ba01553d-4426-4665-b0e6-a4e76a916140">
      <xsd:complexType>
        <xsd:complexContent>
          <xsd:extension base="dms:MultiChoiceLookup">
            <xsd:sequence>
              <xsd:element name="Value" type="dms:Lookup" maxOccurs="unbounded" minOccurs="0" nillable="true"/>
            </xsd:sequence>
          </xsd:extension>
        </xsd:complexContent>
      </xsd:complexType>
    </xsd:element>
    <xsd:element name="ke93f16e132f4fd988b16f5cfb0cdfe5" ma:index="13" nillable="true" ma:taxonomy="true" ma:internalName="ke93f16e132f4fd988b16f5cfb0cdfe5" ma:taxonomyFieldName="Classification" ma:displayName="Categori Gwybodaeth" ma:fieldId="{4e93f16e-132f-4fd9-88b1-6f5cfb0cdfe5}" ma:sspId="3eea98ac-f451-44df-b5cb-3b1154eab1c5" ma:termSetId="9f7b28ae-a563-43f9-b8e9-f13e41e6424a" ma:anchorId="00000000-0000-0000-0000-000000000000" ma:open="false" ma:isKeyword="false">
      <xsd:complexType>
        <xsd:sequence>
          <xsd:element ref="pc:Terms" minOccurs="0" maxOccurs="1"/>
        </xsd:sequence>
      </xsd:complexType>
    </xsd:element>
    <xsd:element name="DocumentOwner" ma:index="15" nillable="true" ma:displayName="Perchen y Ddogfen(nau)" ma:description="Y prif berson sy'n gyfrifol am asedau gwybodaeth y tîm (e.e. Rheolwr Gwasanaeth)" ma:SearchPeopleOnly="false" ma:SharePointGroup="0" ma:internalName="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c21e95941e341fd9527e12848537719" ma:index="16" nillable="true" ma:taxonomy="true" ma:internalName="fc21e95941e341fd9527e12848537719" ma:taxonomyFieldName="OriginatingFunction" ma:displayName="Tarddiad" ma:readOnly="false" ma:fieldId="{fc21e959-41e3-41fd-9527-e12848537719}" ma:sspId="3eea98ac-f451-44df-b5cb-3b1154eab1c5" ma:termSetId="9f7b28ae-a563-43f9-b8e9-f13e41e6424a" ma:anchorId="00000000-0000-0000-0000-000000000000" ma:open="false" ma:isKeyword="false">
      <xsd:complexType>
        <xsd:sequence>
          <xsd:element ref="pc:Terms" minOccurs="0" maxOccurs="1"/>
        </xsd:sequence>
      </xsd:complexType>
    </xsd:element>
    <xsd:element name="Migrated" ma:index="18" nillable="true" ma:displayName="Mudo" ma:default="Na" ma:hidden="true" ma:internalName="Migrated">
      <xsd:simpleType>
        <xsd:restriction base="dms:Choice">
          <xsd:enumeration value="Ia"/>
          <xsd:enumeration value="Na"/>
        </xsd:restriction>
      </xsd:simpleType>
    </xsd:element>
    <xsd:element name="MigrationDetails" ma:index="19" nillable="true" ma:displayName="Manylion Mudo" ma:description="Manylion ychwanegol am y ddogfen wreiddiol a'r broses fudo" ma:hidden="true" ma:internalName="MigrationDetails">
      <xsd:simpleType>
        <xsd:restriction base="dms:Note">
          <xsd:maxLength value="255"/>
        </xsd:restriction>
      </xsd:simpleType>
    </xsd:element>
    <xsd:element name="TaxKeywordTaxHTField" ma:index="20" nillable="true" ma:taxonomy="true" ma:internalName="TaxKeywordTaxHTField" ma:taxonomyFieldName="TaxKeyword" ma:displayName="Allweddeiriau Enterprise" ma:fieldId="{23f27201-bee3-471e-b2e7-b64fd8b7ca38}" ma:taxonomyMulti="true" ma:sspId="3eea98ac-f451-44df-b5cb-3b1154eab1c5"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5041F-2394-479F-AC44-69E87F5D0503}">
  <ds:schemaRefs>
    <ds:schemaRef ds:uri="Microsoft.SharePoint.Taxonomy.ContentTypeSync"/>
  </ds:schemaRefs>
</ds:datastoreItem>
</file>

<file path=customXml/itemProps2.xml><?xml version="1.0" encoding="utf-8"?>
<ds:datastoreItem xmlns:ds="http://schemas.openxmlformats.org/officeDocument/2006/customXml" ds:itemID="{AA648B4E-53C0-46C6-AB1E-03E7C0BFEE5A}">
  <ds:schemaRefs>
    <ds:schemaRef ds:uri="http://schemas.microsoft.com/sharepoint/v3/contenttype/forms"/>
  </ds:schemaRefs>
</ds:datastoreItem>
</file>

<file path=customXml/itemProps3.xml><?xml version="1.0" encoding="utf-8"?>
<ds:datastoreItem xmlns:ds="http://schemas.openxmlformats.org/officeDocument/2006/customXml" ds:itemID="{D8C435E9-D61A-4F34-B7FD-56FF023B77BB}">
  <ds:schemaRefs>
    <ds:schemaRef ds:uri="http://schemas.microsoft.com/office/2006/metadata/properties"/>
    <ds:schemaRef ds:uri="d91f2355-c79c-4942-b1d4-b53202503f7b"/>
    <ds:schemaRef ds:uri="http://www.w3.org/XML/1998/namespace"/>
    <ds:schemaRef ds:uri="http://schemas.microsoft.com/office/infopath/2007/PartnerControls"/>
    <ds:schemaRef ds:uri="http://purl.org/dc/terms/"/>
    <ds:schemaRef ds:uri="http://purl.org/dc/elements/1.1/"/>
    <ds:schemaRef ds:uri="http://schemas.microsoft.com/office/2006/documentManagement/types"/>
    <ds:schemaRef ds:uri="http://purl.org/dc/dcmitype/"/>
    <ds:schemaRef ds:uri="http://schemas.openxmlformats.org/package/2006/metadata/core-properties"/>
  </ds:schemaRefs>
</ds:datastoreItem>
</file>

<file path=customXml/itemProps4.xml><?xml version="1.0" encoding="utf-8"?>
<ds:datastoreItem xmlns:ds="http://schemas.openxmlformats.org/officeDocument/2006/customXml" ds:itemID="{46F284E3-7718-4992-8528-A0D5FCE77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f2355-c79c-4942-b1d4-b53202503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57C995-D238-4178-BF92-1A7142226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5002</Words>
  <Characters>28514</Characters>
  <Application>Microsoft Office Word</Application>
  <DocSecurity>4</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Flintshire County Council</Company>
  <LinksUpToDate>false</LinksUpToDate>
  <CharactersWithSpaces>33450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 Williams</dc:creator>
  <cp:lastModifiedBy>Helen Gee</cp:lastModifiedBy>
  <cp:revision>2</cp:revision>
  <dcterms:created xsi:type="dcterms:W3CDTF">2018-05-08T09:32:00Z</dcterms:created>
  <dcterms:modified xsi:type="dcterms:W3CDTF">2018-05-08T09:32:00Z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c9263a97-d17e-480e-a8de-51305efaee6a</vt:lpwstr>
  </property>
  <property fmtid="{D5CDD505-2E9C-101B-9397-08002B2CF9AE}" pid="3" name="ContentTypeId">
    <vt:lpwstr>0x01010027448A19590E40ABB966CC44EC05A41001009A63A6FDCE4057499978B8EF9CCCBB8E</vt:lpwstr>
  </property>
  <property fmtid="{D5CDD505-2E9C-101B-9397-08002B2CF9AE}" pid="4" name="TaxKeyword">
    <vt:lpwstr/>
  </property>
  <property fmtid="{D5CDD505-2E9C-101B-9397-08002B2CF9AE}" pid="5" name="OriginatingFunction">
    <vt:lpwstr/>
  </property>
  <property fmtid="{D5CDD505-2E9C-101B-9397-08002B2CF9AE}" pid="6" name="Classification">
    <vt:lpwstr>13</vt:lpwstr>
  </property>
  <property fmtid="{D5CDD505-2E9C-101B-9397-08002B2CF9AE}" pid="7" name="_cx_SecurityMarkings">
    <vt:lpwstr>1</vt:lpwstr>
  </property>
</Properties>
</file>