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C007DF" w:rsidTr="005875EC">
        <w:trPr>
          <w:trHeight w:val="416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C007DF" w:rsidRPr="00C007DF" w:rsidRDefault="00127707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  <w:bookmarkStart w:id="0" w:name="_GoBack"/>
            <w:bookmarkEnd w:id="0"/>
          </w:p>
        </w:tc>
      </w:tr>
      <w:tr w:rsidR="00C007DF" w:rsidTr="00C007DF">
        <w:trPr>
          <w:trHeight w:val="2496"/>
        </w:trPr>
        <w:tc>
          <w:tcPr>
            <w:tcW w:w="1473" w:type="dxa"/>
          </w:tcPr>
          <w:p w:rsid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875EC" w:rsidRDefault="005875EC" w:rsidP="00C007DF">
            <w:pPr>
              <w:rPr>
                <w:rFonts w:ascii="Comic Sans MS" w:hAnsi="Comic Sans MS"/>
                <w:b/>
              </w:rPr>
            </w:pPr>
          </w:p>
          <w:p w:rsidR="005875EC" w:rsidRPr="00C007DF" w:rsidRDefault="005875EC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597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409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</w:tbl>
    <w:p w:rsidR="00743CD5" w:rsidRDefault="00437CF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Unit 3 </w:t>
      </w:r>
      <w:r w:rsidR="00E4123A">
        <w:rPr>
          <w:rFonts w:ascii="Comic Sans MS" w:hAnsi="Comic Sans MS"/>
          <w:b/>
          <w:sz w:val="24"/>
        </w:rPr>
        <w:t>C&amp;P</w:t>
      </w:r>
      <w:r>
        <w:rPr>
          <w:rFonts w:ascii="Comic Sans MS" w:hAnsi="Comic Sans MS"/>
          <w:b/>
          <w:sz w:val="24"/>
        </w:rPr>
        <w:t xml:space="preserve"> </w:t>
      </w:r>
      <w:r w:rsidR="00C007DF"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1</w:t>
      </w:r>
      <w:r w:rsidR="00C007DF" w:rsidRPr="005875EC">
        <w:rPr>
          <w:rFonts w:ascii="Comic Sans MS" w:hAnsi="Comic Sans MS"/>
          <w:b/>
          <w:sz w:val="24"/>
        </w:rPr>
        <w:t xml:space="preserve">: </w:t>
      </w:r>
      <w:r w:rsidR="00E4123A">
        <w:rPr>
          <w:rFonts w:ascii="Comic Sans MS" w:hAnsi="Comic Sans MS"/>
          <w:b/>
          <w:sz w:val="24"/>
        </w:rPr>
        <w:t xml:space="preserve">Causes of Crime </w:t>
      </w:r>
    </w:p>
    <w:p w:rsidR="00743CD5" w:rsidRDefault="00E4123A" w:rsidP="00743CD5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C&amp;P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2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Nature of crimes</w:t>
      </w:r>
      <w:r>
        <w:rPr>
          <w:rFonts w:ascii="Comic Sans MS" w:hAnsi="Comic Sans MS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571E1E" w:rsidTr="004F047D">
        <w:trPr>
          <w:trHeight w:val="416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571E1E" w:rsidRPr="00C007DF" w:rsidRDefault="00127707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571E1E" w:rsidTr="004F047D">
        <w:trPr>
          <w:trHeight w:val="2496"/>
        </w:trPr>
        <w:tc>
          <w:tcPr>
            <w:tcW w:w="1473" w:type="dxa"/>
          </w:tcPr>
          <w:p w:rsidR="00571E1E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71E1E" w:rsidRDefault="00571E1E" w:rsidP="004F047D">
            <w:pPr>
              <w:rPr>
                <w:rFonts w:ascii="Comic Sans MS" w:hAnsi="Comic Sans MS"/>
                <w:b/>
              </w:rPr>
            </w:pPr>
          </w:p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597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409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</w:tbl>
    <w:p w:rsidR="00976301" w:rsidRDefault="00976301" w:rsidP="0097630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C&amp;P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3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Enforcing law and order</w:t>
      </w:r>
      <w:r>
        <w:rPr>
          <w:rFonts w:ascii="Comic Sans MS" w:hAnsi="Comic Sans MS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127707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976301" w:rsidRDefault="00976301" w:rsidP="0097630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C&amp;P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4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Methods of combating crime </w:t>
      </w:r>
      <w:r>
        <w:rPr>
          <w:rFonts w:ascii="Comic Sans MS" w:hAnsi="Comic Sans MS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127707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976301" w:rsidRDefault="00976301" w:rsidP="0097630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C&amp;P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5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Attitudes of punishment </w:t>
      </w:r>
      <w:r>
        <w:rPr>
          <w:rFonts w:ascii="Comic Sans MS" w:hAnsi="Comic Sans MS"/>
          <w:b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D1C8E" w:rsidTr="004F047D">
        <w:trPr>
          <w:trHeight w:val="416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 w:rsidR="00976301"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</w:tr>
      <w:tr w:rsidR="00AD1C8E" w:rsidTr="004F047D">
        <w:trPr>
          <w:trHeight w:val="2496"/>
        </w:trPr>
        <w:tc>
          <w:tcPr>
            <w:tcW w:w="1473" w:type="dxa"/>
          </w:tcPr>
          <w:p w:rsidR="00AD1C8E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D1C8E" w:rsidRDefault="00AD1C8E" w:rsidP="004F047D">
            <w:pPr>
              <w:rPr>
                <w:rFonts w:ascii="Comic Sans MS" w:hAnsi="Comic Sans MS"/>
                <w:b/>
              </w:rPr>
            </w:pPr>
          </w:p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597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409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</w:tbl>
    <w:p w:rsidR="00976301" w:rsidRDefault="00976301" w:rsidP="00976301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C&amp;P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6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Methods of punishment </w:t>
      </w:r>
      <w:r>
        <w:rPr>
          <w:rFonts w:ascii="Comic Sans MS" w:hAnsi="Comic Sans MS"/>
          <w:b/>
          <w:sz w:val="24"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976301" w:rsidTr="004F047D">
        <w:trPr>
          <w:trHeight w:val="416"/>
        </w:trPr>
        <w:tc>
          <w:tcPr>
            <w:tcW w:w="1473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</w:tr>
      <w:tr w:rsidR="00976301" w:rsidTr="004F047D">
        <w:trPr>
          <w:trHeight w:val="2496"/>
        </w:trPr>
        <w:tc>
          <w:tcPr>
            <w:tcW w:w="1473" w:type="dxa"/>
          </w:tcPr>
          <w:p w:rsidR="00976301" w:rsidRDefault="00976301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976301" w:rsidRDefault="00976301" w:rsidP="004F047D">
            <w:pPr>
              <w:rPr>
                <w:rFonts w:ascii="Comic Sans MS" w:hAnsi="Comic Sans MS"/>
                <w:b/>
              </w:rPr>
            </w:pPr>
          </w:p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926" w:type="dxa"/>
          </w:tcPr>
          <w:p w:rsidR="00976301" w:rsidRDefault="00976301" w:rsidP="004F047D"/>
        </w:tc>
        <w:tc>
          <w:tcPr>
            <w:tcW w:w="2508" w:type="dxa"/>
          </w:tcPr>
          <w:p w:rsidR="00976301" w:rsidRDefault="00976301" w:rsidP="004F047D"/>
        </w:tc>
      </w:tr>
      <w:tr w:rsidR="00976301" w:rsidTr="004F047D">
        <w:trPr>
          <w:trHeight w:val="2597"/>
        </w:trPr>
        <w:tc>
          <w:tcPr>
            <w:tcW w:w="1473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926" w:type="dxa"/>
          </w:tcPr>
          <w:p w:rsidR="00976301" w:rsidRDefault="00976301" w:rsidP="004F047D"/>
        </w:tc>
        <w:tc>
          <w:tcPr>
            <w:tcW w:w="2508" w:type="dxa"/>
          </w:tcPr>
          <w:p w:rsidR="00976301" w:rsidRDefault="00976301" w:rsidP="004F047D"/>
        </w:tc>
      </w:tr>
      <w:tr w:rsidR="00976301" w:rsidTr="004F047D">
        <w:trPr>
          <w:trHeight w:val="2409"/>
        </w:trPr>
        <w:tc>
          <w:tcPr>
            <w:tcW w:w="1473" w:type="dxa"/>
          </w:tcPr>
          <w:p w:rsidR="00976301" w:rsidRPr="00C007DF" w:rsidRDefault="00976301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693" w:type="dxa"/>
          </w:tcPr>
          <w:p w:rsidR="00976301" w:rsidRDefault="00976301" w:rsidP="004F047D"/>
        </w:tc>
        <w:tc>
          <w:tcPr>
            <w:tcW w:w="2926" w:type="dxa"/>
          </w:tcPr>
          <w:p w:rsidR="00976301" w:rsidRDefault="00976301" w:rsidP="004F047D"/>
        </w:tc>
        <w:tc>
          <w:tcPr>
            <w:tcW w:w="2508" w:type="dxa"/>
          </w:tcPr>
          <w:p w:rsidR="00976301" w:rsidRDefault="00976301" w:rsidP="004F047D"/>
        </w:tc>
      </w:tr>
    </w:tbl>
    <w:p w:rsidR="00622B52" w:rsidRPr="00743CD5" w:rsidRDefault="00622B52" w:rsidP="00743CD5">
      <w:pPr>
        <w:rPr>
          <w:rFonts w:ascii="Comic Sans MS" w:hAnsi="Comic Sans MS"/>
          <w:sz w:val="24"/>
        </w:rPr>
      </w:pPr>
    </w:p>
    <w:sectPr w:rsidR="00622B52" w:rsidRPr="00743CD5" w:rsidSect="000827F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FF"/>
    <w:rsid w:val="000827FF"/>
    <w:rsid w:val="00127707"/>
    <w:rsid w:val="003A7685"/>
    <w:rsid w:val="00437CF7"/>
    <w:rsid w:val="00571E1E"/>
    <w:rsid w:val="005875EC"/>
    <w:rsid w:val="005B6F7D"/>
    <w:rsid w:val="00622B52"/>
    <w:rsid w:val="00743CD5"/>
    <w:rsid w:val="00976301"/>
    <w:rsid w:val="00A855FB"/>
    <w:rsid w:val="00AD1C8E"/>
    <w:rsid w:val="00AF2CF3"/>
    <w:rsid w:val="00BC2E3F"/>
    <w:rsid w:val="00C007DF"/>
    <w:rsid w:val="00E4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3959"/>
  <w15:chartTrackingRefBased/>
  <w15:docId w15:val="{F834C7CC-85C3-4549-896B-7C7C7FC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61BB-4997-4054-BE4D-E317888D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6</cp:revision>
  <dcterms:created xsi:type="dcterms:W3CDTF">2019-04-08T10:49:00Z</dcterms:created>
  <dcterms:modified xsi:type="dcterms:W3CDTF">2019-04-08T10:53:00Z</dcterms:modified>
</cp:coreProperties>
</file>