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08756" w14:textId="77777777" w:rsidR="00DA120A" w:rsidRPr="00FF7862" w:rsidRDefault="00DA120A" w:rsidP="00FE26B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36"/>
      </w:tblGrid>
      <w:tr w:rsidR="00D65454" w:rsidRPr="00667598" w14:paraId="647107D7" w14:textId="77777777" w:rsidTr="008779B5">
        <w:tc>
          <w:tcPr>
            <w:tcW w:w="9854" w:type="dxa"/>
            <w:shd w:val="clear" w:color="auto" w:fill="D9D9D9"/>
          </w:tcPr>
          <w:p w14:paraId="11577D5D" w14:textId="0B5FFD67" w:rsidR="000602B8" w:rsidRPr="00667598" w:rsidRDefault="00B808BE" w:rsidP="00B808B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Parhad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Dysgu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ac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Addysg</w:t>
            </w:r>
            <w:r w:rsidR="00157E18">
              <w:rPr>
                <w:rFonts w:asciiTheme="minorHAnsi" w:hAnsiTheme="minorHAnsi" w:cstheme="minorHAnsi"/>
                <w:b/>
                <w:sz w:val="32"/>
                <w:szCs w:val="32"/>
              </w:rPr>
              <w:t>u</w:t>
            </w:r>
            <w:proofErr w:type="spellEnd"/>
            <w:r w:rsidR="00054C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– </w:t>
            </w:r>
            <w:proofErr w:type="spellStart"/>
            <w:r w:rsidR="00054C5F">
              <w:rPr>
                <w:rFonts w:asciiTheme="minorHAnsi" w:hAnsiTheme="minorHAnsi" w:cstheme="minorHAnsi"/>
                <w:b/>
                <w:sz w:val="32"/>
                <w:szCs w:val="32"/>
              </w:rPr>
              <w:t>tymor</w:t>
            </w:r>
            <w:proofErr w:type="spellEnd"/>
            <w:r w:rsidR="00054C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054C5F">
              <w:rPr>
                <w:rFonts w:asciiTheme="minorHAnsi" w:hAnsiTheme="minorHAnsi" w:cstheme="minorHAnsi"/>
                <w:b/>
                <w:sz w:val="32"/>
                <w:szCs w:val="32"/>
              </w:rPr>
              <w:t>yr</w:t>
            </w:r>
            <w:proofErr w:type="spellEnd"/>
            <w:r w:rsidR="00054C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H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af 2020 </w:t>
            </w:r>
          </w:p>
        </w:tc>
      </w:tr>
    </w:tbl>
    <w:p w14:paraId="5F469FA4" w14:textId="0B4C2D68" w:rsidR="00D65454" w:rsidRPr="00667598" w:rsidRDefault="00667598" w:rsidP="00D65454">
      <w:pPr>
        <w:rPr>
          <w:rFonts w:asciiTheme="minorHAnsi" w:hAnsiTheme="minorHAnsi" w:cstheme="minorHAnsi"/>
          <w:b/>
        </w:rPr>
      </w:pPr>
      <w:r w:rsidRPr="00667598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A88E" wp14:editId="27E2985D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80150" cy="6731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EBB9E" w14:textId="48BB828B" w:rsidR="00667598" w:rsidRDefault="00B808BE" w:rsidP="0066759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Cyfeirnod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Athro</w:t>
                            </w:r>
                            <w:proofErr w:type="spellEnd"/>
                            <w:r w:rsidR="00667598" w:rsidRPr="00DA120A">
                              <w:rPr>
                                <w:rFonts w:ascii="Arial" w:hAnsi="Arial" w:cs="Arial"/>
                              </w:rPr>
                              <w:t xml:space="preserve">:          </w:t>
                            </w:r>
                            <w:r w:rsidR="0066759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6759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Enw</w:t>
                            </w:r>
                            <w:proofErr w:type="spellEnd"/>
                            <w:r w:rsidR="00667598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91062D4" w14:textId="77777777" w:rsidR="00667598" w:rsidRDefault="00667598" w:rsidP="0066759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DFF94" w14:textId="7E93B8C2" w:rsidR="00667598" w:rsidRDefault="00B808BE" w:rsidP="00667598">
                            <w:r>
                              <w:rPr>
                                <w:rFonts w:ascii="Arial" w:hAnsi="Arial" w:cs="Arial"/>
                              </w:rPr>
                              <w:t xml:space="preserve">Ysgol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Cyflenwi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Byr</w:t>
                            </w:r>
                            <w:proofErr w:type="spellEnd"/>
                            <w:r w:rsidR="000F30A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dymor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Awdurdod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Lleol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6A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7.15pt;width:494.5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" fillcolor="white [3201]" strokeweight=".5pt">
                <v:textbox>
                  <w:txbxContent>
                    <w:p w14:paraId="1F1EBB9E" w14:textId="48BB828B" w:rsidR="00667598" w:rsidRDefault="00B808BE" w:rsidP="0066759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Rhif Cyfeirnod Athro</w:t>
                      </w:r>
                      <w:r w:rsidR="00667598" w:rsidRPr="00DA120A">
                        <w:rPr>
                          <w:rFonts w:ascii="Arial" w:hAnsi="Arial" w:cs="Arial"/>
                        </w:rPr>
                        <w:t xml:space="preserve">:          </w:t>
                      </w:r>
                      <w:r w:rsidR="00667598">
                        <w:rPr>
                          <w:rFonts w:ascii="Arial" w:hAnsi="Arial" w:cs="Arial"/>
                        </w:rPr>
                        <w:tab/>
                      </w:r>
                      <w:r w:rsidR="00667598">
                        <w:rPr>
                          <w:rFonts w:ascii="Arial" w:hAnsi="Arial" w:cs="Arial"/>
                        </w:rPr>
                        <w:tab/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Enw</w:t>
                      </w:r>
                      <w:r w:rsidR="00667598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91062D4" w14:textId="77777777" w:rsidR="00667598" w:rsidRDefault="00667598" w:rsidP="00667598">
                      <w:pPr>
                        <w:rPr>
                          <w:rFonts w:ascii="Arial" w:hAnsi="Arial" w:cs="Arial"/>
                        </w:rPr>
                      </w:pPr>
                    </w:p>
                    <w:p w14:paraId="467DFF94" w14:textId="7E93B8C2" w:rsidR="00667598" w:rsidRDefault="00B808BE" w:rsidP="00667598">
                      <w:r>
                        <w:rPr>
                          <w:rFonts w:ascii="Arial" w:hAnsi="Arial" w:cs="Arial"/>
                        </w:rPr>
                        <w:t>Ysgol / Cyflenwi Byr</w:t>
                      </w:r>
                      <w:r w:rsidR="000F30A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-dymor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Awdurdod Lleol</w:t>
                      </w:r>
                    </w:p>
                  </w:txbxContent>
                </v:textbox>
              </v:shape>
            </w:pict>
          </mc:Fallback>
        </mc:AlternateContent>
      </w:r>
    </w:p>
    <w:p w14:paraId="1A9954F3" w14:textId="77777777" w:rsidR="00D65454" w:rsidRPr="00667598" w:rsidRDefault="00D65454" w:rsidP="007A48AF">
      <w:pPr>
        <w:jc w:val="center"/>
        <w:rPr>
          <w:rFonts w:asciiTheme="minorHAnsi" w:hAnsiTheme="minorHAnsi" w:cstheme="minorHAnsi"/>
          <w:b/>
          <w:i/>
          <w:color w:val="808080"/>
          <w:sz w:val="8"/>
          <w:szCs w:val="8"/>
        </w:rPr>
      </w:pPr>
    </w:p>
    <w:p w14:paraId="161EC241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350EFF19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1B5D2080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5EB48DBD" w14:textId="77777777" w:rsidR="000602B8" w:rsidRPr="00667598" w:rsidRDefault="000602B8" w:rsidP="003123A0">
      <w:pPr>
        <w:rPr>
          <w:rFonts w:asciiTheme="minorHAnsi" w:hAnsiTheme="minorHAnsi" w:cstheme="minorHAnsi"/>
          <w:sz w:val="22"/>
          <w:szCs w:val="22"/>
        </w:rPr>
      </w:pPr>
    </w:p>
    <w:p w14:paraId="18C7DFA5" w14:textId="771FD7C9" w:rsidR="003123A0" w:rsidRPr="00667598" w:rsidRDefault="00B808BE" w:rsidP="003123A0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Gofynnir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ANGau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sy’n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ymgymryd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â’r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cyfnod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4C5F">
        <w:rPr>
          <w:rFonts w:asciiTheme="minorHAnsi" w:hAnsiTheme="minorHAnsi" w:cstheme="minorHAnsi"/>
          <w:sz w:val="22"/>
          <w:szCs w:val="22"/>
        </w:rPr>
        <w:t>ym</w:t>
      </w:r>
      <w:r>
        <w:rPr>
          <w:rFonts w:asciiTheme="minorHAnsi" w:hAnsiTheme="minorHAnsi" w:cstheme="minorHAnsi"/>
          <w:sz w:val="22"/>
          <w:szCs w:val="22"/>
        </w:rPr>
        <w:t>sefydlu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statudol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yn </w:t>
      </w:r>
      <w:proofErr w:type="spellStart"/>
      <w:r>
        <w:rPr>
          <w:rFonts w:asciiTheme="minorHAnsi" w:hAnsiTheme="minorHAnsi" w:cstheme="minorHAnsi"/>
          <w:sz w:val="22"/>
          <w:szCs w:val="22"/>
        </w:rPr>
        <w:t>ystod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tymor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2020 </w:t>
      </w:r>
      <w:proofErr w:type="spellStart"/>
      <w:r>
        <w:rPr>
          <w:rFonts w:asciiTheme="minorHAnsi" w:hAnsiTheme="minorHAnsi" w:cstheme="minorHAnsi"/>
          <w:sz w:val="22"/>
          <w:szCs w:val="22"/>
        </w:rPr>
        <w:t>gofnodi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3F3A">
        <w:rPr>
          <w:rFonts w:asciiTheme="minorHAnsi" w:hAnsiTheme="minorHAnsi" w:cstheme="minorHAnsi"/>
          <w:sz w:val="22"/>
          <w:szCs w:val="22"/>
        </w:rPr>
        <w:t>manylion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unrhyw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addysgu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neu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gweithgareddau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dysgu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proffesiynol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bod </w:t>
      </w:r>
      <w:proofErr w:type="spellStart"/>
      <w:r>
        <w:rPr>
          <w:rFonts w:asciiTheme="minorHAnsi" w:hAnsiTheme="minorHAnsi" w:cstheme="minorHAnsi"/>
          <w:sz w:val="22"/>
          <w:szCs w:val="22"/>
        </w:rPr>
        <w:t>ysgolion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Nghymru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oherwydd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Coronafeirws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23FAB" w:rsidRPr="00023FAB">
        <w:rPr>
          <w:rFonts w:asciiTheme="minorHAnsi" w:hAnsiTheme="minorHAnsi" w:cstheme="minorHAnsi"/>
          <w:sz w:val="22"/>
          <w:szCs w:val="22"/>
        </w:rPr>
        <w:t>Dylai'r</w:t>
      </w:r>
      <w:proofErr w:type="spellEnd"/>
      <w:r w:rsidR="00023FAB" w:rsidRPr="00023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3FAB" w:rsidRPr="00023FAB">
        <w:rPr>
          <w:rFonts w:asciiTheme="minorHAnsi" w:hAnsiTheme="minorHAnsi" w:cstheme="minorHAnsi"/>
          <w:sz w:val="22"/>
          <w:szCs w:val="22"/>
        </w:rPr>
        <w:t>rhain</w:t>
      </w:r>
      <w:proofErr w:type="spellEnd"/>
      <w:r w:rsidR="00023FAB" w:rsidRPr="00023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3FAB" w:rsidRPr="00023FAB">
        <w:rPr>
          <w:rFonts w:asciiTheme="minorHAnsi" w:hAnsiTheme="minorHAnsi" w:cstheme="minorHAnsi"/>
          <w:sz w:val="22"/>
          <w:szCs w:val="22"/>
        </w:rPr>
        <w:t>gael</w:t>
      </w:r>
      <w:proofErr w:type="spellEnd"/>
      <w:r w:rsidR="00023FAB" w:rsidRPr="00023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3FAB" w:rsidRPr="00023FAB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="00023FAB" w:rsidRPr="00023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3FAB" w:rsidRPr="00023FAB">
        <w:rPr>
          <w:rFonts w:asciiTheme="minorHAnsi" w:hAnsiTheme="minorHAnsi" w:cstheme="minorHAnsi"/>
          <w:sz w:val="22"/>
          <w:szCs w:val="22"/>
        </w:rPr>
        <w:t>cwblhau</w:t>
      </w:r>
      <w:proofErr w:type="spellEnd"/>
      <w:r w:rsidR="00023FAB" w:rsidRPr="00023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3FAB" w:rsidRPr="00023FAB">
        <w:rPr>
          <w:rFonts w:asciiTheme="minorHAnsi" w:hAnsiTheme="minorHAnsi" w:cstheme="minorHAnsi"/>
          <w:sz w:val="22"/>
          <w:szCs w:val="22"/>
        </w:rPr>
        <w:t>erbyn</w:t>
      </w:r>
      <w:proofErr w:type="spellEnd"/>
      <w:r w:rsidR="00023FAB" w:rsidRPr="00023FAB">
        <w:rPr>
          <w:rFonts w:asciiTheme="minorHAnsi" w:hAnsiTheme="minorHAnsi" w:cstheme="minorHAnsi"/>
          <w:sz w:val="22"/>
          <w:szCs w:val="22"/>
        </w:rPr>
        <w:t xml:space="preserve"> MEHEFIN 19eg fan bellaf.</w:t>
      </w:r>
      <w:bookmarkStart w:id="0" w:name="_GoBack"/>
      <w:bookmarkEnd w:id="0"/>
    </w:p>
    <w:p w14:paraId="11A2A5E6" w14:textId="77777777" w:rsidR="00DF7DD4" w:rsidRPr="00667598" w:rsidRDefault="00DF7DD4" w:rsidP="003123A0">
      <w:pPr>
        <w:rPr>
          <w:rFonts w:asciiTheme="minorHAnsi" w:hAnsiTheme="minorHAnsi" w:cstheme="minorHAnsi"/>
          <w:sz w:val="22"/>
          <w:szCs w:val="22"/>
        </w:rPr>
      </w:pPr>
    </w:p>
    <w:p w14:paraId="05C9118B" w14:textId="73532FC3" w:rsidR="00DF7DD4" w:rsidRPr="00667598" w:rsidRDefault="00B808BE" w:rsidP="003123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Mae </w:t>
      </w:r>
      <w:hyperlink r:id="rId7" w:history="1">
        <w:proofErr w:type="spellStart"/>
        <w:r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>canllawiau</w:t>
        </w:r>
        <w:proofErr w:type="spellEnd"/>
        <w:r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693F3A"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>dros</w:t>
        </w:r>
        <w:proofErr w:type="spellEnd"/>
        <w:r w:rsidR="00693F3A"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693F3A"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>dro</w:t>
        </w:r>
        <w:proofErr w:type="spellEnd"/>
        <w:r w:rsidR="00693F3A"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>Llywodraeth</w:t>
        </w:r>
        <w:proofErr w:type="spellEnd"/>
        <w:r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693F3A">
          <w:rPr>
            <w:rStyle w:val="Hyperddolen"/>
            <w:rFonts w:asciiTheme="minorHAnsi" w:hAnsiTheme="minorHAnsi" w:cstheme="minorHAnsi"/>
            <w:sz w:val="22"/>
            <w:szCs w:val="22"/>
          </w:rPr>
          <w:t>Cymru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 xml:space="preserve"> yn </w:t>
      </w:r>
      <w:proofErr w:type="spellStart"/>
      <w:r>
        <w:rPr>
          <w:rFonts w:asciiTheme="minorHAnsi" w:hAnsiTheme="minorHAnsi" w:cstheme="minorHAnsi"/>
          <w:sz w:val="22"/>
          <w:szCs w:val="22"/>
        </w:rPr>
        <w:t>nodi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bod </w:t>
      </w:r>
      <w:proofErr w:type="spellStart"/>
      <w:r>
        <w:rPr>
          <w:rFonts w:asciiTheme="minorHAnsi" w:hAnsiTheme="minorHAnsi" w:cstheme="minorHAnsi"/>
          <w:sz w:val="22"/>
          <w:szCs w:val="22"/>
        </w:rPr>
        <w:t>ANGau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yn </w:t>
      </w:r>
      <w:proofErr w:type="spellStart"/>
      <w:r>
        <w:rPr>
          <w:rFonts w:asciiTheme="minorHAnsi" w:hAnsiTheme="minorHAnsi" w:cstheme="minorHAnsi"/>
          <w:sz w:val="22"/>
          <w:szCs w:val="22"/>
        </w:rPr>
        <w:t>cael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hannog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ymgymryd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â </w:t>
      </w:r>
      <w:proofErr w:type="spellStart"/>
      <w:r>
        <w:rPr>
          <w:rFonts w:asciiTheme="minorHAnsi" w:hAnsiTheme="minorHAnsi" w:cstheme="minorHAnsi"/>
          <w:sz w:val="22"/>
          <w:szCs w:val="22"/>
        </w:rPr>
        <w:t>chyfwerth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â</w:t>
      </w:r>
      <w:r w:rsidR="00BA15FB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sesiwn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addysgu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="00693F3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ysgu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proffesiynol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yn </w:t>
      </w:r>
      <w:proofErr w:type="spellStart"/>
      <w:r>
        <w:rPr>
          <w:rFonts w:asciiTheme="minorHAnsi" w:hAnsiTheme="minorHAnsi" w:cstheme="minorHAnsi"/>
          <w:sz w:val="22"/>
          <w:szCs w:val="22"/>
        </w:rPr>
        <w:t>ystod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tymor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2020. Gall </w:t>
      </w:r>
      <w:proofErr w:type="spellStart"/>
      <w:r>
        <w:rPr>
          <w:rFonts w:asciiTheme="minorHAnsi" w:hAnsiTheme="minorHAnsi" w:cstheme="minorHAnsi"/>
          <w:sz w:val="22"/>
          <w:szCs w:val="22"/>
        </w:rPr>
        <w:t>enghreifftiau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ddysgu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3F3A">
        <w:rPr>
          <w:rFonts w:asciiTheme="minorHAnsi" w:hAnsiTheme="minorHAnsi" w:cstheme="minorHAnsi"/>
          <w:sz w:val="22"/>
          <w:szCs w:val="22"/>
        </w:rPr>
        <w:t>proffesiynol</w:t>
      </w:r>
      <w:proofErr w:type="spellEnd"/>
      <w:r w:rsidR="00693F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3F3A">
        <w:rPr>
          <w:rFonts w:asciiTheme="minorHAnsi" w:hAnsiTheme="minorHAnsi" w:cstheme="minorHAnsi"/>
          <w:sz w:val="22"/>
          <w:szCs w:val="22"/>
        </w:rPr>
        <w:t>gynnwys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cyrchu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modiwlau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ar-lein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ymchwil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defnyddio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EBSCO. </w:t>
      </w:r>
    </w:p>
    <w:p w14:paraId="133EBD58" w14:textId="77777777" w:rsidR="00DF7DD4" w:rsidRPr="00667598" w:rsidRDefault="00DF7DD4" w:rsidP="003123A0">
      <w:pPr>
        <w:rPr>
          <w:rFonts w:asciiTheme="minorHAnsi" w:hAnsiTheme="minorHAnsi" w:cstheme="minorHAnsi"/>
          <w:sz w:val="22"/>
          <w:szCs w:val="22"/>
        </w:rPr>
      </w:pPr>
    </w:p>
    <w:p w14:paraId="55866F2E" w14:textId="20458485" w:rsidR="00667598" w:rsidRPr="00667598" w:rsidRDefault="00B808BE" w:rsidP="003123A0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Dylai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ANGau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ddefnyddio’r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ff</w:t>
      </w:r>
      <w:r w:rsidR="00BA15FB">
        <w:rPr>
          <w:rFonts w:asciiTheme="minorHAnsi" w:hAnsiTheme="minorHAnsi" w:cstheme="minorHAnsi"/>
          <w:sz w:val="22"/>
          <w:szCs w:val="22"/>
        </w:rPr>
        <w:t>urflen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isod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gofnodi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manylion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yr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addysgu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15FB">
        <w:rPr>
          <w:rFonts w:asciiTheme="minorHAnsi" w:hAnsiTheme="minorHAnsi" w:cstheme="minorHAnsi"/>
          <w:sz w:val="22"/>
          <w:szCs w:val="22"/>
        </w:rPr>
        <w:t>a’r</w:t>
      </w:r>
      <w:proofErr w:type="spellEnd"/>
      <w:r w:rsidR="00BA15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3F3A">
        <w:rPr>
          <w:rFonts w:asciiTheme="minorHAnsi" w:hAnsiTheme="minorHAnsi" w:cstheme="minorHAnsi"/>
          <w:sz w:val="22"/>
          <w:szCs w:val="22"/>
        </w:rPr>
        <w:t>gweithgareddau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dysgu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proffesiynol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maen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nhw’n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gwneud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Bydd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3x1 </w:t>
      </w:r>
      <w:proofErr w:type="spellStart"/>
      <w:r>
        <w:rPr>
          <w:rFonts w:asciiTheme="minorHAnsi" w:hAnsiTheme="minorHAnsi" w:cstheme="minorHAnsi"/>
          <w:sz w:val="22"/>
          <w:szCs w:val="22"/>
        </w:rPr>
        <w:t>awr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weithgareddau’n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cyfrif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sesiwn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40DA86" w14:textId="77777777" w:rsidR="00667598" w:rsidRPr="00667598" w:rsidRDefault="00667598" w:rsidP="003123A0">
      <w:pPr>
        <w:rPr>
          <w:rFonts w:asciiTheme="minorHAnsi" w:hAnsiTheme="minorHAnsi" w:cstheme="minorHAnsi"/>
          <w:sz w:val="22"/>
          <w:szCs w:val="22"/>
        </w:rPr>
      </w:pPr>
    </w:p>
    <w:p w14:paraId="6FB8D878" w14:textId="25F9B3EA" w:rsidR="000555CD" w:rsidRDefault="00693F3A" w:rsidP="003123A0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Caniateir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ANGau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gofnodi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absenoldeb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hyd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at 60 </w:t>
      </w:r>
      <w:proofErr w:type="spellStart"/>
      <w:r>
        <w:rPr>
          <w:rFonts w:asciiTheme="minorHAnsi" w:hAnsiTheme="minorHAnsi" w:cstheme="minorHAnsi"/>
          <w:sz w:val="22"/>
          <w:szCs w:val="22"/>
        </w:rPr>
        <w:t>sesiwn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yn </w:t>
      </w:r>
      <w:proofErr w:type="spellStart"/>
      <w:r>
        <w:rPr>
          <w:rFonts w:asciiTheme="minorHAnsi" w:hAnsiTheme="minorHAnsi" w:cstheme="minorHAnsi"/>
          <w:sz w:val="22"/>
          <w:szCs w:val="22"/>
        </w:rPr>
        <w:t>ystod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cyfnod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sefydlu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Bydd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chi </w:t>
      </w:r>
      <w:proofErr w:type="spellStart"/>
      <w:r>
        <w:rPr>
          <w:rFonts w:asciiTheme="minorHAnsi" w:hAnsiTheme="minorHAnsi" w:cstheme="minorHAnsi"/>
          <w:sz w:val="22"/>
          <w:szCs w:val="22"/>
        </w:rPr>
        <w:t>gofnodi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unrhyw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14CB">
        <w:rPr>
          <w:rFonts w:asciiTheme="minorHAnsi" w:hAnsiTheme="minorHAnsi" w:cstheme="minorHAnsi"/>
          <w:sz w:val="22"/>
          <w:szCs w:val="22"/>
        </w:rPr>
        <w:t>sesiynau</w:t>
      </w:r>
      <w:proofErr w:type="spellEnd"/>
      <w:r w:rsidR="009414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14CB">
        <w:rPr>
          <w:rFonts w:asciiTheme="minorHAnsi" w:hAnsiTheme="minorHAnsi" w:cstheme="minorHAnsi"/>
          <w:sz w:val="22"/>
          <w:szCs w:val="22"/>
        </w:rPr>
        <w:t>absenoldeb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yn </w:t>
      </w:r>
      <w:proofErr w:type="spellStart"/>
      <w:r>
        <w:rPr>
          <w:rFonts w:asciiTheme="minorHAnsi" w:hAnsiTheme="minorHAnsi" w:cstheme="minorHAnsi"/>
          <w:sz w:val="22"/>
          <w:szCs w:val="22"/>
        </w:rPr>
        <w:t>ystod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tymor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2020 </w:t>
      </w:r>
      <w:proofErr w:type="spellStart"/>
      <w:r>
        <w:rPr>
          <w:rFonts w:asciiTheme="minorHAnsi" w:hAnsiTheme="minorHAnsi" w:cstheme="minorHAnsi"/>
          <w:sz w:val="22"/>
          <w:szCs w:val="22"/>
        </w:rPr>
        <w:t>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tudalen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2.</w:t>
      </w:r>
    </w:p>
    <w:p w14:paraId="393AB227" w14:textId="70265E4F" w:rsidR="00BA15FB" w:rsidRDefault="00BA15FB" w:rsidP="003123A0">
      <w:pPr>
        <w:rPr>
          <w:rFonts w:asciiTheme="minorHAnsi" w:hAnsiTheme="minorHAnsi" w:cstheme="minorHAnsi"/>
          <w:sz w:val="22"/>
          <w:szCs w:val="22"/>
        </w:rPr>
      </w:pPr>
    </w:p>
    <w:p w14:paraId="6293BA49" w14:textId="1E321BEA" w:rsidR="00BA15FB" w:rsidRPr="00BA15FB" w:rsidRDefault="00BA15FB" w:rsidP="00BA15FB">
      <w:pPr>
        <w:rPr>
          <w:rFonts w:asciiTheme="minorHAnsi" w:hAnsiTheme="minorHAnsi" w:cstheme="minorHAnsi"/>
          <w:sz w:val="22"/>
          <w:szCs w:val="22"/>
          <w:lang w:val="en" w:eastAsia="en-GB"/>
        </w:rPr>
      </w:pPr>
      <w:r w:rsidRPr="00BA15FB">
        <w:rPr>
          <w:rFonts w:asciiTheme="minorHAnsi" w:hAnsiTheme="minorHAnsi" w:cstheme="minorHAnsi"/>
          <w:sz w:val="22"/>
          <w:szCs w:val="22"/>
          <w:lang w:val="cy-GB" w:eastAsia="en-GB"/>
        </w:rPr>
        <w:t xml:space="preserve">Dylid </w:t>
      </w:r>
      <w:proofErr w:type="spellStart"/>
      <w:r w:rsidRPr="00BA15FB">
        <w:rPr>
          <w:rFonts w:asciiTheme="minorHAnsi" w:hAnsiTheme="minorHAnsi" w:cstheme="minorHAnsi"/>
          <w:sz w:val="22"/>
          <w:szCs w:val="22"/>
          <w:lang w:val="cy-GB" w:eastAsia="en-GB"/>
        </w:rPr>
        <w:t>lanlwytho</w:t>
      </w:r>
      <w:proofErr w:type="spellEnd"/>
      <w:r w:rsidRPr="00BA15FB">
        <w:rPr>
          <w:rFonts w:asciiTheme="minorHAnsi" w:hAnsiTheme="minorHAnsi" w:cstheme="minorHAnsi"/>
          <w:sz w:val="22"/>
          <w:szCs w:val="22"/>
          <w:lang w:val="cy-GB" w:eastAsia="en-GB"/>
        </w:rPr>
        <w:t xml:space="preserve"> ffurflenni ar ôl cwblhau 15, 30, 45 a 60 sesiwn i dab 'Cofnod presenoldeb' eich Proffil Sefydlu a </w:t>
      </w:r>
      <w:r>
        <w:rPr>
          <w:rFonts w:asciiTheme="minorHAnsi" w:hAnsiTheme="minorHAnsi" w:cstheme="minorHAnsi"/>
          <w:sz w:val="22"/>
          <w:szCs w:val="22"/>
          <w:lang w:val="cy-GB" w:eastAsia="en-GB"/>
        </w:rPr>
        <w:t xml:space="preserve">hefyd eu hanfon mewn e-bost at </w:t>
      </w:r>
      <w:hyperlink r:id="rId8" w:history="1">
        <w:r w:rsidRPr="00E17A1A">
          <w:rPr>
            <w:rStyle w:val="Hyperddolen"/>
            <w:rFonts w:asciiTheme="minorHAnsi" w:hAnsiTheme="minorHAnsi" w:cstheme="minorHAnsi"/>
            <w:sz w:val="22"/>
            <w:szCs w:val="22"/>
          </w:rPr>
          <w:t>datblygiadproffesiynol@cga.cymru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y-GB" w:eastAsia="en-GB"/>
        </w:rPr>
        <w:t>erbyn diwedd tymor yr H</w:t>
      </w:r>
      <w:r w:rsidRPr="00BA15FB">
        <w:rPr>
          <w:rFonts w:asciiTheme="minorHAnsi" w:hAnsiTheme="minorHAnsi" w:cstheme="minorHAnsi"/>
          <w:sz w:val="22"/>
          <w:szCs w:val="22"/>
          <w:lang w:val="cy-GB" w:eastAsia="en-GB"/>
        </w:rPr>
        <w:t>af er mwyn i'ch cofnod ar-lein fod wedi'i ddiweddaru.</w:t>
      </w:r>
    </w:p>
    <w:p w14:paraId="33F2C7C0" w14:textId="280E1B92" w:rsidR="00D65454" w:rsidRPr="00FF7862" w:rsidRDefault="00D65454" w:rsidP="000555CD">
      <w:pPr>
        <w:rPr>
          <w:rFonts w:asciiTheme="minorHAnsi" w:hAnsiTheme="minorHAnsi" w:cstheme="minorHAnsi"/>
          <w:color w:val="808080"/>
          <w:sz w:val="22"/>
          <w:szCs w:val="22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6965"/>
        <w:gridCol w:w="1487"/>
      </w:tblGrid>
      <w:tr w:rsidR="00FF7862" w:rsidRPr="00667598" w14:paraId="2EEE21F1" w14:textId="77777777" w:rsidTr="00D670CB">
        <w:trPr>
          <w:trHeight w:val="1049"/>
        </w:trPr>
        <w:tc>
          <w:tcPr>
            <w:tcW w:w="1347" w:type="dxa"/>
            <w:shd w:val="clear" w:color="auto" w:fill="BFBFBF" w:themeFill="background1" w:themeFillShade="BF"/>
          </w:tcPr>
          <w:p w14:paraId="407C9E3E" w14:textId="489585DE" w:rsidR="00FF7862" w:rsidRPr="00667598" w:rsidRDefault="00FF7862" w:rsidP="001A20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Dyddiad</w:t>
            </w:r>
            <w:proofErr w:type="spellEnd"/>
          </w:p>
        </w:tc>
        <w:tc>
          <w:tcPr>
            <w:tcW w:w="6965" w:type="dxa"/>
            <w:shd w:val="clear" w:color="auto" w:fill="BFBFBF" w:themeFill="background1" w:themeFillShade="BF"/>
          </w:tcPr>
          <w:p w14:paraId="07CF8858" w14:textId="688CFB11" w:rsidR="00FF7862" w:rsidRPr="00667598" w:rsidRDefault="00FF7862" w:rsidP="001A20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Manylion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gweithgareddau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wnaed</w:t>
            </w:r>
            <w:proofErr w:type="spellEnd"/>
            <w:r w:rsidRPr="006675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7" w:type="dxa"/>
            <w:shd w:val="clear" w:color="auto" w:fill="BFBFBF" w:themeFill="background1" w:themeFillShade="BF"/>
          </w:tcPr>
          <w:p w14:paraId="3FAE46F3" w14:textId="3B1012EF" w:rsidR="00FF7862" w:rsidRPr="00667598" w:rsidRDefault="00FF7862" w:rsidP="001A20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Nifer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yr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oriau</w:t>
            </w:r>
            <w:proofErr w:type="spellEnd"/>
          </w:p>
          <w:p w14:paraId="1BE4ADD9" w14:textId="77777777" w:rsidR="00FF7862" w:rsidRPr="00667598" w:rsidRDefault="00FF7862" w:rsidP="001A20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F7862" w:rsidRPr="00667598" w14:paraId="3282089D" w14:textId="77777777" w:rsidTr="00D670CB">
        <w:trPr>
          <w:trHeight w:val="293"/>
        </w:trPr>
        <w:tc>
          <w:tcPr>
            <w:tcW w:w="1347" w:type="dxa"/>
          </w:tcPr>
          <w:p w14:paraId="0098F8AA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07884AA2" w14:textId="2D3EE44B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12A3D729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7FD72973" w14:textId="77777777" w:rsidTr="00D670CB">
        <w:trPr>
          <w:trHeight w:val="293"/>
        </w:trPr>
        <w:tc>
          <w:tcPr>
            <w:tcW w:w="1347" w:type="dxa"/>
          </w:tcPr>
          <w:p w14:paraId="41914085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7C650977" w14:textId="165FC322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4B2905FA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7D08FAB2" w14:textId="77777777" w:rsidTr="00D670CB">
        <w:trPr>
          <w:trHeight w:val="308"/>
        </w:trPr>
        <w:tc>
          <w:tcPr>
            <w:tcW w:w="1347" w:type="dxa"/>
          </w:tcPr>
          <w:p w14:paraId="7C5E149D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4049C458" w14:textId="57FD58E4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68FE40CD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16120FCB" w14:textId="77777777" w:rsidTr="00D670CB">
        <w:trPr>
          <w:trHeight w:val="293"/>
        </w:trPr>
        <w:tc>
          <w:tcPr>
            <w:tcW w:w="1347" w:type="dxa"/>
          </w:tcPr>
          <w:p w14:paraId="5C867307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2CF7B0D5" w14:textId="3F026ECB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35479453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16871DEC" w14:textId="77777777" w:rsidTr="00D670CB">
        <w:trPr>
          <w:trHeight w:val="293"/>
        </w:trPr>
        <w:tc>
          <w:tcPr>
            <w:tcW w:w="1347" w:type="dxa"/>
          </w:tcPr>
          <w:p w14:paraId="4DF497D7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3B71FCAE" w14:textId="39801A76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1EF7766E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73376C50" w14:textId="77777777" w:rsidTr="00D670CB">
        <w:trPr>
          <w:trHeight w:val="293"/>
        </w:trPr>
        <w:tc>
          <w:tcPr>
            <w:tcW w:w="1347" w:type="dxa"/>
          </w:tcPr>
          <w:p w14:paraId="5893B6E8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35DCC9C2" w14:textId="1C1EC476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7234EB65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29A8ED7B" w14:textId="77777777" w:rsidTr="00D670CB">
        <w:trPr>
          <w:trHeight w:val="293"/>
        </w:trPr>
        <w:tc>
          <w:tcPr>
            <w:tcW w:w="1347" w:type="dxa"/>
          </w:tcPr>
          <w:p w14:paraId="3043252F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1AF65A1D" w14:textId="036B1E85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77EBBC6F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7E17E4F2" w14:textId="77777777" w:rsidTr="00D670CB">
        <w:trPr>
          <w:trHeight w:val="308"/>
        </w:trPr>
        <w:tc>
          <w:tcPr>
            <w:tcW w:w="1347" w:type="dxa"/>
          </w:tcPr>
          <w:p w14:paraId="50AB4499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55739545" w14:textId="74ECDFC0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4E32634A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54BE14D7" w14:textId="77777777" w:rsidTr="00D670CB">
        <w:trPr>
          <w:trHeight w:val="293"/>
        </w:trPr>
        <w:tc>
          <w:tcPr>
            <w:tcW w:w="1347" w:type="dxa"/>
          </w:tcPr>
          <w:p w14:paraId="75B71AA9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0C86C440" w14:textId="3B06782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292392A9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1AF66464" w14:textId="77777777" w:rsidTr="00D670CB">
        <w:trPr>
          <w:trHeight w:val="293"/>
        </w:trPr>
        <w:tc>
          <w:tcPr>
            <w:tcW w:w="1347" w:type="dxa"/>
          </w:tcPr>
          <w:p w14:paraId="1B3265D5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77795B2A" w14:textId="5AF642AB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05AB62B5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0835D333" w14:textId="77777777" w:rsidTr="00D670CB">
        <w:trPr>
          <w:trHeight w:val="293"/>
        </w:trPr>
        <w:tc>
          <w:tcPr>
            <w:tcW w:w="1347" w:type="dxa"/>
          </w:tcPr>
          <w:p w14:paraId="7976115D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4185101A" w14:textId="28D34EE9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28C77DE7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7B46954A" w14:textId="77777777" w:rsidTr="00D670CB">
        <w:trPr>
          <w:trHeight w:val="293"/>
        </w:trPr>
        <w:tc>
          <w:tcPr>
            <w:tcW w:w="1347" w:type="dxa"/>
          </w:tcPr>
          <w:p w14:paraId="13F3FB8F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120660FD" w14:textId="5177AB15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19C37AB1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639ABEEA" w14:textId="77777777" w:rsidTr="00D670CB">
        <w:trPr>
          <w:trHeight w:val="308"/>
        </w:trPr>
        <w:tc>
          <w:tcPr>
            <w:tcW w:w="1347" w:type="dxa"/>
          </w:tcPr>
          <w:p w14:paraId="5DDA328A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16D1BF50" w14:textId="3661233B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07A5181D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3DB2550E" w14:textId="77777777" w:rsidTr="00D670CB">
        <w:trPr>
          <w:trHeight w:val="293"/>
        </w:trPr>
        <w:tc>
          <w:tcPr>
            <w:tcW w:w="1347" w:type="dxa"/>
          </w:tcPr>
          <w:p w14:paraId="429B018E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4F9789AA" w14:textId="2E772CD4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038919E0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312367EE" w14:textId="77777777" w:rsidTr="00D670CB">
        <w:trPr>
          <w:trHeight w:val="293"/>
        </w:trPr>
        <w:tc>
          <w:tcPr>
            <w:tcW w:w="1347" w:type="dxa"/>
          </w:tcPr>
          <w:p w14:paraId="7D75DA24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2D3E9209" w14:textId="651852E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54753FF4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FF7862" w:rsidRPr="00667598" w14:paraId="0AFC0660" w14:textId="77777777" w:rsidTr="00D670CB">
        <w:trPr>
          <w:trHeight w:val="293"/>
        </w:trPr>
        <w:tc>
          <w:tcPr>
            <w:tcW w:w="1347" w:type="dxa"/>
          </w:tcPr>
          <w:p w14:paraId="3656EBB4" w14:textId="77777777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6965" w:type="dxa"/>
          </w:tcPr>
          <w:p w14:paraId="3F9D34DA" w14:textId="0A04FD88" w:rsidR="00FF7862" w:rsidRPr="00667598" w:rsidRDefault="00FF7862" w:rsidP="001A206A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87" w:type="dxa"/>
          </w:tcPr>
          <w:p w14:paraId="0D016E95" w14:textId="77777777" w:rsidR="00FF7862" w:rsidRPr="00667598" w:rsidRDefault="00FF7862" w:rsidP="001A206A">
            <w:pPr>
              <w:rPr>
                <w:rFonts w:asciiTheme="minorHAnsi" w:hAnsiTheme="minorHAnsi" w:cstheme="minorHAnsi"/>
              </w:rPr>
            </w:pPr>
          </w:p>
        </w:tc>
      </w:tr>
      <w:tr w:rsidR="00D670CB" w:rsidRPr="00024F88" w14:paraId="37DBEF5A" w14:textId="6DAEB810" w:rsidTr="00261B72">
        <w:trPr>
          <w:trHeight w:val="90"/>
        </w:trPr>
        <w:tc>
          <w:tcPr>
            <w:tcW w:w="8312" w:type="dxa"/>
            <w:gridSpan w:val="2"/>
            <w:shd w:val="clear" w:color="auto" w:fill="D9D9D9" w:themeFill="background1" w:themeFillShade="D9"/>
          </w:tcPr>
          <w:p w14:paraId="23BD7FC8" w14:textId="4240E689" w:rsidR="00D670CB" w:rsidRPr="00024F88" w:rsidRDefault="00D670CB" w:rsidP="001A206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Cyfanswm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nifer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sesiynau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(3awr = 1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sesiwn</w:t>
            </w:r>
            <w:proofErr w:type="spellEnd"/>
            <w:r w:rsidRPr="00024F8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62D82822" w14:textId="77777777" w:rsidR="00D670CB" w:rsidRPr="00024F88" w:rsidRDefault="00D670CB" w:rsidP="001A206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C8E56BE" w14:textId="49A9F3AF" w:rsidR="00FF7862" w:rsidRDefault="00FF7862" w:rsidP="00667598">
      <w:pPr>
        <w:rPr>
          <w:rFonts w:asciiTheme="minorHAnsi" w:hAnsiTheme="minorHAnsi" w:cstheme="minorHAnsi"/>
          <w:i/>
          <w:sz w:val="22"/>
          <w:szCs w:val="22"/>
        </w:rPr>
      </w:pPr>
    </w:p>
    <w:p w14:paraId="35F2905F" w14:textId="72B31DE2" w:rsidR="00D65454" w:rsidRDefault="00693F3A" w:rsidP="00667598">
      <w:pPr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Defnyddiwch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dudalennau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ychwanegol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os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oes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angen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7A80667" w14:textId="77777777" w:rsidR="00667598" w:rsidRPr="00667598" w:rsidRDefault="00667598" w:rsidP="00667598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67598" w:rsidRPr="00667598" w14:paraId="02389549" w14:textId="77777777" w:rsidTr="00667598">
        <w:tc>
          <w:tcPr>
            <w:tcW w:w="10031" w:type="dxa"/>
            <w:shd w:val="clear" w:color="auto" w:fill="BFBFBF" w:themeFill="background1" w:themeFillShade="BF"/>
          </w:tcPr>
          <w:p w14:paraId="68496085" w14:textId="5AB80B09" w:rsidR="00667598" w:rsidRPr="00667598" w:rsidRDefault="00693F3A" w:rsidP="00693F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Ffurflen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Absenoldebau</w:t>
            </w:r>
            <w:proofErr w:type="spellEnd"/>
          </w:p>
        </w:tc>
      </w:tr>
    </w:tbl>
    <w:p w14:paraId="35996D2C" w14:textId="77777777" w:rsidR="00D65454" w:rsidRPr="00667598" w:rsidRDefault="00D65454" w:rsidP="00D65454">
      <w:pPr>
        <w:rPr>
          <w:rFonts w:asciiTheme="minorHAnsi" w:hAnsiTheme="minorHAnsi" w:cstheme="minorHAnsi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6050"/>
        <w:gridCol w:w="3686"/>
      </w:tblGrid>
      <w:tr w:rsidR="00693F3A" w:rsidRPr="00667598" w14:paraId="6AA0AA4E" w14:textId="77777777" w:rsidTr="00FF7862">
        <w:tc>
          <w:tcPr>
            <w:tcW w:w="6204" w:type="dxa"/>
            <w:shd w:val="clear" w:color="auto" w:fill="BFBFBF" w:themeFill="background1" w:themeFillShade="BF"/>
          </w:tcPr>
          <w:p w14:paraId="78D473CA" w14:textId="576C5AD9" w:rsidR="00667598" w:rsidRPr="00FF7862" w:rsidRDefault="00693F3A" w:rsidP="00693F3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Dyddiad</w:t>
            </w:r>
            <w:proofErr w:type="spellEnd"/>
            <w:r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yr</w:t>
            </w:r>
            <w:proofErr w:type="spellEnd"/>
            <w:r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absenoldeb</w:t>
            </w:r>
            <w:proofErr w:type="spellEnd"/>
          </w:p>
        </w:tc>
        <w:tc>
          <w:tcPr>
            <w:tcW w:w="3758" w:type="dxa"/>
            <w:shd w:val="clear" w:color="auto" w:fill="BFBFBF" w:themeFill="background1" w:themeFillShade="BF"/>
          </w:tcPr>
          <w:p w14:paraId="096B0B64" w14:textId="00A71650" w:rsidR="00667598" w:rsidRPr="00FF7862" w:rsidRDefault="00667598" w:rsidP="00693F3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="00693F3A"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ifer</w:t>
            </w:r>
            <w:proofErr w:type="spellEnd"/>
            <w:r w:rsidR="00693F3A"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y </w:t>
            </w:r>
            <w:proofErr w:type="spellStart"/>
            <w:r w:rsidR="00693F3A"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sesiynau</w:t>
            </w:r>
            <w:proofErr w:type="spellEnd"/>
            <w:r w:rsidR="00693F3A"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693F3A"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>absenoldeb</w:t>
            </w:r>
            <w:proofErr w:type="spellEnd"/>
            <w:r w:rsidR="00693F3A" w:rsidRPr="00FF786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93F3A" w:rsidRPr="00667598" w14:paraId="69C8C975" w14:textId="77777777" w:rsidTr="00667598">
        <w:tc>
          <w:tcPr>
            <w:tcW w:w="6204" w:type="dxa"/>
          </w:tcPr>
          <w:p w14:paraId="30B26E45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483D112D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43B47118" w14:textId="77777777" w:rsidTr="00667598">
        <w:tc>
          <w:tcPr>
            <w:tcW w:w="6204" w:type="dxa"/>
          </w:tcPr>
          <w:p w14:paraId="56E56CBD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3A896354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3A3412D0" w14:textId="77777777" w:rsidTr="00667598">
        <w:tc>
          <w:tcPr>
            <w:tcW w:w="6204" w:type="dxa"/>
          </w:tcPr>
          <w:p w14:paraId="7C638EEA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126EA81D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1687F47E" w14:textId="77777777" w:rsidTr="00667598">
        <w:tc>
          <w:tcPr>
            <w:tcW w:w="6204" w:type="dxa"/>
          </w:tcPr>
          <w:p w14:paraId="7AC28AD4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1454DBFB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46BABA58" w14:textId="77777777" w:rsidTr="00667598">
        <w:tc>
          <w:tcPr>
            <w:tcW w:w="6204" w:type="dxa"/>
          </w:tcPr>
          <w:p w14:paraId="78BB441C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4330EB2B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4F732AE4" w14:textId="77777777" w:rsidTr="00667598">
        <w:tc>
          <w:tcPr>
            <w:tcW w:w="6204" w:type="dxa"/>
          </w:tcPr>
          <w:p w14:paraId="048BA720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7C973257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430AAE84" w14:textId="77777777" w:rsidTr="00667598">
        <w:tc>
          <w:tcPr>
            <w:tcW w:w="6204" w:type="dxa"/>
          </w:tcPr>
          <w:p w14:paraId="10414D44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343DD46A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5C86E8D0" w14:textId="77777777" w:rsidTr="00667598">
        <w:tc>
          <w:tcPr>
            <w:tcW w:w="6204" w:type="dxa"/>
          </w:tcPr>
          <w:p w14:paraId="538ADBB3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111B39D9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7F45FCC0" w14:textId="77777777" w:rsidTr="00667598">
        <w:tc>
          <w:tcPr>
            <w:tcW w:w="6204" w:type="dxa"/>
          </w:tcPr>
          <w:p w14:paraId="146FC9FB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1FA45B0E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16681113" w14:textId="77777777" w:rsidTr="00667598">
        <w:tc>
          <w:tcPr>
            <w:tcW w:w="6204" w:type="dxa"/>
          </w:tcPr>
          <w:p w14:paraId="52D4AF1C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444E999E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1B6BF46C" w14:textId="77777777" w:rsidTr="00667598">
        <w:tc>
          <w:tcPr>
            <w:tcW w:w="6204" w:type="dxa"/>
          </w:tcPr>
          <w:p w14:paraId="5321C294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8" w:type="dxa"/>
          </w:tcPr>
          <w:p w14:paraId="51328D84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  <w:tr w:rsidR="00693F3A" w:rsidRPr="00667598" w14:paraId="6E79F8F0" w14:textId="77777777" w:rsidTr="00D670CB">
        <w:tc>
          <w:tcPr>
            <w:tcW w:w="6204" w:type="dxa"/>
            <w:shd w:val="clear" w:color="auto" w:fill="BFBFBF" w:themeFill="background1" w:themeFillShade="BF"/>
          </w:tcPr>
          <w:p w14:paraId="637B3EE9" w14:textId="43B521C1" w:rsidR="00667598" w:rsidRPr="00FF7862" w:rsidRDefault="00693F3A" w:rsidP="00693F3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FF7862">
              <w:rPr>
                <w:rFonts w:asciiTheme="minorHAnsi" w:hAnsiTheme="minorHAnsi" w:cstheme="minorHAnsi"/>
                <w:b/>
              </w:rPr>
              <w:t>Cyfanswm</w:t>
            </w:r>
            <w:proofErr w:type="spellEnd"/>
            <w:r w:rsidRPr="00FF786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F7862">
              <w:rPr>
                <w:rFonts w:asciiTheme="minorHAnsi" w:hAnsiTheme="minorHAnsi" w:cstheme="minorHAnsi"/>
                <w:b/>
              </w:rPr>
              <w:t>nifer</w:t>
            </w:r>
            <w:proofErr w:type="spellEnd"/>
            <w:r w:rsidRPr="00FF7862"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 w:rsidRPr="00FF7862">
              <w:rPr>
                <w:rFonts w:asciiTheme="minorHAnsi" w:hAnsiTheme="minorHAnsi" w:cstheme="minorHAnsi"/>
                <w:b/>
              </w:rPr>
              <w:t>sesiynau</w:t>
            </w:r>
            <w:proofErr w:type="spellEnd"/>
            <w:r w:rsidRPr="00FF786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F7862">
              <w:rPr>
                <w:rFonts w:asciiTheme="minorHAnsi" w:hAnsiTheme="minorHAnsi" w:cstheme="minorHAnsi"/>
                <w:b/>
              </w:rPr>
              <w:t>absenoldeb</w:t>
            </w:r>
            <w:proofErr w:type="spellEnd"/>
            <w:r w:rsidRPr="00FF78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758" w:type="dxa"/>
            <w:shd w:val="clear" w:color="auto" w:fill="BFBFBF" w:themeFill="background1" w:themeFillShade="BF"/>
          </w:tcPr>
          <w:p w14:paraId="0A2953A1" w14:textId="77777777" w:rsidR="00667598" w:rsidRPr="00667598" w:rsidRDefault="00667598" w:rsidP="00D65454">
            <w:pPr>
              <w:rPr>
                <w:rFonts w:asciiTheme="minorHAnsi" w:hAnsiTheme="minorHAnsi" w:cstheme="minorHAnsi"/>
              </w:rPr>
            </w:pPr>
          </w:p>
        </w:tc>
      </w:tr>
    </w:tbl>
    <w:p w14:paraId="315773EB" w14:textId="77777777" w:rsidR="00667598" w:rsidRPr="00667598" w:rsidRDefault="00667598" w:rsidP="00D65454">
      <w:pPr>
        <w:rPr>
          <w:rFonts w:asciiTheme="minorHAnsi" w:hAnsiTheme="minorHAnsi" w:cstheme="minorHAnsi"/>
        </w:rPr>
      </w:pPr>
    </w:p>
    <w:p w14:paraId="57901499" w14:textId="71FF209C" w:rsidR="00D65454" w:rsidRPr="00667598" w:rsidRDefault="00693F3A" w:rsidP="00693F3A">
      <w:pPr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Defnyddiwch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dudalennau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ychwanegol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os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oes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angen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sectPr w:rsidR="00D65454" w:rsidRPr="00667598" w:rsidSect="00964284">
      <w:headerReference w:type="default" r:id="rId9"/>
      <w:pgSz w:w="11906" w:h="16838"/>
      <w:pgMar w:top="124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6BB22" w14:textId="77777777" w:rsidR="00D8469A" w:rsidRDefault="00D8469A" w:rsidP="00C430C3">
      <w:r>
        <w:separator/>
      </w:r>
    </w:p>
  </w:endnote>
  <w:endnote w:type="continuationSeparator" w:id="0">
    <w:p w14:paraId="782D64C0" w14:textId="77777777" w:rsidR="00D8469A" w:rsidRDefault="00D8469A" w:rsidP="00C4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ABA2" w14:textId="77777777" w:rsidR="00D8469A" w:rsidRDefault="00D8469A" w:rsidP="00C430C3">
      <w:r>
        <w:separator/>
      </w:r>
    </w:p>
  </w:footnote>
  <w:footnote w:type="continuationSeparator" w:id="0">
    <w:p w14:paraId="6E2F9527" w14:textId="77777777" w:rsidR="00D8469A" w:rsidRDefault="00D8469A" w:rsidP="00C4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6ACD" w14:textId="0B5A142B" w:rsidR="00C430C3" w:rsidRDefault="00C430C3">
    <w:pPr>
      <w:pStyle w:val="Pennyn"/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D1B02B9" wp14:editId="65FC28C9">
          <wp:simplePos x="0" y="0"/>
          <wp:positionH relativeFrom="column">
            <wp:posOffset>5709213</wp:posOffset>
          </wp:positionH>
          <wp:positionV relativeFrom="paragraph">
            <wp:posOffset>-252809</wp:posOffset>
          </wp:positionV>
          <wp:extent cx="884555" cy="682906"/>
          <wp:effectExtent l="0" t="0" r="0" b="3175"/>
          <wp:wrapNone/>
          <wp:docPr id="3" name="Picture 3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595" cy="6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31E33" w14:textId="77777777" w:rsidR="00C430C3" w:rsidRDefault="00C430C3">
    <w:pPr>
      <w:pStyle w:val="Pennyn"/>
    </w:pPr>
  </w:p>
  <w:p w14:paraId="639D2941" w14:textId="77777777" w:rsidR="00C430C3" w:rsidRDefault="00C430C3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6015C"/>
    <w:multiLevelType w:val="hybridMultilevel"/>
    <w:tmpl w:val="7FCACF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4F9A"/>
    <w:multiLevelType w:val="hybridMultilevel"/>
    <w:tmpl w:val="04D6E63C"/>
    <w:lvl w:ilvl="0" w:tplc="4F165A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C3"/>
    <w:rsid w:val="00023FAB"/>
    <w:rsid w:val="00054C5F"/>
    <w:rsid w:val="000555CD"/>
    <w:rsid w:val="000602B8"/>
    <w:rsid w:val="00086ED8"/>
    <w:rsid w:val="000E23DF"/>
    <w:rsid w:val="000F30AB"/>
    <w:rsid w:val="00155C94"/>
    <w:rsid w:val="00157E18"/>
    <w:rsid w:val="002B2604"/>
    <w:rsid w:val="003123A0"/>
    <w:rsid w:val="003D1D6B"/>
    <w:rsid w:val="003E2EB2"/>
    <w:rsid w:val="00422B52"/>
    <w:rsid w:val="00474096"/>
    <w:rsid w:val="004B0356"/>
    <w:rsid w:val="004E3831"/>
    <w:rsid w:val="00667598"/>
    <w:rsid w:val="00693F3A"/>
    <w:rsid w:val="007A48AF"/>
    <w:rsid w:val="007D6CD4"/>
    <w:rsid w:val="0083496A"/>
    <w:rsid w:val="009414CB"/>
    <w:rsid w:val="00964284"/>
    <w:rsid w:val="009D399D"/>
    <w:rsid w:val="00A61A7B"/>
    <w:rsid w:val="00B110BC"/>
    <w:rsid w:val="00B808BE"/>
    <w:rsid w:val="00BA15FB"/>
    <w:rsid w:val="00C430C3"/>
    <w:rsid w:val="00CB06DD"/>
    <w:rsid w:val="00D65454"/>
    <w:rsid w:val="00D670CB"/>
    <w:rsid w:val="00D8469A"/>
    <w:rsid w:val="00DA120A"/>
    <w:rsid w:val="00DD5905"/>
    <w:rsid w:val="00DF019B"/>
    <w:rsid w:val="00DF7DD4"/>
    <w:rsid w:val="00F20436"/>
    <w:rsid w:val="00FE26BA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34880D"/>
  <w15:docId w15:val="{47A82D3D-CAE2-45A5-B40A-4A1989AC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430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ennynNod">
    <w:name w:val="Pennyn Nod"/>
    <w:basedOn w:val="FfontParagraffDdiofyn"/>
    <w:link w:val="Pennyn"/>
    <w:uiPriority w:val="99"/>
    <w:rsid w:val="00C430C3"/>
  </w:style>
  <w:style w:type="paragraph" w:styleId="Troedyn">
    <w:name w:val="footer"/>
    <w:basedOn w:val="Normal"/>
    <w:link w:val="TroedynNod"/>
    <w:uiPriority w:val="99"/>
    <w:unhideWhenUsed/>
    <w:rsid w:val="00C430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roedynNod">
    <w:name w:val="Troedyn Nod"/>
    <w:basedOn w:val="FfontParagraffDdiofyn"/>
    <w:link w:val="Troedyn"/>
    <w:uiPriority w:val="99"/>
    <w:rsid w:val="00C430C3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C430C3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C430C3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3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yfeirnodSylw">
    <w:name w:val="annotation reference"/>
    <w:basedOn w:val="FfontParagraffDdiofyn"/>
    <w:uiPriority w:val="99"/>
    <w:semiHidden/>
    <w:unhideWhenUsed/>
    <w:rsid w:val="00DA120A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DA120A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DA12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DA120A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DA120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ragraffRhestr">
    <w:name w:val="List Paragraph"/>
    <w:basedOn w:val="Normal"/>
    <w:uiPriority w:val="34"/>
    <w:qFormat/>
    <w:rsid w:val="00DA120A"/>
    <w:pPr>
      <w:ind w:left="720"/>
      <w:contextualSpacing/>
    </w:pPr>
  </w:style>
  <w:style w:type="character" w:styleId="Hyperddolen">
    <w:name w:val="Hyperlink"/>
    <w:basedOn w:val="FfontParagraffDdiofyn"/>
    <w:uiPriority w:val="99"/>
    <w:unhideWhenUsed/>
    <w:rsid w:val="000602B8"/>
    <w:rPr>
      <w:color w:val="0000FF" w:themeColor="hyperlink"/>
      <w:u w:val="single"/>
    </w:rPr>
  </w:style>
  <w:style w:type="character" w:customStyle="1" w:styleId="tlid-translation">
    <w:name w:val="tlid-translation"/>
    <w:basedOn w:val="FfontParagraffDdiofyn"/>
    <w:rsid w:val="00BA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71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blygiadproffesiynol@cga.cym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wb.gov.wales/storage/e380a0d9-e5ae-4fc9-bc53-14a594853311/coronafeirws-covid-19-a-sefydlu-statudol-ar-gyfer-athrawon-newydd-gymhwyso-yng-nghymru-canllawiau-dros-dr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Lewis</dc:creator>
  <cp:lastModifiedBy>Jones Ieuan Gruffydd (GwE)</cp:lastModifiedBy>
  <cp:revision>6</cp:revision>
  <dcterms:created xsi:type="dcterms:W3CDTF">2020-04-06T09:18:00Z</dcterms:created>
  <dcterms:modified xsi:type="dcterms:W3CDTF">2020-04-21T10:51:00Z</dcterms:modified>
</cp:coreProperties>
</file>