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EB8C" w14:textId="47819BB7" w:rsidR="00000000" w:rsidRDefault="00000000" w:rsidP="00661DA0"/>
    <w:p w14:paraId="672A6659" w14:textId="77777777" w:rsidR="00000000" w:rsidRDefault="00000000" w:rsidP="00661DA0">
      <w:pPr>
        <w:rPr>
          <w:color w:val="000000"/>
          <w:sz w:val="24"/>
          <w:szCs w:val="24"/>
        </w:rPr>
      </w:pPr>
    </w:p>
    <w:p w14:paraId="0A37501D" w14:textId="085AF24A" w:rsidR="00000000" w:rsidRDefault="3BF39B26" w:rsidP="0C9BA978">
      <w:r>
        <w:rPr>
          <w:noProof/>
        </w:rPr>
        <w:drawing>
          <wp:inline distT="0" distB="0" distL="0" distR="0" wp14:anchorId="39C58C3B" wp14:editId="218D2BEB">
            <wp:extent cx="1976437" cy="651573"/>
            <wp:effectExtent l="0" t="0" r="0" b="0"/>
            <wp:docPr id="1457160579" name="Picture 1457160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37" cy="65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000000" w:rsidRDefault="00000000" w:rsidP="00661DA0">
      <w:pPr>
        <w:rPr>
          <w:color w:val="000000"/>
          <w:sz w:val="24"/>
          <w:szCs w:val="24"/>
        </w:rPr>
      </w:pPr>
    </w:p>
    <w:p w14:paraId="612969F8" w14:textId="77777777" w:rsidR="00000000" w:rsidRDefault="00FC7E06" w:rsidP="00A121C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  <w:lang w:val="cy-GB"/>
        </w:rPr>
        <w:t>Dysgu i addysgu Ieithoedd mewn Ysgolion Cynradd, Rhan 2</w:t>
      </w:r>
      <w:r>
        <w:rPr>
          <w:color w:val="000000"/>
          <w:sz w:val="24"/>
          <w:szCs w:val="24"/>
          <w:lang w:val="cy-GB"/>
        </w:rPr>
        <w:t xml:space="preserve"> </w:t>
      </w:r>
    </w:p>
    <w:p w14:paraId="48DB5397" w14:textId="77777777" w:rsidR="00000000" w:rsidRPr="00A121CB" w:rsidRDefault="00FC7E06" w:rsidP="00A121C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  <w:lang w:val="cy-GB"/>
        </w:rPr>
        <w:t>Modiwl newydd LXT191</w:t>
      </w:r>
    </w:p>
    <w:p w14:paraId="02EB378F" w14:textId="77777777" w:rsidR="00000000" w:rsidRDefault="00000000" w:rsidP="00661DA0">
      <w:pPr>
        <w:rPr>
          <w:color w:val="000000"/>
          <w:sz w:val="24"/>
          <w:szCs w:val="24"/>
        </w:rPr>
      </w:pPr>
    </w:p>
    <w:p w14:paraId="519A8346" w14:textId="77777777" w:rsidR="00000000" w:rsidRPr="00552E56" w:rsidRDefault="00FC7E06" w:rsidP="00661DA0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cy-GB"/>
        </w:rPr>
        <w:t xml:space="preserve">Fel un o fyfyrwyr presennol Y Brifysgol Agored sy'n dilyn modiwlau Addysgu Ieithoedd mewn Ysgolion Cynradd LXT192 Ffrangeg / LXT193 Almaeneg / LXT194 Sbaeneg / LXT197 </w:t>
      </w:r>
      <w:proofErr w:type="spellStart"/>
      <w:r>
        <w:rPr>
          <w:color w:val="000000"/>
          <w:sz w:val="24"/>
          <w:szCs w:val="24"/>
          <w:lang w:val="cy-GB"/>
        </w:rPr>
        <w:t>Tsieineeg</w:t>
      </w:r>
      <w:proofErr w:type="spellEnd"/>
      <w:r>
        <w:rPr>
          <w:color w:val="000000"/>
          <w:sz w:val="24"/>
          <w:szCs w:val="24"/>
          <w:lang w:val="cy-GB"/>
        </w:rPr>
        <w:t xml:space="preserve">, gobeithiaf y bydd gennych ddiddordeb mewn modiwl newydd dilynol, sef </w:t>
      </w:r>
      <w:r>
        <w:rPr>
          <w:b/>
          <w:bCs/>
          <w:color w:val="000000"/>
          <w:sz w:val="24"/>
          <w:szCs w:val="24"/>
          <w:lang w:val="cy-GB"/>
        </w:rPr>
        <w:t xml:space="preserve">LXT191. </w:t>
      </w:r>
    </w:p>
    <w:p w14:paraId="6A05A809" w14:textId="77777777" w:rsidR="00000000" w:rsidRDefault="00000000" w:rsidP="00661DA0">
      <w:pPr>
        <w:rPr>
          <w:color w:val="000000"/>
          <w:sz w:val="24"/>
          <w:szCs w:val="24"/>
        </w:rPr>
      </w:pPr>
    </w:p>
    <w:p w14:paraId="7870A70C" w14:textId="77777777" w:rsidR="00000000" w:rsidRDefault="00FC7E06" w:rsidP="00661DA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cy-GB"/>
        </w:rPr>
        <w:t>Fel rhan o fodiwl LXT191:</w:t>
      </w:r>
    </w:p>
    <w:p w14:paraId="5A39BBE3" w14:textId="77777777" w:rsidR="00000000" w:rsidRDefault="00000000" w:rsidP="00661DA0">
      <w:pPr>
        <w:rPr>
          <w:color w:val="000000"/>
          <w:sz w:val="24"/>
          <w:szCs w:val="24"/>
        </w:rPr>
      </w:pPr>
    </w:p>
    <w:p w14:paraId="00829159" w14:textId="77777777" w:rsidR="00000000" w:rsidRPr="006D5D22" w:rsidRDefault="00FC7E06" w:rsidP="00661DA0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 xml:space="preserve">gall myfyrwyr sy'n dilyn un o'r pedwar modiwl (LXT192 Ffrangeg / LXT193 Almaeneg / LXT194 Sbaeneg / LXT197 </w:t>
      </w:r>
      <w:proofErr w:type="spellStart"/>
      <w:r>
        <w:rPr>
          <w:rFonts w:eastAsia="Times New Roman"/>
          <w:color w:val="000000"/>
          <w:sz w:val="24"/>
          <w:szCs w:val="24"/>
          <w:lang w:val="cy-GB"/>
        </w:rPr>
        <w:t>Tsieineeg</w:t>
      </w:r>
      <w:proofErr w:type="spellEnd"/>
      <w:r>
        <w:rPr>
          <w:rFonts w:eastAsia="Times New Roman"/>
          <w:color w:val="000000"/>
          <w:sz w:val="24"/>
          <w:szCs w:val="24"/>
          <w:lang w:val="cy-GB"/>
        </w:rPr>
        <w:t>) ar hyn o bryd barhau i astudio'r un iaith hyd at</w:t>
      </w:r>
      <w:r w:rsidRPr="006D5D22">
        <w:rPr>
          <w:sz w:val="24"/>
          <w:lang w:val="cy-GB"/>
        </w:rPr>
        <w:t xml:space="preserve"> lefel o ruglder sy'n cyfateb i lefel A2  </w:t>
      </w:r>
    </w:p>
    <w:p w14:paraId="1D6B7727" w14:textId="77777777" w:rsidR="00000000" w:rsidRPr="006D5D22" w:rsidRDefault="00000000" w:rsidP="006D5D22">
      <w:pPr>
        <w:pStyle w:val="ListParagraph"/>
        <w:rPr>
          <w:rFonts w:eastAsia="Times New Roman"/>
          <w:color w:val="000000"/>
          <w:sz w:val="32"/>
          <w:szCs w:val="24"/>
        </w:rPr>
      </w:pPr>
      <w:hyperlink r:id="rId10" w:history="1">
        <w:r w:rsidR="00FC7E06" w:rsidRPr="006D5D22">
          <w:rPr>
            <w:rStyle w:val="Hyperlink"/>
            <w:rFonts w:cs="Arial"/>
            <w:color w:val="0E56A7"/>
            <w:sz w:val="24"/>
            <w:lang w:val="cy-GB"/>
          </w:rPr>
          <w:t>Fframwaith Cyfeirio Ieithoedd Ewropeaidd Cyffredin Cyngor Ewrop</w:t>
        </w:r>
      </w:hyperlink>
      <w:r w:rsidR="00FC7E06" w:rsidRPr="006D5D22">
        <w:rPr>
          <w:color w:val="404040" w:themeColor="text1" w:themeTint="BF"/>
          <w:sz w:val="24"/>
          <w:lang w:val="cy-GB"/>
        </w:rPr>
        <w:t xml:space="preserve"> </w:t>
      </w:r>
      <w:r w:rsidR="00FC7E06" w:rsidRPr="006D5D22">
        <w:rPr>
          <w:sz w:val="24"/>
          <w:lang w:val="cy-GB"/>
        </w:rPr>
        <w:t>(CEFR)</w:t>
      </w:r>
      <w:r w:rsidR="00FC7E06" w:rsidRPr="006D5D22">
        <w:rPr>
          <w:rFonts w:eastAsia="Times New Roman"/>
          <w:sz w:val="32"/>
          <w:szCs w:val="24"/>
          <w:lang w:val="cy-GB"/>
        </w:rPr>
        <w:t xml:space="preserve">. </w:t>
      </w:r>
    </w:p>
    <w:p w14:paraId="41C8F396" w14:textId="77777777" w:rsidR="00000000" w:rsidRDefault="00000000" w:rsidP="00661DA0">
      <w:pPr>
        <w:rPr>
          <w:color w:val="000000"/>
          <w:sz w:val="24"/>
          <w:szCs w:val="24"/>
        </w:rPr>
      </w:pPr>
    </w:p>
    <w:p w14:paraId="473FC4B7" w14:textId="77777777" w:rsidR="00000000" w:rsidRDefault="00FC7E06" w:rsidP="00661DA0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 xml:space="preserve">gall athrawon sydd eisoes â </w:t>
      </w:r>
      <w:r w:rsidRPr="006D5D22">
        <w:rPr>
          <w:rFonts w:cs="Arial"/>
          <w:sz w:val="24"/>
          <w:lang w:val="cy-GB"/>
        </w:rPr>
        <w:t xml:space="preserve">gwybodaeth ddigonol am Ffrangeg, Almaeneg, Sbaeneg neu </w:t>
      </w:r>
      <w:proofErr w:type="spellStart"/>
      <w:r w:rsidRPr="006D5D22">
        <w:rPr>
          <w:rFonts w:cs="Arial"/>
          <w:sz w:val="24"/>
          <w:lang w:val="cy-GB"/>
        </w:rPr>
        <w:t>Tsieineeg</w:t>
      </w:r>
      <w:proofErr w:type="spellEnd"/>
      <w:r w:rsidRPr="006D5D22">
        <w:rPr>
          <w:rFonts w:cs="Arial"/>
          <w:sz w:val="24"/>
          <w:lang w:val="cy-GB"/>
        </w:rPr>
        <w:t xml:space="preserve"> i astudio'r modiwl hwn, sy'n cyfateb i lefel A1 CEFR </w:t>
      </w:r>
      <w:r w:rsidRPr="004C207B">
        <w:rPr>
          <w:rFonts w:cs="Arial"/>
          <w:color w:val="404040" w:themeColor="text1" w:themeTint="BF"/>
          <w:lang w:val="cy-GB"/>
        </w:rPr>
        <w:t xml:space="preserve"> </w:t>
      </w:r>
      <w:r>
        <w:rPr>
          <w:rFonts w:eastAsia="Times New Roman"/>
          <w:color w:val="000000"/>
          <w:sz w:val="24"/>
          <w:szCs w:val="24"/>
          <w:lang w:val="cy-GB"/>
        </w:rPr>
        <w:t xml:space="preserve">yn un o'r pedair iaith, ond nad ydynt wedi astudio un o'r pedwar modiwl rhagarweiniol, gofrestru'n uniongyrchol ar gyfer y cwrs dilynol, sef LXT191, er mwyn meithrin eu sgiliau yn yr iaith honno ymhellach a dysgu am addysgeg ieithoedd mewn ysgolion cynradd, heb orfod astudio un o'r modiwlau rhagarweiniol hefyd. </w:t>
      </w:r>
    </w:p>
    <w:p w14:paraId="72A3D3EC" w14:textId="77777777" w:rsidR="00000000" w:rsidRDefault="00000000" w:rsidP="00661DA0">
      <w:pPr>
        <w:rPr>
          <w:color w:val="000000"/>
          <w:sz w:val="24"/>
          <w:szCs w:val="24"/>
        </w:rPr>
      </w:pPr>
    </w:p>
    <w:p w14:paraId="31237B01" w14:textId="77777777" w:rsidR="00000000" w:rsidRDefault="00FC7E06" w:rsidP="00661DA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cy-GB"/>
        </w:rPr>
        <w:t xml:space="preserve">Bydd LXT191: </w:t>
      </w:r>
    </w:p>
    <w:p w14:paraId="4681633E" w14:textId="77777777" w:rsidR="00000000" w:rsidRDefault="00FC7E06" w:rsidP="00661DA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>yn dilyn yr un fformat â'r modiwlau LXT presennol ac yn cael ei gynnig yn y pedair iaith hefyd. Fel rhan o'r gwelliannau a wnaed gennym bydd holl ddeunyddiau cyrsiau bellach ar gael ar un wefan, gan ei gwneud yn haws i fyfyrwyr gael gafael arnynt.</w:t>
      </w:r>
    </w:p>
    <w:p w14:paraId="2DC35833" w14:textId="77777777" w:rsidR="00000000" w:rsidRDefault="00FC7E06" w:rsidP="00661DA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>yn addysgu addysgeg ieithoedd mewn ysgolion cynradd mewn mwy o fanylder, gan ymdrin â:</w:t>
      </w:r>
    </w:p>
    <w:p w14:paraId="63124160" w14:textId="77777777" w:rsidR="00000000" w:rsidRDefault="00FC7E06" w:rsidP="00661DA0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 xml:space="preserve">sgiliau ysgrifennu a darllen, </w:t>
      </w:r>
    </w:p>
    <w:p w14:paraId="08202BFF" w14:textId="77777777" w:rsidR="00000000" w:rsidRDefault="00FC7E06" w:rsidP="00661DA0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 xml:space="preserve">dysgu rhyngddisgyblaethol gyda ffocws arbennig ar ddysgu yn yr awyr agored yn ogystal â chysylltiadau â meysydd pwnc allweddol eraill, er enghraifft STEAM/MELTS ac Ieithoedd, </w:t>
      </w:r>
    </w:p>
    <w:p w14:paraId="4E196F8F" w14:textId="77777777" w:rsidR="00000000" w:rsidRDefault="00FC7E06" w:rsidP="00661DA0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>dysgu ac addysgu ieithoedd mewn cyd-destunau/cymunedau amlieithog.</w:t>
      </w:r>
    </w:p>
    <w:p w14:paraId="575044B5" w14:textId="77777777" w:rsidR="00000000" w:rsidRDefault="00FC7E06" w:rsidP="00661DA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cy-GB" w:eastAsia="en-US"/>
        </w:rPr>
        <w:t>Byddai disgwyl i athrawon sydd wedi dechrau mewn un iaith ar LXT192/3/4 a 7 ac sydd am symud ymlaen i LXT191 barhau i astudio'r un iaith er mwyn gwella eu sgiliau; oni bai bod ganddynt hyfedredd mewn iaith arall y maent am ei gwella ymhellach ar LXT191. Fodd bynnag, dim ond unwaith y gellir astudio LXT191.</w:t>
      </w:r>
    </w:p>
    <w:p w14:paraId="07369B69" w14:textId="77777777" w:rsidR="00000000" w:rsidRDefault="00FC7E06" w:rsidP="00661DA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 xml:space="preserve">O gymharu ag LXT192/3/4 a 7, bydd yn cynnwys yr un: </w:t>
      </w:r>
    </w:p>
    <w:p w14:paraId="6D856A44" w14:textId="77777777" w:rsidR="00000000" w:rsidRDefault="00FC7E06" w:rsidP="00661DA0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 xml:space="preserve">llwyth gwaith, </w:t>
      </w:r>
    </w:p>
    <w:p w14:paraId="63734443" w14:textId="77777777" w:rsidR="00000000" w:rsidRDefault="00FC7E06" w:rsidP="00661DA0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 xml:space="preserve">strwythur asesu, </w:t>
      </w:r>
    </w:p>
    <w:p w14:paraId="36713CA9" w14:textId="77777777" w:rsidR="00000000" w:rsidRDefault="00FC7E06" w:rsidP="00661DA0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lastRenderedPageBreak/>
        <w:t xml:space="preserve">bydd y myfyrwyr yn ennill 15 o gredydau prifysgol, yn ogystal â thystysgrif cwblhau ar gyfer eu hastudiaeth o addysgeg. </w:t>
      </w:r>
    </w:p>
    <w:p w14:paraId="2EE769C2" w14:textId="77777777" w:rsidR="00000000" w:rsidRDefault="00FC7E06" w:rsidP="00661DA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cy-GB"/>
        </w:rPr>
        <w:t xml:space="preserve">Ar ddiwedd eu hastudiaeth o iaith, bydd y myfyrwyr yn ennill cymhwyster sy'n cyfateb i ddiwedd lefel A2 CEFR (diwedd lefel ôl-ddechreuwr). Ar ôl cwblhau'r ddau gwrs, byddai'r myfyrwyr mewn sefyllfa dda i fynd ymlaen i astudio un o'n cyrsiau iaith safonol yn Y Brifysgol Agored pe byddent yn dymuno gwella eu gwybodaeth am yr iaith y maent yn ei hastudio ymhellach. </w:t>
      </w:r>
    </w:p>
    <w:p w14:paraId="1B3ADBF6" w14:textId="6D125B78" w:rsidR="00000000" w:rsidRDefault="00FC7E06" w:rsidP="68F59012">
      <w:pPr>
        <w:rPr>
          <w:color w:val="000000"/>
          <w:sz w:val="24"/>
          <w:szCs w:val="24"/>
          <w:lang w:val="cy-GB"/>
        </w:rPr>
      </w:pPr>
      <w:r w:rsidRPr="79701DFF">
        <w:rPr>
          <w:color w:val="000000" w:themeColor="text1"/>
          <w:sz w:val="24"/>
          <w:szCs w:val="24"/>
          <w:lang w:val="cy-GB"/>
        </w:rPr>
        <w:t>Cynhelir y modiwl rhwng mis Hydref 20</w:t>
      </w:r>
      <w:r w:rsidR="0D11DD6F" w:rsidRPr="79701DFF">
        <w:rPr>
          <w:color w:val="000000" w:themeColor="text1"/>
          <w:sz w:val="24"/>
          <w:szCs w:val="24"/>
          <w:lang w:val="cy-GB"/>
        </w:rPr>
        <w:t>2</w:t>
      </w:r>
      <w:r w:rsidR="651A0186" w:rsidRPr="79701DFF">
        <w:rPr>
          <w:color w:val="000000" w:themeColor="text1"/>
          <w:sz w:val="24"/>
          <w:szCs w:val="24"/>
          <w:lang w:val="cy-GB"/>
        </w:rPr>
        <w:t>4</w:t>
      </w:r>
      <w:r w:rsidRPr="79701DFF">
        <w:rPr>
          <w:color w:val="000000" w:themeColor="text1"/>
          <w:sz w:val="24"/>
          <w:szCs w:val="24"/>
          <w:lang w:val="cy-GB"/>
        </w:rPr>
        <w:t xml:space="preserve"> a mis Gorffennaf 20</w:t>
      </w:r>
      <w:r w:rsidR="4190CC54" w:rsidRPr="79701DFF">
        <w:rPr>
          <w:color w:val="000000" w:themeColor="text1"/>
          <w:sz w:val="24"/>
          <w:szCs w:val="24"/>
          <w:lang w:val="cy-GB"/>
        </w:rPr>
        <w:t>2</w:t>
      </w:r>
      <w:r w:rsidR="44BEFF56" w:rsidRPr="79701DFF">
        <w:rPr>
          <w:color w:val="000000" w:themeColor="text1"/>
          <w:sz w:val="24"/>
          <w:szCs w:val="24"/>
          <w:lang w:val="cy-GB"/>
        </w:rPr>
        <w:t>5</w:t>
      </w:r>
      <w:r w:rsidRPr="79701DFF">
        <w:rPr>
          <w:color w:val="000000" w:themeColor="text1"/>
          <w:sz w:val="24"/>
          <w:szCs w:val="24"/>
          <w:lang w:val="cy-GB"/>
        </w:rPr>
        <w:t xml:space="preserve">. </w:t>
      </w:r>
    </w:p>
    <w:p w14:paraId="0D0B940D" w14:textId="77777777" w:rsidR="00000000" w:rsidRDefault="00000000" w:rsidP="00661DA0">
      <w:pPr>
        <w:rPr>
          <w:color w:val="000000"/>
          <w:sz w:val="24"/>
          <w:szCs w:val="24"/>
        </w:rPr>
      </w:pPr>
    </w:p>
    <w:p w14:paraId="559F40D8" w14:textId="77777777" w:rsidR="00000000" w:rsidRDefault="00FC7E06" w:rsidP="00661DA0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cy-GB"/>
        </w:rPr>
        <w:t xml:space="preserve">Os oes gennych ddiddordeb yn y modiwl hwn, mynnwch sgwrs ag Arweinydd eich Consortiwm neu'ch pennaeth a fydd yn gallu dweud wrthych a yw'n bosibl cael nawdd i dalu'r ffioedd. </w:t>
      </w:r>
    </w:p>
    <w:p w14:paraId="0E27B00A" w14:textId="77777777" w:rsidR="00000000" w:rsidRDefault="00000000" w:rsidP="00661DA0">
      <w:pPr>
        <w:rPr>
          <w:color w:val="000000"/>
          <w:sz w:val="24"/>
          <w:szCs w:val="24"/>
        </w:rPr>
      </w:pPr>
    </w:p>
    <w:p w14:paraId="61479754" w14:textId="57FD5422" w:rsidR="00000000" w:rsidRDefault="00FC7E06" w:rsidP="00661DA0">
      <w:pPr>
        <w:rPr>
          <w:color w:val="000000"/>
          <w:sz w:val="24"/>
          <w:szCs w:val="24"/>
        </w:rPr>
      </w:pPr>
      <w:r w:rsidRPr="79701DFF">
        <w:rPr>
          <w:color w:val="000000" w:themeColor="text1"/>
          <w:sz w:val="24"/>
          <w:szCs w:val="24"/>
          <w:lang w:val="cy-GB"/>
        </w:rPr>
        <w:t xml:space="preserve">Y dyddiad cau ar gyfer cofrestru ar gyfer y modiwlau hyn yw </w:t>
      </w:r>
      <w:r w:rsidRPr="79701DFF">
        <w:rPr>
          <w:b/>
          <w:bCs/>
          <w:color w:val="000000" w:themeColor="text1"/>
          <w:sz w:val="24"/>
          <w:szCs w:val="24"/>
          <w:lang w:val="cy-GB"/>
        </w:rPr>
        <w:t xml:space="preserve"> </w:t>
      </w:r>
      <w:r w:rsidR="06BB2B67" w:rsidRPr="79701DFF">
        <w:rPr>
          <w:b/>
          <w:bCs/>
          <w:color w:val="000000" w:themeColor="text1"/>
          <w:sz w:val="24"/>
          <w:szCs w:val="24"/>
          <w:lang w:val="cy-GB"/>
        </w:rPr>
        <w:t>5 Medi</w:t>
      </w:r>
      <w:r w:rsidR="01D9C79F" w:rsidRPr="79701DFF">
        <w:rPr>
          <w:b/>
          <w:bCs/>
          <w:color w:val="000000" w:themeColor="text1"/>
          <w:sz w:val="24"/>
          <w:szCs w:val="24"/>
          <w:lang w:val="cy-GB"/>
        </w:rPr>
        <w:t xml:space="preserve"> </w:t>
      </w:r>
      <w:r w:rsidRPr="79701DFF">
        <w:rPr>
          <w:b/>
          <w:bCs/>
          <w:color w:val="000000" w:themeColor="text1"/>
          <w:sz w:val="24"/>
          <w:szCs w:val="24"/>
          <w:lang w:val="cy-GB"/>
        </w:rPr>
        <w:t>20</w:t>
      </w:r>
      <w:r w:rsidR="4AE72242" w:rsidRPr="79701DFF">
        <w:rPr>
          <w:b/>
          <w:bCs/>
          <w:color w:val="000000" w:themeColor="text1"/>
          <w:sz w:val="24"/>
          <w:szCs w:val="24"/>
          <w:lang w:val="cy-GB"/>
        </w:rPr>
        <w:t>2</w:t>
      </w:r>
      <w:r w:rsidR="3C1357FB" w:rsidRPr="79701DFF">
        <w:rPr>
          <w:b/>
          <w:bCs/>
          <w:color w:val="000000" w:themeColor="text1"/>
          <w:sz w:val="24"/>
          <w:szCs w:val="24"/>
          <w:lang w:val="cy-GB"/>
        </w:rPr>
        <w:t>4</w:t>
      </w:r>
      <w:r w:rsidRPr="79701DFF">
        <w:rPr>
          <w:color w:val="000000" w:themeColor="text1"/>
          <w:sz w:val="24"/>
          <w:szCs w:val="24"/>
          <w:lang w:val="cy-GB"/>
        </w:rPr>
        <w:t xml:space="preserve">, ond byddwn yn cynghori pob myfyriwr i gyflwyno ei ddogfennau cofrestru erbyn </w:t>
      </w:r>
      <w:r w:rsidRPr="79701DFF">
        <w:rPr>
          <w:b/>
          <w:bCs/>
          <w:color w:val="000000" w:themeColor="text1"/>
          <w:sz w:val="24"/>
          <w:szCs w:val="24"/>
          <w:lang w:val="cy-GB"/>
        </w:rPr>
        <w:t>diwedd mis Awst 20</w:t>
      </w:r>
      <w:r w:rsidR="6E562344" w:rsidRPr="79701DFF">
        <w:rPr>
          <w:b/>
          <w:bCs/>
          <w:color w:val="000000" w:themeColor="text1"/>
          <w:sz w:val="24"/>
          <w:szCs w:val="24"/>
          <w:lang w:val="cy-GB"/>
        </w:rPr>
        <w:t>2</w:t>
      </w:r>
      <w:r w:rsidR="7F22B705" w:rsidRPr="79701DFF">
        <w:rPr>
          <w:b/>
          <w:bCs/>
          <w:color w:val="000000" w:themeColor="text1"/>
          <w:sz w:val="24"/>
          <w:szCs w:val="24"/>
          <w:lang w:val="cy-GB"/>
        </w:rPr>
        <w:t>4</w:t>
      </w:r>
      <w:r w:rsidRPr="79701DFF">
        <w:rPr>
          <w:b/>
          <w:bCs/>
          <w:color w:val="000000" w:themeColor="text1"/>
          <w:sz w:val="24"/>
          <w:szCs w:val="24"/>
          <w:lang w:val="cy-GB"/>
        </w:rPr>
        <w:t xml:space="preserve"> </w:t>
      </w:r>
      <w:r w:rsidRPr="79701DFF">
        <w:rPr>
          <w:color w:val="000000" w:themeColor="text1"/>
          <w:sz w:val="24"/>
          <w:szCs w:val="24"/>
          <w:lang w:val="cy-GB"/>
        </w:rPr>
        <w:t xml:space="preserve">er mwyn osgoi unrhyw oedi cyn dechrau'r modiwlau o ganlyniad i unrhyw faterion a allai godi wrth brosesu'r dogfennau hyn. </w:t>
      </w:r>
    </w:p>
    <w:p w14:paraId="60061E4C" w14:textId="77777777" w:rsidR="00000000" w:rsidRDefault="00000000" w:rsidP="00661DA0">
      <w:pPr>
        <w:rPr>
          <w:color w:val="000000"/>
          <w:sz w:val="24"/>
          <w:szCs w:val="24"/>
        </w:rPr>
      </w:pPr>
    </w:p>
    <w:p w14:paraId="44EAFD9C" w14:textId="77777777" w:rsidR="00000000" w:rsidRDefault="00000000" w:rsidP="00661DA0">
      <w:pPr>
        <w:pStyle w:val="xmsonormal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bookmarkStart w:id="0" w:name="x__Hlk495413069"/>
      <w:bookmarkEnd w:id="0"/>
    </w:p>
    <w:p w14:paraId="4B94D5A5" w14:textId="77777777" w:rsidR="00000000" w:rsidRDefault="00000000">
      <w:bookmarkStart w:id="1" w:name="cysill"/>
      <w:bookmarkEnd w:id="1"/>
    </w:p>
    <w:sectPr w:rsidR="00871F73" w:rsidSect="007D4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78F3"/>
    <w:multiLevelType w:val="multilevel"/>
    <w:tmpl w:val="A69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13763"/>
    <w:multiLevelType w:val="hybridMultilevel"/>
    <w:tmpl w:val="50BC9424"/>
    <w:lvl w:ilvl="0" w:tplc="8B6E9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4D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A6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65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E57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A8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A2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2AB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C1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F76E2"/>
    <w:multiLevelType w:val="multilevel"/>
    <w:tmpl w:val="12F0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268599">
    <w:abstractNumId w:val="0"/>
  </w:num>
  <w:num w:numId="2" w16cid:durableId="2057119664">
    <w:abstractNumId w:val="1"/>
  </w:num>
  <w:num w:numId="3" w16cid:durableId="88271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59"/>
    <w:rsid w:val="007D4459"/>
    <w:rsid w:val="007F62F2"/>
    <w:rsid w:val="00C97537"/>
    <w:rsid w:val="00FC7E06"/>
    <w:rsid w:val="01D9C79F"/>
    <w:rsid w:val="06BB2B67"/>
    <w:rsid w:val="0C9BA978"/>
    <w:rsid w:val="0D11DD6F"/>
    <w:rsid w:val="1FF15B8A"/>
    <w:rsid w:val="21EDEF70"/>
    <w:rsid w:val="3BF39B26"/>
    <w:rsid w:val="3C1357FB"/>
    <w:rsid w:val="4190CC54"/>
    <w:rsid w:val="44BEFF56"/>
    <w:rsid w:val="4AE72242"/>
    <w:rsid w:val="4E4656B3"/>
    <w:rsid w:val="58637E5B"/>
    <w:rsid w:val="607F1676"/>
    <w:rsid w:val="651A0186"/>
    <w:rsid w:val="68F59012"/>
    <w:rsid w:val="6E562344"/>
    <w:rsid w:val="73201F13"/>
    <w:rsid w:val="79701DFF"/>
    <w:rsid w:val="7F22B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19B28"/>
  <w15:docId w15:val="{3AD959B9-0039-40BE-B285-23329365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DA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D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1DA0"/>
    <w:pPr>
      <w:ind w:left="720"/>
      <w:contextualSpacing/>
    </w:pPr>
  </w:style>
  <w:style w:type="paragraph" w:customStyle="1" w:styleId="xmsonormal">
    <w:name w:val="x_msonormal"/>
    <w:basedOn w:val="Normal"/>
    <w:rsid w:val="00661DA0"/>
  </w:style>
  <w:style w:type="character" w:styleId="CommentReference">
    <w:name w:val="annotation reference"/>
    <w:basedOn w:val="DefaultParagraphFont"/>
    <w:uiPriority w:val="99"/>
    <w:semiHidden/>
    <w:unhideWhenUsed/>
    <w:rsid w:val="00552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E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E56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56"/>
    <w:rPr>
      <w:rFonts w:ascii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56"/>
    <w:rPr>
      <w:rFonts w:ascii="Segoe UI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oe.int/en/web/common-european-framework-reference-languages/table-1-cefr-3.3-common-reference-levels-global-scal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112F67A5C584398C8B6DE3879DC4A" ma:contentTypeVersion="19" ma:contentTypeDescription="Create a new document." ma:contentTypeScope="" ma:versionID="f6623cefe8b1ca6e5a55996e3a46b53c">
  <xsd:schema xmlns:xsd="http://www.w3.org/2001/XMLSchema" xmlns:xs="http://www.w3.org/2001/XMLSchema" xmlns:p="http://schemas.microsoft.com/office/2006/metadata/properties" xmlns:ns1="http://schemas.microsoft.com/sharepoint/v3" xmlns:ns3="c03fba68-f23a-4c19-8ac2-62a05411b5e7" xmlns:ns4="f6b82c6c-50d3-4e3c-a839-ea497971fcd8" xmlns:ns5="e031a28e-3445-4cbe-b404-6d918af867ab" xmlns:ns6="e4476828-269d-41e7-8c7f-463a607b843c" targetNamespace="http://schemas.microsoft.com/office/2006/metadata/properties" ma:root="true" ma:fieldsID="4a721a1cc577ba314a4a068ebc26324e" ns1:_="" ns3:_="" ns4:_="" ns5:_="" ns6:_="">
    <xsd:import namespace="http://schemas.microsoft.com/sharepoint/v3"/>
    <xsd:import namespace="c03fba68-f23a-4c19-8ac2-62a05411b5e7"/>
    <xsd:import namespace="f6b82c6c-50d3-4e3c-a839-ea497971fcd8"/>
    <xsd:import namespace="e031a28e-3445-4cbe-b404-6d918af867ab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4:Date_x002d_Time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6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fba68-f23a-4c19-8ac2-62a05411b5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82c6c-50d3-4e3c-a839-ea497971f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Date_x002d_Time" ma:index="25" nillable="true" ma:displayName="Date-Time" ma:format="DateOnly" ma:internalName="Date_x002d_Time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1a28e-3445-4cbe-b404-6d918af867a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dba282fc-f0d7-4a6f-90b0-e5a450fc5dab}" ma:internalName="TaxCatchAll" ma:showField="CatchAllData" ma:web="c03fba68-f23a-4c19-8ac2-62a05411b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3fba68-f23a-4c19-8ac2-62a05411b5e7">F3N3YD4ZW4ZP-605219323-22438</_dlc_DocId>
    <_dlc_DocIdUrl xmlns="c03fba68-f23a-4c19-8ac2-62a05411b5e7">
      <Url>https://openuniv.sharepoint.com/sites/srsc/student-recruitment-support-wales/_layouts/15/DocIdRedir.aspx?ID=F3N3YD4ZW4ZP-605219323-22438</Url>
      <Description>F3N3YD4ZW4ZP-605219323-22438</Description>
    </_dlc_DocIdUrl>
    <RoutingRuleDescription xmlns="http://schemas.microsoft.com/sharepoint/v3" xsi:nil="true"/>
    <Date_x002d_Time xmlns="f6b82c6c-50d3-4e3c-a839-ea497971fcd8" xsi:nil="true"/>
    <TaxCatchAll xmlns="e4476828-269d-41e7-8c7f-463a607b843c" xsi:nil="true"/>
    <lcf76f155ced4ddcb4097134ff3c332f xmlns="f6b82c6c-50d3-4e3c-a839-ea497971fc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032E-EDE4-489E-ACDF-771E04597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E2442-5055-41F3-868A-9FA7DCAC39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1942D0-6916-4DE0-B14F-470CB86F3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3fba68-f23a-4c19-8ac2-62a05411b5e7"/>
    <ds:schemaRef ds:uri="f6b82c6c-50d3-4e3c-a839-ea497971fcd8"/>
    <ds:schemaRef ds:uri="e031a28e-3445-4cbe-b404-6d918af867ab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56A17-63C6-4352-8C96-ED2B3E8B489D}">
  <ds:schemaRefs>
    <ds:schemaRef ds:uri="http://schemas.microsoft.com/office/2006/metadata/properties"/>
    <ds:schemaRef ds:uri="http://schemas.microsoft.com/office/infopath/2007/PartnerControls"/>
    <ds:schemaRef ds:uri="c03fba68-f23a-4c19-8ac2-62a05411b5e7"/>
    <ds:schemaRef ds:uri="http://schemas.microsoft.com/sharepoint/v3"/>
    <ds:schemaRef ds:uri="f6b82c6c-50d3-4e3c-a839-ea497971fcd8"/>
    <ds:schemaRef ds:uri="e4476828-269d-41e7-8c7f-463a607b84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2620</Characters>
  <Application>Microsoft Office Word</Application>
  <DocSecurity>0</DocSecurity>
  <Lines>62</Lines>
  <Paragraphs>22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Jamie.Marshall</dc:creator>
  <cp:lastModifiedBy>Heddwen Vaughan Gaffney (GwE)</cp:lastModifiedBy>
  <cp:revision>2</cp:revision>
  <dcterms:created xsi:type="dcterms:W3CDTF">2024-06-20T09:56:00Z</dcterms:created>
  <dcterms:modified xsi:type="dcterms:W3CDTF">2024-06-20T09:56:00Z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0x010100B05112F67A5C584398C8B6DE3879DC4A</vt:lpwstr>
  </property>
  <property fmtid="{D5CDD505-2E9C-101B-9397-08002B2CF9AE}" pid="3" name="_dlc_DocIdItemGuid">
    <vt:lpwstr>b4919306-17e4-4e1f-8afe-7f027a3f6f23</vt:lpwstr>
  </property>
  <property fmtid="{D5CDD505-2E9C-101B-9397-08002B2CF9AE}" pid="4" name="MediaServiceImageTags">
    <vt:lpwstr/>
  </property>
  <property fmtid="{D5CDD505-2E9C-101B-9397-08002B2CF9AE}" pid="5" name="GrammarlyDocumentId">
    <vt:lpwstr>25d2393168be5a4f0b3bbcefee44820417820bac28091c3bba24217004336079</vt:lpwstr>
  </property>
</Properties>
</file>